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F14" w:rsidRDefault="00202F14" w:rsidP="00202F14">
      <w:pPr>
        <w:spacing w:after="0"/>
        <w:jc w:val="center"/>
        <w:rPr>
          <w:rFonts w:cstheme="minorHAnsi"/>
          <w:b/>
          <w:color w:val="000000" w:themeColor="text1"/>
          <w:sz w:val="28"/>
          <w:szCs w:val="28"/>
        </w:rPr>
      </w:pPr>
      <w:r>
        <w:rPr>
          <w:rFonts w:cstheme="minorHAnsi"/>
          <w:b/>
          <w:color w:val="000000" w:themeColor="text1"/>
          <w:sz w:val="28"/>
          <w:szCs w:val="28"/>
        </w:rPr>
        <w:t>D</w:t>
      </w:r>
      <w:r w:rsidRPr="00AF4FAA">
        <w:rPr>
          <w:rFonts w:cstheme="minorHAnsi"/>
          <w:b/>
          <w:color w:val="000000" w:themeColor="text1"/>
          <w:sz w:val="28"/>
          <w:szCs w:val="28"/>
        </w:rPr>
        <w:t xml:space="preserve">angers </w:t>
      </w:r>
      <w:r>
        <w:rPr>
          <w:rFonts w:cstheme="minorHAnsi"/>
          <w:b/>
          <w:color w:val="000000" w:themeColor="text1"/>
          <w:sz w:val="28"/>
          <w:szCs w:val="28"/>
        </w:rPr>
        <w:t xml:space="preserve">pour </w:t>
      </w:r>
      <w:r w:rsidRPr="00AF4FAA">
        <w:rPr>
          <w:rFonts w:cstheme="minorHAnsi"/>
          <w:b/>
          <w:color w:val="000000" w:themeColor="text1"/>
          <w:sz w:val="28"/>
          <w:szCs w:val="28"/>
        </w:rPr>
        <w:t xml:space="preserve">la santé   des </w:t>
      </w:r>
      <w:r>
        <w:rPr>
          <w:rFonts w:cstheme="minorHAnsi"/>
          <w:b/>
          <w:color w:val="000000" w:themeColor="text1"/>
          <w:sz w:val="28"/>
          <w:szCs w:val="28"/>
        </w:rPr>
        <w:t xml:space="preserve">Champs Electromagnétiques </w:t>
      </w:r>
    </w:p>
    <w:p w:rsidR="00202F14" w:rsidRDefault="00202F14" w:rsidP="00202F14">
      <w:pPr>
        <w:spacing w:after="0"/>
        <w:jc w:val="center"/>
        <w:rPr>
          <w:rFonts w:cstheme="minorHAnsi"/>
          <w:b/>
          <w:color w:val="000000" w:themeColor="text1"/>
          <w:sz w:val="28"/>
          <w:szCs w:val="28"/>
        </w:rPr>
      </w:pPr>
      <w:r>
        <w:rPr>
          <w:rFonts w:cstheme="minorHAnsi"/>
          <w:b/>
          <w:color w:val="000000" w:themeColor="text1"/>
          <w:sz w:val="28"/>
          <w:szCs w:val="28"/>
        </w:rPr>
        <w:t xml:space="preserve">dans les </w:t>
      </w:r>
      <w:r w:rsidRPr="00AF4FAA">
        <w:rPr>
          <w:rFonts w:cstheme="minorHAnsi"/>
          <w:b/>
          <w:color w:val="000000" w:themeColor="text1"/>
          <w:sz w:val="28"/>
          <w:szCs w:val="28"/>
        </w:rPr>
        <w:t xml:space="preserve"> voitures </w:t>
      </w:r>
      <w:r>
        <w:rPr>
          <w:rFonts w:cstheme="minorHAnsi"/>
          <w:b/>
          <w:color w:val="000000" w:themeColor="text1"/>
          <w:sz w:val="28"/>
          <w:szCs w:val="28"/>
        </w:rPr>
        <w:t xml:space="preserve">électriques </w:t>
      </w:r>
      <w:r w:rsidRPr="00AD2C18">
        <w:rPr>
          <w:rFonts w:cstheme="minorHAnsi"/>
          <w:color w:val="000000" w:themeColor="text1"/>
          <w:sz w:val="28"/>
          <w:szCs w:val="28"/>
        </w:rPr>
        <w:t>(et hybrides) à court et long termes</w:t>
      </w:r>
      <w:r>
        <w:rPr>
          <w:rFonts w:cstheme="minorHAnsi"/>
          <w:b/>
          <w:color w:val="000000" w:themeColor="text1"/>
          <w:sz w:val="28"/>
          <w:szCs w:val="28"/>
        </w:rPr>
        <w:t>.</w:t>
      </w:r>
    </w:p>
    <w:p w:rsidR="00202F14" w:rsidRDefault="00202F14" w:rsidP="00202F14">
      <w:pPr>
        <w:spacing w:after="0"/>
        <w:jc w:val="center"/>
        <w:rPr>
          <w:b/>
          <w:sz w:val="24"/>
          <w:szCs w:val="24"/>
        </w:rPr>
      </w:pPr>
      <w:r w:rsidRPr="00975205">
        <w:rPr>
          <w:sz w:val="24"/>
          <w:szCs w:val="24"/>
        </w:rPr>
        <w:t>Auteur</w:t>
      </w:r>
      <w:r>
        <w:rPr>
          <w:b/>
          <w:sz w:val="24"/>
          <w:szCs w:val="24"/>
        </w:rPr>
        <w:t> </w:t>
      </w:r>
      <w:r w:rsidR="00070C29">
        <w:rPr>
          <w:sz w:val="24"/>
          <w:szCs w:val="24"/>
        </w:rPr>
        <w:t xml:space="preserve">: Yolande Louvet* au 04 avril </w:t>
      </w:r>
      <w:r w:rsidRPr="00975205">
        <w:rPr>
          <w:sz w:val="24"/>
          <w:szCs w:val="24"/>
        </w:rPr>
        <w:t>2025. Version V</w:t>
      </w:r>
      <w:r>
        <w:rPr>
          <w:sz w:val="24"/>
          <w:szCs w:val="24"/>
        </w:rPr>
        <w:t>2</w:t>
      </w:r>
    </w:p>
    <w:p w:rsidR="00202F14" w:rsidRDefault="00202F14" w:rsidP="00202F14">
      <w:pPr>
        <w:spacing w:after="0"/>
        <w:jc w:val="center"/>
        <w:rPr>
          <w:rFonts w:cstheme="minorHAnsi"/>
          <w:b/>
          <w:color w:val="000000" w:themeColor="text1"/>
          <w:sz w:val="28"/>
          <w:szCs w:val="28"/>
        </w:rPr>
      </w:pPr>
      <w:r w:rsidRPr="00610602">
        <w:rPr>
          <w:noProof/>
          <w:sz w:val="24"/>
          <w:szCs w:val="24"/>
          <w:lang w:eastAsia="fr-FR"/>
        </w:rPr>
        <w:pict>
          <v:roundrect id="_x0000_s1031" style="position:absolute;left:0;text-align:left;margin-left:-22.85pt;margin-top:16.25pt;width:490.5pt;height:407.25pt;z-index:251660288" arcsize="10923f" filled="f" strokecolor="#548dd4 [1951]" strokeweight="2.25pt"/>
        </w:pict>
      </w:r>
      <w:r w:rsidRPr="00AF4FAA">
        <w:rPr>
          <w:rFonts w:cstheme="minorHAnsi"/>
          <w:b/>
          <w:color w:val="000000" w:themeColor="text1"/>
          <w:sz w:val="28"/>
          <w:szCs w:val="28"/>
        </w:rPr>
        <w:t>Résumé</w:t>
      </w:r>
      <w:r>
        <w:rPr>
          <w:rFonts w:cstheme="minorHAnsi"/>
          <w:b/>
          <w:color w:val="000000" w:themeColor="text1"/>
          <w:sz w:val="28"/>
          <w:szCs w:val="28"/>
        </w:rPr>
        <w:t>.</w:t>
      </w:r>
    </w:p>
    <w:p w:rsidR="00202F14" w:rsidRDefault="00202F14" w:rsidP="00202F14">
      <w:pPr>
        <w:spacing w:after="0"/>
        <w:ind w:firstLine="708"/>
        <w:rPr>
          <w:rFonts w:cstheme="minorHAnsi"/>
          <w:b/>
          <w:sz w:val="24"/>
          <w:szCs w:val="24"/>
        </w:rPr>
      </w:pPr>
      <w:r w:rsidRPr="00846413">
        <w:rPr>
          <w:rFonts w:cstheme="minorHAnsi"/>
          <w:b/>
          <w:sz w:val="24"/>
          <w:szCs w:val="24"/>
        </w:rPr>
        <w:t>La propulsion électrique nécessite des puissances  électriques et  des courants importants qui génèrent des rayonnements électromagnétiques puissants</w:t>
      </w:r>
      <w:r w:rsidRPr="00755E19">
        <w:rPr>
          <w:rFonts w:cstheme="minorHAnsi"/>
          <w:b/>
          <w:sz w:val="24"/>
          <w:szCs w:val="24"/>
        </w:rPr>
        <w:t>.</w:t>
      </w:r>
      <w:r w:rsidRPr="003F10D0">
        <w:rPr>
          <w:rFonts w:cstheme="minorHAnsi"/>
          <w:b/>
          <w:sz w:val="24"/>
          <w:szCs w:val="24"/>
        </w:rPr>
        <w:t xml:space="preserve"> </w:t>
      </w:r>
    </w:p>
    <w:p w:rsidR="00202F14" w:rsidRDefault="00202F14" w:rsidP="00202F14">
      <w:pPr>
        <w:spacing w:after="0"/>
        <w:ind w:firstLine="708"/>
        <w:rPr>
          <w:rFonts w:cstheme="minorHAnsi"/>
          <w:sz w:val="24"/>
          <w:szCs w:val="24"/>
        </w:rPr>
      </w:pPr>
      <w:r w:rsidRPr="003F10D0">
        <w:rPr>
          <w:rFonts w:cstheme="minorHAnsi"/>
          <w:b/>
          <w:sz w:val="24"/>
          <w:szCs w:val="24"/>
        </w:rPr>
        <w:t>Ces rayonnement</w:t>
      </w:r>
      <w:r>
        <w:rPr>
          <w:rFonts w:cstheme="minorHAnsi"/>
          <w:b/>
          <w:sz w:val="24"/>
          <w:szCs w:val="24"/>
        </w:rPr>
        <w:t xml:space="preserve">s </w:t>
      </w:r>
      <w:r w:rsidRPr="003F10D0">
        <w:rPr>
          <w:rFonts w:cstheme="minorHAnsi"/>
          <w:b/>
          <w:sz w:val="24"/>
          <w:szCs w:val="24"/>
        </w:rPr>
        <w:t xml:space="preserve"> </w:t>
      </w:r>
      <w:r>
        <w:rPr>
          <w:rFonts w:cstheme="minorHAnsi"/>
          <w:b/>
          <w:sz w:val="24"/>
          <w:szCs w:val="24"/>
        </w:rPr>
        <w:t xml:space="preserve">sont émis à proximité des passagers avec des </w:t>
      </w:r>
      <w:r w:rsidRPr="003F10D0">
        <w:rPr>
          <w:rFonts w:cstheme="minorHAnsi"/>
          <w:b/>
          <w:sz w:val="24"/>
          <w:szCs w:val="24"/>
        </w:rPr>
        <w:t>intensité</w:t>
      </w:r>
      <w:r>
        <w:rPr>
          <w:rFonts w:cstheme="minorHAnsi"/>
          <w:b/>
          <w:sz w:val="24"/>
          <w:szCs w:val="24"/>
        </w:rPr>
        <w:t>s</w:t>
      </w:r>
      <w:r w:rsidRPr="003F10D0">
        <w:rPr>
          <w:rFonts w:cstheme="minorHAnsi"/>
          <w:b/>
          <w:sz w:val="24"/>
          <w:szCs w:val="24"/>
        </w:rPr>
        <w:t xml:space="preserve"> variable</w:t>
      </w:r>
      <w:r>
        <w:rPr>
          <w:rFonts w:cstheme="minorHAnsi"/>
          <w:b/>
          <w:sz w:val="24"/>
          <w:szCs w:val="24"/>
        </w:rPr>
        <w:t>s</w:t>
      </w:r>
      <w:r w:rsidRPr="003F10D0">
        <w:rPr>
          <w:rFonts w:cstheme="minorHAnsi"/>
          <w:b/>
          <w:sz w:val="24"/>
          <w:szCs w:val="24"/>
        </w:rPr>
        <w:t xml:space="preserve"> </w:t>
      </w:r>
      <w:r w:rsidRPr="00755E19">
        <w:rPr>
          <w:rFonts w:cstheme="minorHAnsi"/>
          <w:sz w:val="24"/>
          <w:szCs w:val="24"/>
        </w:rPr>
        <w:t>suivant le fonctionnement de la voiture (charge, arrêt, accélération, …).</w:t>
      </w:r>
    </w:p>
    <w:p w:rsidR="00202F14" w:rsidRDefault="00202F14" w:rsidP="00202F14">
      <w:pPr>
        <w:spacing w:after="0"/>
        <w:ind w:firstLine="708"/>
        <w:rPr>
          <w:rFonts w:cstheme="minorHAnsi"/>
          <w:sz w:val="24"/>
          <w:szCs w:val="24"/>
        </w:rPr>
      </w:pPr>
      <w:r>
        <w:rPr>
          <w:rFonts w:cstheme="minorHAnsi"/>
          <w:sz w:val="24"/>
          <w:szCs w:val="24"/>
        </w:rPr>
        <w:t xml:space="preserve">Des mesures réalisées entre 2000 à 2014  sur des voitures électriques,  hybrides ont </w:t>
      </w:r>
      <w:r>
        <w:rPr>
          <w:rFonts w:cstheme="minorHAnsi"/>
          <w:b/>
          <w:sz w:val="24"/>
          <w:szCs w:val="24"/>
        </w:rPr>
        <w:t>alerté</w:t>
      </w:r>
      <w:r w:rsidRPr="00587A28">
        <w:rPr>
          <w:rFonts w:cstheme="minorHAnsi"/>
          <w:b/>
          <w:sz w:val="24"/>
          <w:szCs w:val="24"/>
        </w:rPr>
        <w:t xml:space="preserve"> sur ces dangers</w:t>
      </w:r>
      <w:r>
        <w:rPr>
          <w:rFonts w:cstheme="minorHAnsi"/>
          <w:b/>
          <w:sz w:val="24"/>
          <w:szCs w:val="24"/>
        </w:rPr>
        <w:t>. Depuis  aucune information n’est diffusée.</w:t>
      </w:r>
    </w:p>
    <w:p w:rsidR="00202F14" w:rsidRPr="00587A28" w:rsidRDefault="00202F14" w:rsidP="00202F14">
      <w:pPr>
        <w:ind w:firstLine="708"/>
        <w:rPr>
          <w:rFonts w:cstheme="minorHAnsi"/>
          <w:b/>
          <w:sz w:val="24"/>
          <w:szCs w:val="24"/>
        </w:rPr>
      </w:pPr>
      <w:r>
        <w:rPr>
          <w:rFonts w:cstheme="minorHAnsi"/>
          <w:b/>
          <w:sz w:val="24"/>
          <w:szCs w:val="24"/>
        </w:rPr>
        <w:t xml:space="preserve">Les </w:t>
      </w:r>
      <w:r w:rsidRPr="00587A28">
        <w:rPr>
          <w:rFonts w:cstheme="minorHAnsi"/>
          <w:b/>
          <w:sz w:val="24"/>
          <w:szCs w:val="24"/>
        </w:rPr>
        <w:t xml:space="preserve">utilisateurs de voitures </w:t>
      </w:r>
      <w:r w:rsidRPr="00BA48D7">
        <w:rPr>
          <w:rFonts w:cstheme="minorHAnsi"/>
          <w:sz w:val="24"/>
          <w:szCs w:val="24"/>
        </w:rPr>
        <w:t>électriques ou hybrides</w:t>
      </w:r>
      <w:r w:rsidRPr="00587A28">
        <w:rPr>
          <w:rFonts w:cstheme="minorHAnsi"/>
          <w:b/>
          <w:sz w:val="24"/>
          <w:szCs w:val="24"/>
        </w:rPr>
        <w:t xml:space="preserve"> </w:t>
      </w:r>
      <w:r>
        <w:rPr>
          <w:rFonts w:cstheme="minorHAnsi"/>
          <w:b/>
          <w:sz w:val="24"/>
          <w:szCs w:val="24"/>
        </w:rPr>
        <w:t xml:space="preserve">récentes </w:t>
      </w:r>
      <w:r w:rsidRPr="00587A28">
        <w:rPr>
          <w:rFonts w:cstheme="minorHAnsi"/>
          <w:b/>
          <w:sz w:val="24"/>
          <w:szCs w:val="24"/>
        </w:rPr>
        <w:t xml:space="preserve">n’ont </w:t>
      </w:r>
      <w:r>
        <w:rPr>
          <w:rFonts w:cstheme="minorHAnsi"/>
          <w:b/>
          <w:sz w:val="24"/>
          <w:szCs w:val="24"/>
          <w:u w:val="single"/>
        </w:rPr>
        <w:t xml:space="preserve"> </w:t>
      </w:r>
      <w:r w:rsidRPr="0061310F">
        <w:rPr>
          <w:rFonts w:cstheme="minorHAnsi"/>
          <w:b/>
          <w:sz w:val="24"/>
          <w:szCs w:val="24"/>
          <w:u w:val="single"/>
        </w:rPr>
        <w:t>aucune information</w:t>
      </w:r>
      <w:r>
        <w:rPr>
          <w:rFonts w:cstheme="minorHAnsi"/>
          <w:b/>
          <w:sz w:val="24"/>
          <w:szCs w:val="24"/>
        </w:rPr>
        <w:t xml:space="preserve"> </w:t>
      </w:r>
      <w:r w:rsidRPr="00587A28">
        <w:rPr>
          <w:rFonts w:cstheme="minorHAnsi"/>
          <w:b/>
          <w:sz w:val="24"/>
          <w:szCs w:val="24"/>
        </w:rPr>
        <w:t xml:space="preserve"> sur les risques</w:t>
      </w:r>
      <w:r w:rsidRPr="00846413">
        <w:rPr>
          <w:rFonts w:cstheme="minorHAnsi"/>
          <w:b/>
          <w:sz w:val="24"/>
          <w:szCs w:val="24"/>
        </w:rPr>
        <w:t xml:space="preserve"> </w:t>
      </w:r>
      <w:r w:rsidRPr="00244ABF">
        <w:rPr>
          <w:rFonts w:cstheme="minorHAnsi"/>
          <w:b/>
          <w:sz w:val="24"/>
          <w:szCs w:val="24"/>
        </w:rPr>
        <w:t>à court et moyen termes.</w:t>
      </w:r>
      <w:r w:rsidRPr="00846413">
        <w:rPr>
          <w:rFonts w:cstheme="minorHAnsi"/>
          <w:b/>
          <w:sz w:val="24"/>
          <w:szCs w:val="24"/>
        </w:rPr>
        <w:t xml:space="preserve">  </w:t>
      </w:r>
      <w:r w:rsidRPr="008A263C">
        <w:rPr>
          <w:rFonts w:cstheme="minorHAnsi"/>
          <w:sz w:val="24"/>
          <w:szCs w:val="24"/>
        </w:rPr>
        <w:t>Les dispositions prises par les constructeurs pour  évaluer et réduire ces risques ne sont pas connues.</w:t>
      </w:r>
      <w:r w:rsidRPr="00587A28">
        <w:rPr>
          <w:rFonts w:cstheme="minorHAnsi"/>
          <w:b/>
          <w:sz w:val="24"/>
          <w:szCs w:val="24"/>
        </w:rPr>
        <w:t xml:space="preserve"> </w:t>
      </w:r>
    </w:p>
    <w:p w:rsidR="00202F14" w:rsidRPr="00A7024B" w:rsidRDefault="00202F14" w:rsidP="00202F14">
      <w:pPr>
        <w:spacing w:after="0"/>
        <w:ind w:firstLine="708"/>
        <w:rPr>
          <w:rFonts w:cstheme="minorHAnsi"/>
          <w:sz w:val="24"/>
          <w:szCs w:val="24"/>
        </w:rPr>
      </w:pPr>
      <w:r>
        <w:rPr>
          <w:rFonts w:cstheme="minorHAnsi"/>
          <w:b/>
          <w:sz w:val="24"/>
          <w:szCs w:val="24"/>
        </w:rPr>
        <w:t xml:space="preserve">Les </w:t>
      </w:r>
      <w:r w:rsidRPr="000678E1">
        <w:rPr>
          <w:rFonts w:cstheme="minorHAnsi"/>
          <w:b/>
          <w:sz w:val="24"/>
          <w:szCs w:val="24"/>
        </w:rPr>
        <w:t xml:space="preserve">constructeurs et </w:t>
      </w:r>
      <w:r>
        <w:rPr>
          <w:rFonts w:cstheme="minorHAnsi"/>
          <w:b/>
          <w:sz w:val="24"/>
          <w:szCs w:val="24"/>
        </w:rPr>
        <w:t xml:space="preserve">les </w:t>
      </w:r>
      <w:r w:rsidRPr="000678E1">
        <w:rPr>
          <w:rFonts w:cstheme="minorHAnsi"/>
          <w:b/>
          <w:sz w:val="24"/>
          <w:szCs w:val="24"/>
        </w:rPr>
        <w:t>états  questionnés</w:t>
      </w:r>
      <w:r>
        <w:rPr>
          <w:rFonts w:cstheme="minorHAnsi"/>
          <w:b/>
          <w:sz w:val="24"/>
          <w:szCs w:val="24"/>
        </w:rPr>
        <w:t xml:space="preserve"> sur ce danger </w:t>
      </w:r>
      <w:r>
        <w:rPr>
          <w:rFonts w:cstheme="minorHAnsi"/>
          <w:sz w:val="24"/>
          <w:szCs w:val="24"/>
        </w:rPr>
        <w:t xml:space="preserve"> évoquent  le respect </w:t>
      </w:r>
      <w:r w:rsidRPr="00CE3DBD">
        <w:rPr>
          <w:rFonts w:cstheme="minorHAnsi"/>
          <w:b/>
          <w:sz w:val="24"/>
          <w:szCs w:val="24"/>
        </w:rPr>
        <w:t>d</w:t>
      </w:r>
      <w:r w:rsidRPr="000678E1">
        <w:rPr>
          <w:rFonts w:cstheme="minorHAnsi"/>
          <w:b/>
          <w:sz w:val="24"/>
          <w:szCs w:val="24"/>
        </w:rPr>
        <w:t xml:space="preserve">es normes </w:t>
      </w:r>
      <w:r>
        <w:rPr>
          <w:rFonts w:cstheme="minorHAnsi"/>
          <w:b/>
          <w:sz w:val="24"/>
          <w:szCs w:val="24"/>
        </w:rPr>
        <w:t xml:space="preserve">et se dégagent </w:t>
      </w:r>
      <w:r w:rsidRPr="00CE3DBD">
        <w:rPr>
          <w:rFonts w:cstheme="minorHAnsi"/>
          <w:b/>
          <w:sz w:val="24"/>
          <w:szCs w:val="24"/>
        </w:rPr>
        <w:t>de  leur responsabilité</w:t>
      </w:r>
      <w:r>
        <w:rPr>
          <w:rFonts w:cstheme="minorHAnsi"/>
          <w:sz w:val="24"/>
          <w:szCs w:val="24"/>
        </w:rPr>
        <w:t>.</w:t>
      </w:r>
    </w:p>
    <w:p w:rsidR="00202F14" w:rsidRPr="003B4127" w:rsidRDefault="00202F14" w:rsidP="00202F14">
      <w:pPr>
        <w:spacing w:after="0"/>
        <w:rPr>
          <w:rFonts w:cstheme="minorHAnsi"/>
          <w:sz w:val="24"/>
          <w:szCs w:val="24"/>
          <w:u w:val="single"/>
        </w:rPr>
      </w:pPr>
      <w:r w:rsidRPr="00A7024B">
        <w:rPr>
          <w:rFonts w:cstheme="minorHAnsi"/>
          <w:sz w:val="24"/>
          <w:szCs w:val="24"/>
        </w:rPr>
        <w:t xml:space="preserve">Or </w:t>
      </w:r>
      <w:r w:rsidRPr="00A7024B">
        <w:rPr>
          <w:rFonts w:cstheme="minorHAnsi"/>
          <w:b/>
          <w:sz w:val="24"/>
          <w:szCs w:val="24"/>
        </w:rPr>
        <w:t xml:space="preserve">les normes </w:t>
      </w:r>
      <w:r w:rsidRPr="00A7024B">
        <w:rPr>
          <w:rFonts w:cstheme="minorHAnsi"/>
          <w:sz w:val="24"/>
          <w:szCs w:val="24"/>
        </w:rPr>
        <w:t>appliquées en France</w:t>
      </w:r>
      <w:r w:rsidRPr="00A7024B">
        <w:rPr>
          <w:rFonts w:cstheme="minorHAnsi"/>
          <w:b/>
          <w:sz w:val="24"/>
          <w:szCs w:val="24"/>
        </w:rPr>
        <w:t xml:space="preserve"> ne sont pas adaptées aux dangers</w:t>
      </w:r>
      <w:r>
        <w:rPr>
          <w:rFonts w:cstheme="minorHAnsi"/>
          <w:b/>
          <w:sz w:val="24"/>
          <w:szCs w:val="24"/>
        </w:rPr>
        <w:t xml:space="preserve"> </w:t>
      </w:r>
      <w:r w:rsidRPr="00A7024B">
        <w:rPr>
          <w:rFonts w:cstheme="minorHAnsi"/>
          <w:b/>
          <w:sz w:val="24"/>
          <w:szCs w:val="24"/>
        </w:rPr>
        <w:t xml:space="preserve"> électromagnétique</w:t>
      </w:r>
      <w:r>
        <w:rPr>
          <w:rFonts w:cstheme="minorHAnsi"/>
          <w:b/>
          <w:sz w:val="24"/>
          <w:szCs w:val="24"/>
        </w:rPr>
        <w:t>s</w:t>
      </w:r>
      <w:r w:rsidRPr="00A7024B">
        <w:rPr>
          <w:rFonts w:cstheme="minorHAnsi"/>
          <w:b/>
          <w:sz w:val="24"/>
          <w:szCs w:val="24"/>
        </w:rPr>
        <w:t xml:space="preserve"> </w:t>
      </w:r>
      <w:r>
        <w:rPr>
          <w:rFonts w:cstheme="minorHAnsi"/>
          <w:b/>
          <w:sz w:val="24"/>
          <w:szCs w:val="24"/>
        </w:rPr>
        <w:t>présents dans  l</w:t>
      </w:r>
      <w:r w:rsidRPr="00A7024B">
        <w:rPr>
          <w:rFonts w:cstheme="minorHAnsi"/>
          <w:b/>
          <w:sz w:val="24"/>
          <w:szCs w:val="24"/>
        </w:rPr>
        <w:t>es voitures,</w:t>
      </w:r>
      <w:r>
        <w:rPr>
          <w:rFonts w:cstheme="minorHAnsi"/>
          <w:b/>
          <w:sz w:val="24"/>
          <w:szCs w:val="24"/>
          <w:u w:val="single"/>
        </w:rPr>
        <w:t xml:space="preserve">  </w:t>
      </w:r>
      <w:r>
        <w:rPr>
          <w:rFonts w:cstheme="minorHAnsi"/>
          <w:sz w:val="24"/>
          <w:szCs w:val="24"/>
          <w:u w:val="single"/>
        </w:rPr>
        <w:t xml:space="preserve">elles </w:t>
      </w:r>
      <w:r w:rsidRPr="00A7024B">
        <w:rPr>
          <w:rFonts w:cstheme="minorHAnsi"/>
          <w:sz w:val="24"/>
          <w:szCs w:val="24"/>
          <w:u w:val="single"/>
        </w:rPr>
        <w:t>ne prennent pas en compte</w:t>
      </w:r>
      <w:r>
        <w:rPr>
          <w:rFonts w:cstheme="minorHAnsi"/>
          <w:sz w:val="24"/>
          <w:szCs w:val="24"/>
          <w:u w:val="single"/>
        </w:rPr>
        <w:t xml:space="preserve"> </w:t>
      </w:r>
      <w:r w:rsidRPr="00A7024B">
        <w:rPr>
          <w:rFonts w:cstheme="minorHAnsi"/>
          <w:sz w:val="24"/>
          <w:szCs w:val="24"/>
          <w:u w:val="single"/>
        </w:rPr>
        <w:t>:</w:t>
      </w:r>
    </w:p>
    <w:p w:rsidR="00202F14" w:rsidRPr="00745F36" w:rsidRDefault="00202F14" w:rsidP="00202F14">
      <w:pPr>
        <w:pStyle w:val="Paragraphedeliste"/>
        <w:numPr>
          <w:ilvl w:val="0"/>
          <w:numId w:val="6"/>
        </w:numPr>
        <w:spacing w:after="0"/>
        <w:rPr>
          <w:rFonts w:cstheme="minorHAnsi"/>
          <w:b/>
          <w:sz w:val="24"/>
          <w:szCs w:val="24"/>
        </w:rPr>
      </w:pPr>
      <w:r>
        <w:rPr>
          <w:rFonts w:cstheme="minorHAnsi"/>
          <w:b/>
          <w:sz w:val="24"/>
          <w:szCs w:val="24"/>
        </w:rPr>
        <w:t>La  proximité des passagers avec l</w:t>
      </w:r>
      <w:r w:rsidRPr="00745F36">
        <w:rPr>
          <w:rFonts w:cstheme="minorHAnsi"/>
          <w:b/>
          <w:sz w:val="24"/>
          <w:szCs w:val="24"/>
        </w:rPr>
        <w:t xml:space="preserve">es sources de rayonnement </w:t>
      </w:r>
      <w:r w:rsidRPr="00BA48D7">
        <w:rPr>
          <w:rFonts w:cstheme="minorHAnsi"/>
          <w:sz w:val="24"/>
          <w:szCs w:val="24"/>
        </w:rPr>
        <w:t>puissant</w:t>
      </w:r>
      <w:r>
        <w:rPr>
          <w:rFonts w:cstheme="minorHAnsi"/>
          <w:sz w:val="24"/>
          <w:szCs w:val="24"/>
        </w:rPr>
        <w:t>e</w:t>
      </w:r>
      <w:r w:rsidRPr="00BA48D7">
        <w:rPr>
          <w:rFonts w:cstheme="minorHAnsi"/>
          <w:sz w:val="24"/>
          <w:szCs w:val="24"/>
        </w:rPr>
        <w:t>s,</w:t>
      </w:r>
    </w:p>
    <w:p w:rsidR="00202F14" w:rsidRPr="003B4127" w:rsidRDefault="00202F14" w:rsidP="00202F14">
      <w:pPr>
        <w:pStyle w:val="Paragraphedeliste"/>
        <w:numPr>
          <w:ilvl w:val="0"/>
          <w:numId w:val="6"/>
        </w:numPr>
        <w:spacing w:after="0"/>
        <w:rPr>
          <w:rFonts w:cstheme="minorHAnsi"/>
          <w:b/>
          <w:sz w:val="24"/>
          <w:szCs w:val="24"/>
        </w:rPr>
      </w:pPr>
      <w:r w:rsidRPr="00745F36">
        <w:rPr>
          <w:rFonts w:cstheme="minorHAnsi"/>
          <w:b/>
          <w:sz w:val="24"/>
          <w:szCs w:val="24"/>
        </w:rPr>
        <w:t>L</w:t>
      </w:r>
      <w:r>
        <w:rPr>
          <w:rFonts w:cstheme="minorHAnsi"/>
          <w:b/>
          <w:sz w:val="24"/>
          <w:szCs w:val="24"/>
        </w:rPr>
        <w:t xml:space="preserve">es dangers </w:t>
      </w:r>
      <w:r w:rsidRPr="00745F36">
        <w:rPr>
          <w:rFonts w:cstheme="minorHAnsi"/>
          <w:b/>
          <w:sz w:val="24"/>
          <w:szCs w:val="24"/>
        </w:rPr>
        <w:t xml:space="preserve"> sur  le long terme</w:t>
      </w:r>
      <w:r w:rsidRPr="003B4127">
        <w:rPr>
          <w:rFonts w:cstheme="minorHAnsi"/>
          <w:b/>
          <w:sz w:val="24"/>
          <w:szCs w:val="24"/>
        </w:rPr>
        <w:t xml:space="preserve">  </w:t>
      </w:r>
      <w:r w:rsidRPr="008235E6">
        <w:rPr>
          <w:rFonts w:cstheme="minorHAnsi"/>
          <w:b/>
          <w:sz w:val="24"/>
          <w:szCs w:val="24"/>
        </w:rPr>
        <w:t>des champs Electromagnétiques</w:t>
      </w:r>
      <w:r w:rsidRPr="003B4127">
        <w:rPr>
          <w:rFonts w:cstheme="minorHAnsi"/>
          <w:i/>
          <w:sz w:val="24"/>
          <w:szCs w:val="24"/>
        </w:rPr>
        <w:t xml:space="preserve"> </w:t>
      </w:r>
      <w:r>
        <w:rPr>
          <w:rFonts w:cstheme="minorHAnsi"/>
          <w:i/>
          <w:sz w:val="24"/>
          <w:szCs w:val="24"/>
        </w:rPr>
        <w:t xml:space="preserve">décrits comme </w:t>
      </w:r>
      <w:r w:rsidRPr="003B4127">
        <w:rPr>
          <w:rFonts w:cstheme="minorHAnsi"/>
          <w:i/>
          <w:sz w:val="24"/>
          <w:szCs w:val="24"/>
        </w:rPr>
        <w:t xml:space="preserve"> </w:t>
      </w:r>
      <w:r>
        <w:rPr>
          <w:rFonts w:cstheme="minorHAnsi"/>
          <w:i/>
          <w:sz w:val="24"/>
          <w:szCs w:val="24"/>
        </w:rPr>
        <w:t>« </w:t>
      </w:r>
      <w:r w:rsidRPr="003B4127">
        <w:rPr>
          <w:rFonts w:cstheme="minorHAnsi"/>
          <w:i/>
          <w:sz w:val="24"/>
          <w:szCs w:val="24"/>
        </w:rPr>
        <w:t>non connus</w:t>
      </w:r>
      <w:r>
        <w:rPr>
          <w:rFonts w:cstheme="minorHAnsi"/>
          <w:i/>
          <w:sz w:val="24"/>
          <w:szCs w:val="24"/>
        </w:rPr>
        <w:t xml:space="preserve"> » </w:t>
      </w:r>
      <w:r w:rsidRPr="003B4127">
        <w:rPr>
          <w:rFonts w:cstheme="minorHAnsi"/>
          <w:b/>
          <w:i/>
          <w:sz w:val="24"/>
          <w:szCs w:val="24"/>
        </w:rPr>
        <w:t>dans les normes utilisées</w:t>
      </w:r>
      <w:r>
        <w:rPr>
          <w:rFonts w:cstheme="minorHAnsi"/>
          <w:b/>
          <w:i/>
          <w:sz w:val="24"/>
          <w:szCs w:val="24"/>
        </w:rPr>
        <w:t>,</w:t>
      </w:r>
    </w:p>
    <w:p w:rsidR="00202F14" w:rsidRPr="0072377B" w:rsidRDefault="00202F14" w:rsidP="00202F14">
      <w:pPr>
        <w:pStyle w:val="Paragraphedeliste"/>
        <w:numPr>
          <w:ilvl w:val="0"/>
          <w:numId w:val="6"/>
        </w:numPr>
        <w:spacing w:after="0"/>
        <w:rPr>
          <w:rFonts w:cstheme="minorHAnsi"/>
          <w:sz w:val="24"/>
          <w:szCs w:val="24"/>
        </w:rPr>
      </w:pPr>
      <w:r w:rsidRPr="00745F36">
        <w:rPr>
          <w:rFonts w:cstheme="minorHAnsi"/>
          <w:b/>
          <w:sz w:val="24"/>
          <w:szCs w:val="24"/>
        </w:rPr>
        <w:t>Les risques associés à l’exposition  de plusieurs rayonnants</w:t>
      </w:r>
      <w:r w:rsidRPr="000678E1">
        <w:rPr>
          <w:rFonts w:cstheme="minorHAnsi"/>
          <w:b/>
          <w:sz w:val="24"/>
          <w:szCs w:val="24"/>
        </w:rPr>
        <w:t xml:space="preserve"> </w:t>
      </w:r>
      <w:r w:rsidRPr="000678E1">
        <w:rPr>
          <w:rFonts w:cstheme="minorHAnsi"/>
          <w:sz w:val="24"/>
          <w:szCs w:val="24"/>
        </w:rPr>
        <w:t>de fréquences différentes</w:t>
      </w:r>
      <w:r>
        <w:rPr>
          <w:rFonts w:cstheme="minorHAnsi"/>
          <w:sz w:val="24"/>
          <w:szCs w:val="24"/>
        </w:rPr>
        <w:t>.</w:t>
      </w:r>
    </w:p>
    <w:p w:rsidR="00202F14" w:rsidRDefault="00202F14" w:rsidP="00202F14">
      <w:pPr>
        <w:spacing w:after="0"/>
        <w:jc w:val="center"/>
        <w:rPr>
          <w:rFonts w:cstheme="minorHAnsi"/>
          <w:b/>
          <w:color w:val="000000" w:themeColor="text1"/>
          <w:sz w:val="28"/>
          <w:szCs w:val="28"/>
        </w:rPr>
      </w:pPr>
      <w:r>
        <w:rPr>
          <w:rFonts w:cstheme="minorHAnsi"/>
          <w:b/>
          <w:color w:val="000000" w:themeColor="text1"/>
          <w:sz w:val="28"/>
          <w:szCs w:val="28"/>
        </w:rPr>
        <w:t>En conclusion  :</w:t>
      </w:r>
    </w:p>
    <w:p w:rsidR="00202F14" w:rsidRPr="00E5343E" w:rsidRDefault="00202F14" w:rsidP="00202F14">
      <w:pPr>
        <w:spacing w:after="0"/>
        <w:jc w:val="center"/>
        <w:rPr>
          <w:rFonts w:cstheme="minorHAnsi"/>
          <w:b/>
          <w:color w:val="000000" w:themeColor="text1"/>
          <w:sz w:val="28"/>
          <w:szCs w:val="28"/>
        </w:rPr>
      </w:pPr>
      <w:r>
        <w:rPr>
          <w:rFonts w:cstheme="minorHAnsi"/>
          <w:b/>
          <w:color w:val="000000" w:themeColor="text1"/>
          <w:sz w:val="28"/>
          <w:szCs w:val="28"/>
        </w:rPr>
        <w:t>M</w:t>
      </w:r>
      <w:r w:rsidRPr="00E5343E">
        <w:rPr>
          <w:rFonts w:cstheme="minorHAnsi"/>
          <w:b/>
          <w:color w:val="000000" w:themeColor="text1"/>
          <w:sz w:val="28"/>
          <w:szCs w:val="28"/>
        </w:rPr>
        <w:t xml:space="preserve">anquement </w:t>
      </w:r>
      <w:r>
        <w:rPr>
          <w:rFonts w:cstheme="minorHAnsi"/>
          <w:b/>
          <w:color w:val="000000" w:themeColor="text1"/>
          <w:sz w:val="28"/>
          <w:szCs w:val="28"/>
        </w:rPr>
        <w:t xml:space="preserve">au </w:t>
      </w:r>
      <w:r w:rsidRPr="00E5343E">
        <w:rPr>
          <w:rFonts w:cstheme="minorHAnsi"/>
          <w:b/>
          <w:color w:val="000000" w:themeColor="text1"/>
          <w:sz w:val="28"/>
          <w:szCs w:val="28"/>
        </w:rPr>
        <w:t xml:space="preserve"> devoir d’information et de protection des utilisateurs</w:t>
      </w:r>
      <w:r>
        <w:rPr>
          <w:rFonts w:cstheme="minorHAnsi"/>
          <w:b/>
          <w:color w:val="000000" w:themeColor="text1"/>
          <w:sz w:val="28"/>
          <w:szCs w:val="28"/>
        </w:rPr>
        <w:t>.</w:t>
      </w:r>
    </w:p>
    <w:p w:rsidR="00202F14" w:rsidRPr="00A6230A" w:rsidRDefault="00202F14" w:rsidP="00202F14">
      <w:pPr>
        <w:spacing w:after="0"/>
        <w:jc w:val="center"/>
        <w:rPr>
          <w:rFonts w:cstheme="minorHAnsi"/>
          <w:b/>
          <w:color w:val="000000" w:themeColor="text1"/>
          <w:sz w:val="28"/>
          <w:szCs w:val="28"/>
        </w:rPr>
      </w:pPr>
      <w:r>
        <w:rPr>
          <w:rFonts w:cstheme="minorHAnsi"/>
          <w:b/>
          <w:color w:val="000000" w:themeColor="text1"/>
          <w:sz w:val="28"/>
          <w:szCs w:val="28"/>
        </w:rPr>
        <w:t>U</w:t>
      </w:r>
      <w:r w:rsidRPr="00A6230A">
        <w:rPr>
          <w:rFonts w:cstheme="minorHAnsi"/>
          <w:b/>
          <w:color w:val="000000" w:themeColor="text1"/>
          <w:sz w:val="28"/>
          <w:szCs w:val="28"/>
        </w:rPr>
        <w:t xml:space="preserve">sage de normes inadaptées  à la spécificité </w:t>
      </w:r>
      <w:r>
        <w:rPr>
          <w:rFonts w:cstheme="minorHAnsi"/>
          <w:b/>
          <w:color w:val="000000" w:themeColor="text1"/>
          <w:sz w:val="28"/>
          <w:szCs w:val="28"/>
        </w:rPr>
        <w:t>des voitures électriques.</w:t>
      </w:r>
    </w:p>
    <w:p w:rsidR="00202F14" w:rsidRPr="00950A6B" w:rsidRDefault="00202F14" w:rsidP="00202F14">
      <w:pPr>
        <w:spacing w:after="0"/>
        <w:jc w:val="center"/>
        <w:rPr>
          <w:rFonts w:cstheme="minorHAnsi"/>
          <w:b/>
          <w:color w:val="000000" w:themeColor="text1"/>
          <w:sz w:val="28"/>
          <w:szCs w:val="28"/>
        </w:rPr>
      </w:pPr>
      <w:r>
        <w:rPr>
          <w:rFonts w:cstheme="minorHAnsi"/>
          <w:b/>
          <w:color w:val="000000" w:themeColor="text1"/>
          <w:sz w:val="28"/>
          <w:szCs w:val="28"/>
        </w:rPr>
        <w:t>N</w:t>
      </w:r>
      <w:r w:rsidRPr="00E5343E">
        <w:rPr>
          <w:rFonts w:cstheme="minorHAnsi"/>
          <w:b/>
          <w:color w:val="000000" w:themeColor="text1"/>
          <w:sz w:val="28"/>
          <w:szCs w:val="28"/>
        </w:rPr>
        <w:t>on respecté</w:t>
      </w:r>
      <w:r>
        <w:rPr>
          <w:rFonts w:cstheme="minorHAnsi"/>
          <w:b/>
          <w:color w:val="000000" w:themeColor="text1"/>
          <w:sz w:val="28"/>
          <w:szCs w:val="28"/>
        </w:rPr>
        <w:t xml:space="preserve"> du p</w:t>
      </w:r>
      <w:r w:rsidRPr="00E5343E">
        <w:rPr>
          <w:rFonts w:cstheme="minorHAnsi"/>
          <w:b/>
          <w:color w:val="000000" w:themeColor="text1"/>
          <w:sz w:val="28"/>
          <w:szCs w:val="28"/>
        </w:rPr>
        <w:t>rincipe élémentaire de précaution</w:t>
      </w:r>
      <w:r>
        <w:rPr>
          <w:rFonts w:cstheme="minorHAnsi"/>
          <w:b/>
          <w:color w:val="000000" w:themeColor="text1"/>
          <w:sz w:val="28"/>
          <w:szCs w:val="28"/>
        </w:rPr>
        <w:t>.</w:t>
      </w:r>
      <w:r w:rsidRPr="00E5343E">
        <w:rPr>
          <w:rFonts w:cstheme="minorHAnsi"/>
          <w:b/>
          <w:color w:val="000000" w:themeColor="text1"/>
          <w:sz w:val="28"/>
          <w:szCs w:val="28"/>
        </w:rPr>
        <w:t xml:space="preserve"> </w:t>
      </w:r>
    </w:p>
    <w:p w:rsidR="00202F14" w:rsidRDefault="00202F14" w:rsidP="00202F14">
      <w:pPr>
        <w:ind w:firstLine="708"/>
        <w:rPr>
          <w:rFonts w:cstheme="minorHAnsi"/>
          <w:b/>
          <w:color w:val="000000" w:themeColor="text1"/>
        </w:rPr>
      </w:pPr>
    </w:p>
    <w:p w:rsidR="00202F14" w:rsidRPr="009E1FF5" w:rsidRDefault="00202F14" w:rsidP="00202F14">
      <w:pPr>
        <w:ind w:firstLine="708"/>
        <w:rPr>
          <w:rFonts w:cstheme="minorHAnsi"/>
          <w:b/>
          <w:i/>
          <w:color w:val="000000" w:themeColor="text1"/>
        </w:rPr>
      </w:pPr>
      <w:r w:rsidRPr="00FF21F8">
        <w:rPr>
          <w:rFonts w:cstheme="minorHAnsi"/>
          <w:b/>
          <w:i/>
          <w:color w:val="000000" w:themeColor="text1"/>
        </w:rPr>
        <w:t>*</w:t>
      </w:r>
      <w:r w:rsidRPr="009E1FF5">
        <w:rPr>
          <w:rFonts w:cstheme="minorHAnsi"/>
          <w:b/>
          <w:i/>
          <w:color w:val="000000" w:themeColor="text1"/>
        </w:rPr>
        <w:t xml:space="preserve">Yolande LOUVET,  docteur </w:t>
      </w:r>
      <w:r w:rsidRPr="009E1FF5">
        <w:rPr>
          <w:rFonts w:cstheme="minorHAnsi"/>
          <w:b/>
          <w:i/>
        </w:rPr>
        <w:t>en Sciences Physique de l’</w:t>
      </w:r>
      <w:r w:rsidRPr="009E1FF5">
        <w:rPr>
          <w:b/>
          <w:i/>
          <w:sz w:val="24"/>
        </w:rPr>
        <w:t>Université de Paris XI</w:t>
      </w:r>
      <w:r w:rsidRPr="009E1FF5">
        <w:rPr>
          <w:rFonts w:cstheme="minorHAnsi"/>
          <w:b/>
          <w:i/>
        </w:rPr>
        <w:t xml:space="preserve"> en</w:t>
      </w:r>
      <w:r w:rsidRPr="009E1FF5">
        <w:rPr>
          <w:rFonts w:cstheme="minorHAnsi"/>
          <w:b/>
          <w:i/>
          <w:color w:val="000000" w:themeColor="text1"/>
        </w:rPr>
        <w:t xml:space="preserve"> 1986, </w:t>
      </w:r>
      <w:r>
        <w:rPr>
          <w:rFonts w:cstheme="minorHAnsi"/>
          <w:b/>
          <w:i/>
          <w:color w:val="000000" w:themeColor="text1"/>
        </w:rPr>
        <w:t xml:space="preserve">a été </w:t>
      </w:r>
      <w:r w:rsidRPr="009E1FF5">
        <w:rPr>
          <w:rFonts w:cstheme="minorHAnsi"/>
          <w:b/>
          <w:i/>
          <w:color w:val="000000" w:themeColor="text1"/>
        </w:rPr>
        <w:t xml:space="preserve">Ingénieur de Recherche à l’ONERA </w:t>
      </w:r>
      <w:r>
        <w:rPr>
          <w:rFonts w:cstheme="minorHAnsi"/>
          <w:b/>
          <w:i/>
          <w:color w:val="000000" w:themeColor="text1"/>
        </w:rPr>
        <w:t>(Office National d’Etudes et de Recherches Aérospatiales) pendant 30 ans dans  le domaine des lasers et de l’</w:t>
      </w:r>
      <w:r w:rsidRPr="009E1FF5">
        <w:rPr>
          <w:rFonts w:cstheme="minorHAnsi"/>
          <w:b/>
          <w:i/>
          <w:color w:val="000000" w:themeColor="text1"/>
        </w:rPr>
        <w:t>instrumentation aéroportée</w:t>
      </w:r>
      <w:r>
        <w:rPr>
          <w:rFonts w:cstheme="minorHAnsi"/>
          <w:b/>
          <w:i/>
          <w:color w:val="000000" w:themeColor="text1"/>
        </w:rPr>
        <w:t>.</w:t>
      </w:r>
      <w:r w:rsidRPr="009E1FF5">
        <w:rPr>
          <w:rFonts w:cstheme="minorHAnsi"/>
          <w:b/>
          <w:i/>
          <w:color w:val="000000" w:themeColor="text1"/>
        </w:rPr>
        <w:t xml:space="preserve"> </w:t>
      </w:r>
      <w:r>
        <w:rPr>
          <w:rFonts w:cstheme="minorHAnsi"/>
          <w:b/>
          <w:i/>
          <w:color w:val="000000" w:themeColor="text1"/>
        </w:rPr>
        <w:t xml:space="preserve"> Elle </w:t>
      </w:r>
      <w:r w:rsidRPr="009E1FF5">
        <w:rPr>
          <w:rFonts w:cstheme="minorHAnsi"/>
          <w:b/>
          <w:i/>
          <w:color w:val="000000" w:themeColor="text1"/>
        </w:rPr>
        <w:t>a occupé des postes</w:t>
      </w:r>
      <w:r>
        <w:rPr>
          <w:rFonts w:cstheme="minorHAnsi"/>
          <w:b/>
          <w:i/>
          <w:color w:val="000000" w:themeColor="text1"/>
        </w:rPr>
        <w:t xml:space="preserve"> à responsabilité : </w:t>
      </w:r>
      <w:r w:rsidRPr="009E1FF5">
        <w:rPr>
          <w:rFonts w:cstheme="minorHAnsi"/>
          <w:b/>
          <w:i/>
          <w:color w:val="000000" w:themeColor="text1"/>
        </w:rPr>
        <w:t xml:space="preserve">chef d’unité, chargé de mission Sécurité </w:t>
      </w:r>
      <w:r>
        <w:rPr>
          <w:rFonts w:cstheme="minorHAnsi"/>
          <w:b/>
          <w:i/>
          <w:color w:val="000000" w:themeColor="text1"/>
        </w:rPr>
        <w:t>et Environn</w:t>
      </w:r>
      <w:r w:rsidRPr="009E1FF5">
        <w:rPr>
          <w:rFonts w:cstheme="minorHAnsi"/>
          <w:b/>
          <w:i/>
          <w:color w:val="000000" w:themeColor="text1"/>
        </w:rPr>
        <w:t xml:space="preserve">ement </w:t>
      </w:r>
      <w:r>
        <w:rPr>
          <w:rFonts w:cstheme="minorHAnsi"/>
          <w:b/>
          <w:i/>
          <w:color w:val="000000" w:themeColor="text1"/>
        </w:rPr>
        <w:t>, chef de</w:t>
      </w:r>
      <w:r w:rsidRPr="009E1FF5">
        <w:rPr>
          <w:rFonts w:cstheme="minorHAnsi"/>
          <w:b/>
          <w:i/>
          <w:color w:val="000000" w:themeColor="text1"/>
        </w:rPr>
        <w:t xml:space="preserve"> </w:t>
      </w:r>
      <w:r>
        <w:rPr>
          <w:rFonts w:cstheme="minorHAnsi"/>
          <w:b/>
          <w:i/>
          <w:color w:val="000000" w:themeColor="text1"/>
        </w:rPr>
        <w:t>projets européens, c</w:t>
      </w:r>
      <w:r w:rsidRPr="009E1FF5">
        <w:rPr>
          <w:rFonts w:cstheme="minorHAnsi"/>
          <w:b/>
          <w:i/>
          <w:color w:val="000000" w:themeColor="text1"/>
        </w:rPr>
        <w:t xml:space="preserve">o-auteur d’une vingtaine </w:t>
      </w:r>
      <w:r>
        <w:rPr>
          <w:rFonts w:cstheme="minorHAnsi"/>
          <w:b/>
          <w:i/>
          <w:color w:val="000000" w:themeColor="text1"/>
        </w:rPr>
        <w:t>d’articles</w:t>
      </w:r>
      <w:r w:rsidRPr="009E1FF5">
        <w:rPr>
          <w:rFonts w:cstheme="minorHAnsi"/>
          <w:b/>
          <w:i/>
          <w:color w:val="000000" w:themeColor="text1"/>
        </w:rPr>
        <w:t>.</w:t>
      </w:r>
      <w:r w:rsidRPr="009E1FF5">
        <w:rPr>
          <w:rFonts w:cstheme="minorHAnsi"/>
          <w:b/>
          <w:color w:val="000000" w:themeColor="text1"/>
        </w:rPr>
        <w:t xml:space="preserve"> </w:t>
      </w:r>
      <w:r w:rsidRPr="009E1FF5">
        <w:rPr>
          <w:rFonts w:cstheme="minorHAnsi"/>
          <w:b/>
        </w:rPr>
        <w:t>Contact</w:t>
      </w:r>
      <w:r w:rsidRPr="009E1FF5">
        <w:rPr>
          <w:rFonts w:cstheme="minorHAnsi"/>
          <w:b/>
          <w:color w:val="000000" w:themeColor="text1"/>
        </w:rPr>
        <w:t xml:space="preserve"> mail : </w:t>
      </w:r>
      <w:r w:rsidRPr="009E1FF5">
        <w:rPr>
          <w:rFonts w:cstheme="minorHAnsi"/>
          <w:b/>
        </w:rPr>
        <w:t xml:space="preserve"> louvetyolande@orange.fr</w:t>
      </w:r>
      <w:r w:rsidRPr="009E1FF5">
        <w:rPr>
          <w:rFonts w:cstheme="minorHAnsi"/>
          <w:b/>
          <w:color w:val="000000" w:themeColor="text1"/>
        </w:rPr>
        <w:t xml:space="preserve">   </w:t>
      </w:r>
    </w:p>
    <w:p w:rsidR="00202F14" w:rsidRDefault="00202F14" w:rsidP="00202F14">
      <w:pPr>
        <w:spacing w:after="0"/>
        <w:ind w:firstLine="708"/>
        <w:rPr>
          <w:rFonts w:cstheme="minorHAnsi"/>
          <w:b/>
        </w:rPr>
      </w:pPr>
      <w:r>
        <w:rPr>
          <w:rFonts w:cstheme="minorHAnsi"/>
          <w:b/>
        </w:rPr>
        <w:t xml:space="preserve">L’auteur </w:t>
      </w:r>
      <w:r w:rsidRPr="00276352">
        <w:rPr>
          <w:rFonts w:cstheme="minorHAnsi"/>
        </w:rPr>
        <w:t>a été questio</w:t>
      </w:r>
      <w:r>
        <w:rPr>
          <w:rFonts w:cstheme="minorHAnsi"/>
        </w:rPr>
        <w:t>nné</w:t>
      </w:r>
      <w:r w:rsidRPr="00276352">
        <w:rPr>
          <w:rFonts w:cstheme="minorHAnsi"/>
        </w:rPr>
        <w:t xml:space="preserve"> sur</w:t>
      </w:r>
      <w:r w:rsidRPr="00276352">
        <w:rPr>
          <w:rFonts w:cstheme="minorHAnsi"/>
          <w:b/>
        </w:rPr>
        <w:t xml:space="preserve"> le danger des rayonnements  dans les voitures électriques </w:t>
      </w:r>
      <w:r w:rsidRPr="00276352">
        <w:rPr>
          <w:rFonts w:cstheme="minorHAnsi"/>
        </w:rPr>
        <w:t xml:space="preserve">par </w:t>
      </w:r>
      <w:r w:rsidRPr="00276352">
        <w:rPr>
          <w:rFonts w:cstheme="minorHAnsi"/>
          <w:b/>
        </w:rPr>
        <w:t>Smirnov  KONSTANTIN</w:t>
      </w:r>
      <w:r>
        <w:rPr>
          <w:rFonts w:cstheme="minorHAnsi"/>
          <w:b/>
        </w:rPr>
        <w:t xml:space="preserve">. </w:t>
      </w:r>
      <w:r w:rsidRPr="00202F14">
        <w:rPr>
          <w:rFonts w:cstheme="minorHAnsi"/>
        </w:rPr>
        <w:t>Cette personne</w:t>
      </w:r>
      <w:r>
        <w:rPr>
          <w:rFonts w:cstheme="minorHAnsi"/>
          <w:b/>
        </w:rPr>
        <w:t xml:space="preserve"> </w:t>
      </w:r>
      <w:r>
        <w:rPr>
          <w:rFonts w:cstheme="minorHAnsi"/>
        </w:rPr>
        <w:t xml:space="preserve"> a</w:t>
      </w:r>
      <w:r w:rsidRPr="00276352">
        <w:rPr>
          <w:rFonts w:cstheme="minorHAnsi"/>
        </w:rPr>
        <w:t xml:space="preserve">yant travaillé </w:t>
      </w:r>
      <w:r w:rsidRPr="00276352">
        <w:rPr>
          <w:rFonts w:cstheme="minorHAnsi"/>
          <w:color w:val="000000" w:themeColor="text1"/>
        </w:rPr>
        <w:t xml:space="preserve"> dans  des secteurs </w:t>
      </w:r>
      <w:r>
        <w:rPr>
          <w:rFonts w:cstheme="minorHAnsi"/>
          <w:color w:val="000000" w:themeColor="text1"/>
        </w:rPr>
        <w:t xml:space="preserve">où les employés </w:t>
      </w:r>
      <w:r>
        <w:rPr>
          <w:rFonts w:cstheme="minorHAnsi"/>
        </w:rPr>
        <w:t>exposé</w:t>
      </w:r>
      <w:r w:rsidRPr="00276352">
        <w:rPr>
          <w:rFonts w:cstheme="minorHAnsi"/>
        </w:rPr>
        <w:t>s à des  rayonnements Electromagnétiques</w:t>
      </w:r>
      <w:r w:rsidRPr="00276352">
        <w:rPr>
          <w:rFonts w:cstheme="minorHAnsi"/>
          <w:color w:val="000000" w:themeColor="text1"/>
        </w:rPr>
        <w:t xml:space="preserve"> </w:t>
      </w:r>
      <w:r>
        <w:rPr>
          <w:rFonts w:cstheme="minorHAnsi"/>
          <w:color w:val="000000" w:themeColor="text1"/>
        </w:rPr>
        <w:t>étaient protégé</w:t>
      </w:r>
      <w:r w:rsidRPr="00276352">
        <w:rPr>
          <w:rFonts w:cstheme="minorHAnsi"/>
          <w:color w:val="000000" w:themeColor="text1"/>
        </w:rPr>
        <w:t xml:space="preserve">s, </w:t>
      </w:r>
      <w:r w:rsidRPr="00276352">
        <w:rPr>
          <w:rFonts w:cstheme="minorHAnsi"/>
          <w:b/>
          <w:color w:val="000000" w:themeColor="text1"/>
        </w:rPr>
        <w:t xml:space="preserve">s’est </w:t>
      </w:r>
      <w:r w:rsidRPr="00276352">
        <w:rPr>
          <w:rFonts w:cstheme="minorHAnsi"/>
          <w:b/>
        </w:rPr>
        <w:t xml:space="preserve"> </w:t>
      </w:r>
      <w:r>
        <w:rPr>
          <w:rFonts w:cstheme="minorHAnsi"/>
          <w:b/>
        </w:rPr>
        <w:t>étonné</w:t>
      </w:r>
      <w:r w:rsidRPr="00276352">
        <w:rPr>
          <w:rFonts w:cstheme="minorHAnsi"/>
          <w:b/>
        </w:rPr>
        <w:t xml:space="preserve"> de l’absence d’information sur ce risque </w:t>
      </w:r>
      <w:r>
        <w:rPr>
          <w:rFonts w:cstheme="minorHAnsi"/>
          <w:b/>
        </w:rPr>
        <w:t xml:space="preserve"> et du manque de précaution dans l’usage des </w:t>
      </w:r>
      <w:r w:rsidRPr="00276352">
        <w:rPr>
          <w:rFonts w:cstheme="minorHAnsi"/>
          <w:b/>
        </w:rPr>
        <w:t>voitures électriques.</w:t>
      </w:r>
    </w:p>
    <w:p w:rsidR="00202F14" w:rsidRPr="00276352" w:rsidRDefault="00202F14" w:rsidP="00202F14">
      <w:pPr>
        <w:spacing w:after="0"/>
        <w:ind w:firstLine="708"/>
        <w:rPr>
          <w:rFonts w:cstheme="minorHAnsi"/>
          <w:b/>
        </w:rPr>
      </w:pPr>
    </w:p>
    <w:p w:rsidR="00202F14" w:rsidRPr="00276352" w:rsidRDefault="00202F14" w:rsidP="00202F14">
      <w:pPr>
        <w:spacing w:after="0"/>
        <w:ind w:firstLine="708"/>
        <w:rPr>
          <w:rFonts w:cstheme="minorHAnsi"/>
          <w:i/>
        </w:rPr>
      </w:pPr>
      <w:r w:rsidRPr="00276352">
        <w:rPr>
          <w:rFonts w:cstheme="minorHAnsi"/>
          <w:sz w:val="24"/>
          <w:szCs w:val="24"/>
        </w:rPr>
        <w:lastRenderedPageBreak/>
        <w:t xml:space="preserve">L’objectif de   l’étude est de </w:t>
      </w:r>
      <w:r w:rsidRPr="00276352">
        <w:rPr>
          <w:rFonts w:cstheme="minorHAnsi"/>
          <w:b/>
          <w:sz w:val="24"/>
          <w:szCs w:val="24"/>
        </w:rPr>
        <w:t>relancer le débat pour sensibiliser à ce danger</w:t>
      </w:r>
      <w:r w:rsidRPr="00276352">
        <w:rPr>
          <w:rFonts w:cstheme="minorHAnsi"/>
          <w:sz w:val="24"/>
          <w:szCs w:val="24"/>
        </w:rPr>
        <w:t xml:space="preserve"> afin d’obtenir l’évaluation des risques et  les </w:t>
      </w:r>
      <w:r w:rsidRPr="00276352">
        <w:rPr>
          <w:rFonts w:cstheme="minorHAnsi"/>
          <w:color w:val="000000" w:themeColor="text1"/>
          <w:sz w:val="24"/>
          <w:szCs w:val="24"/>
        </w:rPr>
        <w:t xml:space="preserve">actions  de protection nécessaires. </w:t>
      </w:r>
    </w:p>
    <w:p w:rsidR="00BD11F7" w:rsidRDefault="00BD11F7" w:rsidP="003C4C62">
      <w:pPr>
        <w:spacing w:after="0"/>
        <w:rPr>
          <w:b/>
          <w:i/>
          <w:sz w:val="24"/>
          <w:szCs w:val="24"/>
          <w:u w:val="single"/>
        </w:rPr>
      </w:pPr>
    </w:p>
    <w:p w:rsidR="00162DAA" w:rsidRPr="002A104C" w:rsidRDefault="00D129B7" w:rsidP="00D129B7">
      <w:pPr>
        <w:rPr>
          <w:b/>
          <w:i/>
          <w:sz w:val="24"/>
          <w:szCs w:val="24"/>
          <w:u w:val="single"/>
        </w:rPr>
      </w:pPr>
      <w:r w:rsidRPr="002A104C">
        <w:rPr>
          <w:b/>
          <w:i/>
          <w:sz w:val="24"/>
          <w:szCs w:val="24"/>
          <w:u w:val="single"/>
        </w:rPr>
        <w:t xml:space="preserve">Note </w:t>
      </w:r>
      <w:r w:rsidR="00162DAA" w:rsidRPr="002A104C">
        <w:rPr>
          <w:b/>
          <w:i/>
          <w:sz w:val="24"/>
          <w:szCs w:val="24"/>
          <w:u w:val="single"/>
        </w:rPr>
        <w:t xml:space="preserve"> de </w:t>
      </w:r>
      <w:r w:rsidRPr="002A104C">
        <w:rPr>
          <w:b/>
          <w:i/>
          <w:sz w:val="24"/>
          <w:szCs w:val="24"/>
          <w:u w:val="single"/>
        </w:rPr>
        <w:t xml:space="preserve">l’auteur. </w:t>
      </w:r>
      <w:r w:rsidR="00162DAA" w:rsidRPr="002A104C">
        <w:rPr>
          <w:b/>
          <w:i/>
          <w:sz w:val="24"/>
          <w:szCs w:val="24"/>
          <w:u w:val="single"/>
        </w:rPr>
        <w:t xml:space="preserve">Origine </w:t>
      </w:r>
      <w:r w:rsidR="007132D1" w:rsidRPr="002A104C">
        <w:rPr>
          <w:b/>
          <w:i/>
          <w:sz w:val="24"/>
          <w:szCs w:val="24"/>
          <w:u w:val="single"/>
        </w:rPr>
        <w:t xml:space="preserve">et objectif </w:t>
      </w:r>
      <w:r w:rsidR="00162DAA" w:rsidRPr="002A104C">
        <w:rPr>
          <w:b/>
          <w:i/>
          <w:sz w:val="24"/>
          <w:szCs w:val="24"/>
          <w:u w:val="single"/>
        </w:rPr>
        <w:t>de cette étude.</w:t>
      </w:r>
    </w:p>
    <w:p w:rsidR="00162DAA" w:rsidRDefault="00D129B7" w:rsidP="00D129B7">
      <w:pPr>
        <w:rPr>
          <w:rFonts w:ascii="Times New Roman" w:hAnsi="Times New Roman" w:cs="Times New Roman"/>
          <w:b/>
          <w:sz w:val="24"/>
          <w:szCs w:val="24"/>
        </w:rPr>
      </w:pPr>
      <w:r w:rsidRPr="00612E4B">
        <w:rPr>
          <w:rFonts w:ascii="Times New Roman" w:hAnsi="Times New Roman" w:cs="Times New Roman"/>
          <w:b/>
          <w:sz w:val="24"/>
          <w:szCs w:val="24"/>
        </w:rPr>
        <w:t xml:space="preserve">« Quels sont les dangers </w:t>
      </w:r>
      <w:r>
        <w:rPr>
          <w:rFonts w:ascii="Times New Roman" w:hAnsi="Times New Roman" w:cs="Times New Roman"/>
          <w:b/>
          <w:sz w:val="24"/>
          <w:szCs w:val="24"/>
        </w:rPr>
        <w:t xml:space="preserve">sur la santé </w:t>
      </w:r>
      <w:r w:rsidRPr="00612E4B">
        <w:rPr>
          <w:rFonts w:ascii="Times New Roman" w:hAnsi="Times New Roman" w:cs="Times New Roman"/>
          <w:b/>
          <w:sz w:val="24"/>
          <w:szCs w:val="24"/>
        </w:rPr>
        <w:t xml:space="preserve">des rayonnements Electromagnétiques </w:t>
      </w:r>
      <w:r>
        <w:rPr>
          <w:rFonts w:ascii="Times New Roman" w:hAnsi="Times New Roman" w:cs="Times New Roman"/>
          <w:b/>
          <w:sz w:val="24"/>
          <w:szCs w:val="24"/>
        </w:rPr>
        <w:t xml:space="preserve">des </w:t>
      </w:r>
      <w:r w:rsidRPr="00612E4B">
        <w:rPr>
          <w:rFonts w:ascii="Times New Roman" w:hAnsi="Times New Roman" w:cs="Times New Roman"/>
          <w:b/>
          <w:sz w:val="24"/>
          <w:szCs w:val="24"/>
        </w:rPr>
        <w:t xml:space="preserve">voitures électriques ? » </w:t>
      </w:r>
    </w:p>
    <w:p w:rsidR="00846413" w:rsidRDefault="00D129B7" w:rsidP="00306F77">
      <w:pPr>
        <w:spacing w:after="0"/>
        <w:ind w:firstLine="708"/>
        <w:rPr>
          <w:rFonts w:ascii="Times New Roman" w:hAnsi="Times New Roman" w:cs="Times New Roman"/>
          <w:sz w:val="24"/>
          <w:szCs w:val="24"/>
        </w:rPr>
      </w:pPr>
      <w:r w:rsidRPr="00162DAA">
        <w:rPr>
          <w:rFonts w:ascii="Times New Roman" w:hAnsi="Times New Roman" w:cs="Times New Roman"/>
          <w:sz w:val="24"/>
          <w:szCs w:val="24"/>
        </w:rPr>
        <w:t>La question a été posée par une personnalité surnommée Smirnov  KONSTANTIN.</w:t>
      </w:r>
    </w:p>
    <w:p w:rsidR="00D129B7" w:rsidRPr="003F586A" w:rsidRDefault="00D129B7" w:rsidP="00306F77">
      <w:pPr>
        <w:spacing w:after="0"/>
        <w:rPr>
          <w:rFonts w:ascii="Times New Roman" w:hAnsi="Times New Roman" w:cs="Times New Roman"/>
          <w:b/>
          <w:sz w:val="24"/>
          <w:szCs w:val="24"/>
        </w:rPr>
      </w:pPr>
      <w:r w:rsidRPr="00162DAA">
        <w:rPr>
          <w:rFonts w:ascii="Times New Roman" w:hAnsi="Times New Roman" w:cs="Times New Roman"/>
          <w:sz w:val="24"/>
          <w:szCs w:val="24"/>
        </w:rPr>
        <w:t xml:space="preserve"> Cette personne a </w:t>
      </w:r>
      <w:r w:rsidRPr="00162DAA">
        <w:rPr>
          <w:rFonts w:ascii="Times New Roman" w:hAnsi="Times New Roman" w:cs="Times New Roman"/>
          <w:color w:val="000000" w:themeColor="text1"/>
          <w:sz w:val="24"/>
          <w:szCs w:val="24"/>
        </w:rPr>
        <w:t>travaillé dans des activités où les per</w:t>
      </w:r>
      <w:r w:rsidRPr="00162DAA">
        <w:rPr>
          <w:rFonts w:ascii="Times New Roman" w:hAnsi="Times New Roman" w:cs="Times New Roman"/>
          <w:sz w:val="24"/>
          <w:szCs w:val="24"/>
        </w:rPr>
        <w:t>sonnes  exposées à des rayonnements Electromagnétiques</w:t>
      </w:r>
      <w:r w:rsidRPr="00162DAA">
        <w:rPr>
          <w:rFonts w:ascii="Times New Roman" w:hAnsi="Times New Roman" w:cs="Times New Roman"/>
          <w:color w:val="000000" w:themeColor="text1"/>
          <w:sz w:val="24"/>
          <w:szCs w:val="24"/>
        </w:rPr>
        <w:t xml:space="preserve"> bénéficiaient  de protection.</w:t>
      </w:r>
      <w:r w:rsidRPr="00162DAA">
        <w:rPr>
          <w:rFonts w:ascii="Times New Roman" w:hAnsi="Times New Roman" w:cs="Times New Roman"/>
          <w:sz w:val="24"/>
          <w:szCs w:val="24"/>
        </w:rPr>
        <w:t xml:space="preserve"> </w:t>
      </w:r>
      <w:r w:rsidR="00E40B89">
        <w:rPr>
          <w:rFonts w:ascii="Times New Roman" w:hAnsi="Times New Roman" w:cs="Times New Roman"/>
          <w:sz w:val="24"/>
          <w:szCs w:val="24"/>
        </w:rPr>
        <w:t xml:space="preserve">Cette personne </w:t>
      </w:r>
      <w:r w:rsidR="003F586A">
        <w:rPr>
          <w:rFonts w:ascii="Times New Roman" w:hAnsi="Times New Roman" w:cs="Times New Roman"/>
          <w:b/>
          <w:sz w:val="24"/>
          <w:szCs w:val="24"/>
        </w:rPr>
        <w:t>s’est étonné</w:t>
      </w:r>
      <w:r w:rsidR="00E40B89">
        <w:rPr>
          <w:rFonts w:ascii="Times New Roman" w:hAnsi="Times New Roman" w:cs="Times New Roman"/>
          <w:b/>
          <w:sz w:val="24"/>
          <w:szCs w:val="24"/>
        </w:rPr>
        <w:t>e</w:t>
      </w:r>
      <w:r w:rsidRPr="003F586A">
        <w:rPr>
          <w:rFonts w:ascii="Times New Roman" w:hAnsi="Times New Roman" w:cs="Times New Roman"/>
          <w:b/>
          <w:sz w:val="24"/>
          <w:szCs w:val="24"/>
        </w:rPr>
        <w:t xml:space="preserve"> de l’absence d’information sur ce risque et du manque de précaution </w:t>
      </w:r>
      <w:r w:rsidR="003F586A">
        <w:rPr>
          <w:rFonts w:ascii="Times New Roman" w:hAnsi="Times New Roman" w:cs="Times New Roman"/>
          <w:b/>
          <w:sz w:val="24"/>
          <w:szCs w:val="24"/>
        </w:rPr>
        <w:t xml:space="preserve">dans </w:t>
      </w:r>
      <w:r w:rsidRPr="003F586A">
        <w:rPr>
          <w:rFonts w:ascii="Times New Roman" w:hAnsi="Times New Roman" w:cs="Times New Roman"/>
          <w:b/>
          <w:sz w:val="24"/>
          <w:szCs w:val="24"/>
        </w:rPr>
        <w:t>l’usage des voitures électriques.</w:t>
      </w:r>
    </w:p>
    <w:p w:rsidR="00BD11F7" w:rsidRPr="00162DAA" w:rsidRDefault="00BD11F7" w:rsidP="00306F77">
      <w:pPr>
        <w:spacing w:after="0"/>
        <w:rPr>
          <w:rFonts w:ascii="Times New Roman" w:hAnsi="Times New Roman" w:cs="Times New Roman"/>
          <w:sz w:val="24"/>
          <w:szCs w:val="24"/>
        </w:rPr>
      </w:pPr>
    </w:p>
    <w:p w:rsidR="003C4C62" w:rsidRPr="003C4C62" w:rsidRDefault="003C4C62" w:rsidP="003C4C62">
      <w:pPr>
        <w:spacing w:after="0"/>
        <w:rPr>
          <w:rFonts w:ascii="Times New Roman" w:hAnsi="Times New Roman" w:cs="Times New Roman"/>
          <w:i/>
          <w:sz w:val="24"/>
          <w:szCs w:val="24"/>
        </w:rPr>
      </w:pPr>
      <w:r w:rsidRPr="003C4C62">
        <w:rPr>
          <w:rFonts w:ascii="Times New Roman" w:hAnsi="Times New Roman" w:cs="Times New Roman"/>
          <w:i/>
          <w:sz w:val="24"/>
          <w:szCs w:val="24"/>
        </w:rPr>
        <w:t xml:space="preserve">La question est simple  … mais pas  la réponse </w:t>
      </w:r>
    </w:p>
    <w:p w:rsidR="003F586A" w:rsidRDefault="00A6230A" w:rsidP="003F586A">
      <w:pPr>
        <w:spacing w:after="0"/>
        <w:rPr>
          <w:rFonts w:ascii="Times New Roman" w:hAnsi="Times New Roman" w:cs="Times New Roman"/>
          <w:i/>
          <w:sz w:val="24"/>
          <w:szCs w:val="24"/>
        </w:rPr>
      </w:pPr>
      <w:r>
        <w:rPr>
          <w:rFonts w:ascii="Times New Roman" w:hAnsi="Times New Roman" w:cs="Times New Roman"/>
          <w:i/>
          <w:sz w:val="24"/>
          <w:szCs w:val="24"/>
        </w:rPr>
        <w:t xml:space="preserve">L’auteur </w:t>
      </w:r>
      <w:r w:rsidR="005C1B62">
        <w:rPr>
          <w:rFonts w:ascii="Times New Roman" w:hAnsi="Times New Roman" w:cs="Times New Roman"/>
          <w:i/>
          <w:sz w:val="24"/>
          <w:szCs w:val="24"/>
        </w:rPr>
        <w:t xml:space="preserve">(voir cv en Annexe) a été interpellée par ce questionnement pertinent et </w:t>
      </w:r>
      <w:r w:rsidR="00E40B89">
        <w:rPr>
          <w:rFonts w:ascii="Times New Roman" w:hAnsi="Times New Roman" w:cs="Times New Roman"/>
          <w:i/>
          <w:sz w:val="24"/>
          <w:szCs w:val="24"/>
        </w:rPr>
        <w:t xml:space="preserve">souhaitait </w:t>
      </w:r>
      <w:r w:rsidR="00D129B7" w:rsidRPr="00657E45">
        <w:rPr>
          <w:rFonts w:ascii="Times New Roman" w:hAnsi="Times New Roman" w:cs="Times New Roman"/>
          <w:i/>
          <w:sz w:val="24"/>
          <w:szCs w:val="24"/>
        </w:rPr>
        <w:t>apporter une réponse rapide</w:t>
      </w:r>
      <w:r w:rsidR="00D129B7">
        <w:rPr>
          <w:rFonts w:ascii="Times New Roman" w:hAnsi="Times New Roman" w:cs="Times New Roman"/>
          <w:i/>
          <w:sz w:val="24"/>
          <w:szCs w:val="24"/>
        </w:rPr>
        <w:t xml:space="preserve"> après</w:t>
      </w:r>
      <w:r w:rsidR="00BE49F9">
        <w:rPr>
          <w:rFonts w:ascii="Times New Roman" w:hAnsi="Times New Roman" w:cs="Times New Roman"/>
          <w:i/>
          <w:sz w:val="24"/>
          <w:szCs w:val="24"/>
        </w:rPr>
        <w:t xml:space="preserve"> </w:t>
      </w:r>
      <w:r w:rsidR="00162DAA">
        <w:rPr>
          <w:rFonts w:ascii="Times New Roman" w:hAnsi="Times New Roman" w:cs="Times New Roman"/>
          <w:i/>
          <w:sz w:val="24"/>
          <w:szCs w:val="24"/>
        </w:rPr>
        <w:t xml:space="preserve">le </w:t>
      </w:r>
      <w:r w:rsidR="00D129B7">
        <w:rPr>
          <w:rFonts w:ascii="Times New Roman" w:hAnsi="Times New Roman" w:cs="Times New Roman"/>
          <w:i/>
          <w:sz w:val="24"/>
          <w:szCs w:val="24"/>
        </w:rPr>
        <w:t xml:space="preserve"> questionnement d’</w:t>
      </w:r>
      <w:r w:rsidR="00965F98">
        <w:rPr>
          <w:rFonts w:ascii="Times New Roman" w:hAnsi="Times New Roman" w:cs="Times New Roman"/>
          <w:i/>
          <w:sz w:val="24"/>
          <w:szCs w:val="24"/>
        </w:rPr>
        <w:t xml:space="preserve">experts </w:t>
      </w:r>
      <w:r w:rsidR="00D129B7">
        <w:rPr>
          <w:rFonts w:ascii="Times New Roman" w:hAnsi="Times New Roman" w:cs="Times New Roman"/>
          <w:i/>
          <w:sz w:val="24"/>
          <w:szCs w:val="24"/>
        </w:rPr>
        <w:t xml:space="preserve"> et </w:t>
      </w:r>
      <w:r w:rsidR="00D129B7" w:rsidRPr="00657E45">
        <w:rPr>
          <w:rFonts w:ascii="Times New Roman" w:hAnsi="Times New Roman" w:cs="Times New Roman"/>
          <w:i/>
          <w:sz w:val="24"/>
          <w:szCs w:val="24"/>
        </w:rPr>
        <w:t xml:space="preserve"> </w:t>
      </w:r>
      <w:r w:rsidR="00162DAA">
        <w:rPr>
          <w:rFonts w:ascii="Times New Roman" w:hAnsi="Times New Roman" w:cs="Times New Roman"/>
          <w:i/>
          <w:sz w:val="24"/>
          <w:szCs w:val="24"/>
        </w:rPr>
        <w:t xml:space="preserve">la </w:t>
      </w:r>
      <w:r w:rsidR="00D129B7" w:rsidRPr="00657E45">
        <w:rPr>
          <w:rFonts w:ascii="Times New Roman" w:hAnsi="Times New Roman" w:cs="Times New Roman"/>
          <w:i/>
          <w:sz w:val="24"/>
          <w:szCs w:val="24"/>
        </w:rPr>
        <w:t xml:space="preserve">recherche </w:t>
      </w:r>
      <w:r w:rsidR="00D129B7">
        <w:rPr>
          <w:rFonts w:ascii="Times New Roman" w:hAnsi="Times New Roman" w:cs="Times New Roman"/>
          <w:i/>
          <w:sz w:val="24"/>
          <w:szCs w:val="24"/>
        </w:rPr>
        <w:t xml:space="preserve">d’articles </w:t>
      </w:r>
      <w:r w:rsidR="00D129B7" w:rsidRPr="00657E45">
        <w:rPr>
          <w:rFonts w:ascii="Times New Roman" w:hAnsi="Times New Roman" w:cs="Times New Roman"/>
          <w:i/>
          <w:sz w:val="24"/>
          <w:szCs w:val="24"/>
        </w:rPr>
        <w:t xml:space="preserve"> récents</w:t>
      </w:r>
      <w:r w:rsidR="00D129B7" w:rsidRPr="00612E4B">
        <w:rPr>
          <w:rFonts w:ascii="Times New Roman" w:hAnsi="Times New Roman" w:cs="Times New Roman"/>
          <w:i/>
          <w:sz w:val="24"/>
          <w:szCs w:val="24"/>
        </w:rPr>
        <w:t xml:space="preserve"> </w:t>
      </w:r>
      <w:r w:rsidR="00D129B7" w:rsidRPr="00657E45">
        <w:rPr>
          <w:rFonts w:ascii="Times New Roman" w:hAnsi="Times New Roman" w:cs="Times New Roman"/>
          <w:i/>
          <w:sz w:val="24"/>
          <w:szCs w:val="24"/>
        </w:rPr>
        <w:t xml:space="preserve">sur internet. Le sujet est apparu  </w:t>
      </w:r>
      <w:r w:rsidR="00D129B7">
        <w:rPr>
          <w:rFonts w:ascii="Times New Roman" w:hAnsi="Times New Roman" w:cs="Times New Roman"/>
          <w:i/>
          <w:sz w:val="24"/>
          <w:szCs w:val="24"/>
        </w:rPr>
        <w:t xml:space="preserve">complexe, </w:t>
      </w:r>
      <w:r w:rsidR="00D129B7" w:rsidRPr="00657E45">
        <w:rPr>
          <w:rFonts w:ascii="Times New Roman" w:hAnsi="Times New Roman" w:cs="Times New Roman"/>
          <w:i/>
          <w:sz w:val="24"/>
          <w:szCs w:val="24"/>
        </w:rPr>
        <w:t xml:space="preserve"> lourd</w:t>
      </w:r>
      <w:r w:rsidR="00D129B7">
        <w:rPr>
          <w:rFonts w:ascii="Times New Roman" w:hAnsi="Times New Roman" w:cs="Times New Roman"/>
          <w:i/>
          <w:sz w:val="24"/>
          <w:szCs w:val="24"/>
        </w:rPr>
        <w:t xml:space="preserve"> et </w:t>
      </w:r>
      <w:r w:rsidR="00D129B7" w:rsidRPr="00657E45">
        <w:rPr>
          <w:rFonts w:ascii="Times New Roman" w:hAnsi="Times New Roman" w:cs="Times New Roman"/>
          <w:i/>
          <w:sz w:val="24"/>
          <w:szCs w:val="24"/>
        </w:rPr>
        <w:t xml:space="preserve">  sulfureux. Il a fallu élargir le champ d’investigation et  sortir la pelle. Certaines normes utilisées  … sont antérieurs à 2010 </w:t>
      </w:r>
      <w:r w:rsidR="00D129B7">
        <w:rPr>
          <w:rFonts w:ascii="Times New Roman" w:hAnsi="Times New Roman" w:cs="Times New Roman"/>
          <w:i/>
          <w:sz w:val="24"/>
          <w:szCs w:val="24"/>
        </w:rPr>
        <w:t xml:space="preserve">… </w:t>
      </w:r>
      <w:r w:rsidR="00D129B7" w:rsidRPr="00657E45">
        <w:rPr>
          <w:rFonts w:ascii="Times New Roman" w:hAnsi="Times New Roman" w:cs="Times New Roman"/>
          <w:i/>
          <w:sz w:val="24"/>
          <w:szCs w:val="24"/>
        </w:rPr>
        <w:t>et le contexte actuel n’est pas exempte de pression ….…</w:t>
      </w:r>
    </w:p>
    <w:p w:rsidR="000F006C" w:rsidRPr="00BD11F7" w:rsidRDefault="00D129B7" w:rsidP="003F586A">
      <w:pPr>
        <w:spacing w:after="0"/>
        <w:rPr>
          <w:rFonts w:ascii="Times New Roman" w:hAnsi="Times New Roman" w:cs="Times New Roman"/>
          <w:b/>
          <w:sz w:val="24"/>
          <w:szCs w:val="24"/>
        </w:rPr>
      </w:pPr>
      <w:r w:rsidRPr="003F586A">
        <w:rPr>
          <w:rFonts w:ascii="Times New Roman" w:hAnsi="Times New Roman" w:cs="Times New Roman"/>
          <w:i/>
          <w:sz w:val="24"/>
          <w:szCs w:val="24"/>
        </w:rPr>
        <w:t xml:space="preserve"> Voici le résultat de ces recherches non exhaustives où en première approche  </w:t>
      </w:r>
      <w:r w:rsidRPr="00BD11F7">
        <w:rPr>
          <w:rFonts w:ascii="Times New Roman" w:hAnsi="Times New Roman" w:cs="Times New Roman"/>
          <w:b/>
          <w:i/>
          <w:sz w:val="24"/>
          <w:szCs w:val="24"/>
        </w:rPr>
        <w:t>rien n’est rassurant.</w:t>
      </w:r>
      <w:r w:rsidRPr="00BD11F7">
        <w:rPr>
          <w:rFonts w:ascii="Times New Roman" w:hAnsi="Times New Roman" w:cs="Times New Roman"/>
          <w:b/>
          <w:sz w:val="24"/>
          <w:szCs w:val="24"/>
        </w:rPr>
        <w:t xml:space="preserve"> </w:t>
      </w:r>
    </w:p>
    <w:p w:rsidR="003F586A" w:rsidRDefault="003F586A" w:rsidP="003F586A">
      <w:pPr>
        <w:spacing w:after="0"/>
        <w:rPr>
          <w:rFonts w:ascii="Times New Roman" w:hAnsi="Times New Roman" w:cs="Times New Roman"/>
          <w:sz w:val="24"/>
          <w:szCs w:val="24"/>
        </w:rPr>
      </w:pPr>
    </w:p>
    <w:p w:rsidR="00D73B94" w:rsidRPr="00306F77" w:rsidRDefault="00244ABF" w:rsidP="00D73B94">
      <w:pPr>
        <w:ind w:firstLine="708"/>
        <w:rPr>
          <w:rFonts w:cstheme="minorHAnsi"/>
          <w:b/>
          <w:i/>
          <w:sz w:val="24"/>
          <w:szCs w:val="24"/>
        </w:rPr>
      </w:pPr>
      <w:r w:rsidRPr="00306F77">
        <w:rPr>
          <w:rFonts w:cstheme="minorHAnsi"/>
          <w:b/>
          <w:i/>
          <w:sz w:val="24"/>
          <w:szCs w:val="24"/>
        </w:rPr>
        <w:t xml:space="preserve">Ce document </w:t>
      </w:r>
      <w:r w:rsidR="00AC55B8" w:rsidRPr="00306F77">
        <w:rPr>
          <w:rFonts w:cstheme="minorHAnsi"/>
          <w:b/>
          <w:i/>
          <w:sz w:val="24"/>
          <w:szCs w:val="24"/>
        </w:rPr>
        <w:t xml:space="preserve">démontre la présence d’un danger </w:t>
      </w:r>
      <w:r w:rsidR="00846413" w:rsidRPr="00306F77">
        <w:rPr>
          <w:rFonts w:cstheme="minorHAnsi"/>
          <w:b/>
          <w:i/>
          <w:sz w:val="24"/>
          <w:szCs w:val="24"/>
        </w:rPr>
        <w:t>dont les effets à court et long termes ne sont pas évalués par manque d’information</w:t>
      </w:r>
      <w:r w:rsidR="00AC55B8" w:rsidRPr="00306F77">
        <w:rPr>
          <w:rFonts w:cstheme="minorHAnsi"/>
          <w:b/>
          <w:i/>
          <w:sz w:val="24"/>
          <w:szCs w:val="24"/>
        </w:rPr>
        <w:t xml:space="preserve">, il </w:t>
      </w:r>
      <w:r w:rsidR="002A104C" w:rsidRPr="00306F77">
        <w:rPr>
          <w:rFonts w:cstheme="minorHAnsi"/>
          <w:b/>
          <w:i/>
          <w:sz w:val="24"/>
          <w:szCs w:val="24"/>
        </w:rPr>
        <w:t>dénonce</w:t>
      </w:r>
      <w:r w:rsidR="008A1C21" w:rsidRPr="00306F77">
        <w:rPr>
          <w:rFonts w:cstheme="minorHAnsi"/>
          <w:b/>
          <w:i/>
          <w:sz w:val="24"/>
          <w:szCs w:val="24"/>
        </w:rPr>
        <w:t> :</w:t>
      </w:r>
    </w:p>
    <w:p w:rsidR="00C63287" w:rsidRPr="00D73B94" w:rsidRDefault="008A1C21" w:rsidP="00D73B94">
      <w:pPr>
        <w:pStyle w:val="Paragraphedeliste"/>
        <w:numPr>
          <w:ilvl w:val="0"/>
          <w:numId w:val="40"/>
        </w:numPr>
        <w:rPr>
          <w:rFonts w:cstheme="minorHAnsi"/>
          <w:b/>
          <w:i/>
          <w:sz w:val="24"/>
          <w:szCs w:val="24"/>
        </w:rPr>
      </w:pPr>
      <w:r>
        <w:rPr>
          <w:rFonts w:cstheme="minorHAnsi"/>
          <w:b/>
          <w:i/>
          <w:sz w:val="24"/>
          <w:szCs w:val="24"/>
        </w:rPr>
        <w:t>la présence d’</w:t>
      </w:r>
      <w:r w:rsidR="00C63287" w:rsidRPr="00D73B94">
        <w:rPr>
          <w:rFonts w:cstheme="minorHAnsi"/>
          <w:b/>
          <w:i/>
          <w:sz w:val="24"/>
          <w:szCs w:val="24"/>
        </w:rPr>
        <w:t xml:space="preserve">un risque </w:t>
      </w:r>
      <w:r w:rsidR="00CE3DBD">
        <w:rPr>
          <w:rFonts w:cstheme="minorHAnsi"/>
          <w:b/>
          <w:i/>
          <w:sz w:val="24"/>
          <w:szCs w:val="24"/>
        </w:rPr>
        <w:t xml:space="preserve">sur la santé </w:t>
      </w:r>
      <w:r w:rsidR="00C63287" w:rsidRPr="00D73B94">
        <w:rPr>
          <w:rFonts w:cstheme="minorHAnsi"/>
          <w:b/>
          <w:i/>
          <w:color w:val="000000" w:themeColor="text1"/>
          <w:sz w:val="24"/>
          <w:szCs w:val="24"/>
        </w:rPr>
        <w:t xml:space="preserve">des Champs Electromagnétiques dans les  voitures électriques </w:t>
      </w:r>
      <w:r w:rsidR="00C63287" w:rsidRPr="00846413">
        <w:rPr>
          <w:rFonts w:cstheme="minorHAnsi"/>
          <w:b/>
          <w:i/>
          <w:color w:val="000000" w:themeColor="text1"/>
          <w:sz w:val="24"/>
          <w:szCs w:val="24"/>
        </w:rPr>
        <w:t xml:space="preserve">(et hybrides) à court et long termes </w:t>
      </w:r>
      <w:r w:rsidR="00CE3DBD" w:rsidRPr="00846413">
        <w:rPr>
          <w:rFonts w:cstheme="minorHAnsi"/>
          <w:b/>
          <w:i/>
          <w:color w:val="000000" w:themeColor="text1"/>
          <w:sz w:val="24"/>
          <w:szCs w:val="24"/>
        </w:rPr>
        <w:t>,</w:t>
      </w:r>
    </w:p>
    <w:p w:rsidR="002A104C" w:rsidRPr="00A6230A" w:rsidRDefault="008235E6" w:rsidP="003F586A">
      <w:pPr>
        <w:pStyle w:val="Paragraphedeliste"/>
        <w:numPr>
          <w:ilvl w:val="0"/>
          <w:numId w:val="40"/>
        </w:numPr>
        <w:spacing w:after="0"/>
        <w:rPr>
          <w:rFonts w:cstheme="minorHAnsi"/>
          <w:b/>
          <w:i/>
          <w:sz w:val="24"/>
          <w:szCs w:val="24"/>
        </w:rPr>
      </w:pPr>
      <w:r w:rsidRPr="00A6230A">
        <w:rPr>
          <w:rFonts w:cstheme="minorHAnsi"/>
          <w:b/>
          <w:i/>
          <w:sz w:val="24"/>
          <w:szCs w:val="24"/>
        </w:rPr>
        <w:t xml:space="preserve">l’absence </w:t>
      </w:r>
      <w:r w:rsidR="008A1C21">
        <w:rPr>
          <w:rFonts w:cstheme="minorHAnsi"/>
          <w:b/>
          <w:i/>
          <w:sz w:val="24"/>
          <w:szCs w:val="24"/>
        </w:rPr>
        <w:t xml:space="preserve">totale </w:t>
      </w:r>
      <w:r w:rsidR="002A104C" w:rsidRPr="00A6230A">
        <w:rPr>
          <w:rFonts w:cstheme="minorHAnsi"/>
          <w:b/>
          <w:i/>
          <w:sz w:val="24"/>
          <w:szCs w:val="24"/>
        </w:rPr>
        <w:t>d’information</w:t>
      </w:r>
      <w:r w:rsidR="00306F77">
        <w:rPr>
          <w:rFonts w:cstheme="minorHAnsi"/>
          <w:b/>
          <w:i/>
          <w:sz w:val="24"/>
          <w:szCs w:val="24"/>
        </w:rPr>
        <w:t>,</w:t>
      </w:r>
      <w:r w:rsidR="001412DC">
        <w:rPr>
          <w:rFonts w:cstheme="minorHAnsi"/>
          <w:b/>
          <w:i/>
          <w:sz w:val="24"/>
          <w:szCs w:val="24"/>
        </w:rPr>
        <w:t xml:space="preserve"> </w:t>
      </w:r>
      <w:r w:rsidR="00306F77">
        <w:rPr>
          <w:rFonts w:cstheme="minorHAnsi"/>
          <w:b/>
          <w:i/>
          <w:sz w:val="24"/>
          <w:szCs w:val="24"/>
        </w:rPr>
        <w:t>de</w:t>
      </w:r>
      <w:r w:rsidR="002A104C" w:rsidRPr="00A6230A">
        <w:rPr>
          <w:rFonts w:cstheme="minorHAnsi"/>
          <w:b/>
          <w:i/>
          <w:sz w:val="24"/>
          <w:szCs w:val="24"/>
        </w:rPr>
        <w:t xml:space="preserve"> </w:t>
      </w:r>
      <w:r w:rsidR="00AC55B8">
        <w:rPr>
          <w:rFonts w:cstheme="minorHAnsi"/>
          <w:b/>
          <w:i/>
          <w:sz w:val="24"/>
          <w:szCs w:val="24"/>
        </w:rPr>
        <w:t xml:space="preserve">prévention et </w:t>
      </w:r>
      <w:r w:rsidRPr="00A6230A">
        <w:rPr>
          <w:rFonts w:cstheme="minorHAnsi"/>
          <w:b/>
          <w:i/>
          <w:sz w:val="24"/>
          <w:szCs w:val="24"/>
        </w:rPr>
        <w:t xml:space="preserve"> de  </w:t>
      </w:r>
      <w:r w:rsidR="00A6230A" w:rsidRPr="00A6230A">
        <w:rPr>
          <w:rFonts w:cstheme="minorHAnsi"/>
          <w:b/>
          <w:i/>
          <w:sz w:val="24"/>
          <w:szCs w:val="24"/>
        </w:rPr>
        <w:t xml:space="preserve">protection </w:t>
      </w:r>
      <w:r w:rsidR="008A1C21">
        <w:rPr>
          <w:rFonts w:cstheme="minorHAnsi"/>
          <w:b/>
          <w:i/>
          <w:sz w:val="24"/>
          <w:szCs w:val="24"/>
        </w:rPr>
        <w:t xml:space="preserve">de </w:t>
      </w:r>
      <w:r w:rsidR="004813C6" w:rsidRPr="00A6230A">
        <w:rPr>
          <w:rFonts w:cstheme="minorHAnsi"/>
          <w:b/>
          <w:i/>
          <w:sz w:val="24"/>
          <w:szCs w:val="24"/>
        </w:rPr>
        <w:t xml:space="preserve">ce </w:t>
      </w:r>
      <w:r w:rsidR="004813C6">
        <w:rPr>
          <w:rFonts w:cstheme="minorHAnsi"/>
          <w:b/>
          <w:i/>
          <w:sz w:val="24"/>
          <w:szCs w:val="24"/>
        </w:rPr>
        <w:t>risque</w:t>
      </w:r>
      <w:r w:rsidR="001C7B24">
        <w:rPr>
          <w:rFonts w:cstheme="minorHAnsi"/>
          <w:b/>
          <w:i/>
          <w:sz w:val="24"/>
          <w:szCs w:val="24"/>
        </w:rPr>
        <w:t>.</w:t>
      </w:r>
    </w:p>
    <w:p w:rsidR="00A6230A" w:rsidRPr="00A6230A" w:rsidRDefault="00A6230A" w:rsidP="00A6230A">
      <w:pPr>
        <w:spacing w:after="0"/>
        <w:ind w:left="1068"/>
        <w:rPr>
          <w:rFonts w:cstheme="minorHAnsi"/>
          <w:b/>
          <w:i/>
          <w:sz w:val="24"/>
          <w:szCs w:val="24"/>
        </w:rPr>
      </w:pPr>
    </w:p>
    <w:p w:rsidR="002A104C" w:rsidRPr="001412DC" w:rsidRDefault="00A6230A" w:rsidP="00D129B7">
      <w:pPr>
        <w:rPr>
          <w:rFonts w:cstheme="minorHAnsi"/>
          <w:b/>
          <w:i/>
          <w:sz w:val="24"/>
          <w:szCs w:val="24"/>
        </w:rPr>
      </w:pPr>
      <w:r w:rsidRPr="001412DC">
        <w:rPr>
          <w:rFonts w:cstheme="minorHAnsi"/>
          <w:b/>
          <w:i/>
          <w:sz w:val="24"/>
          <w:szCs w:val="24"/>
        </w:rPr>
        <w:t xml:space="preserve">L’objectif  </w:t>
      </w:r>
      <w:r w:rsidR="00CE3DBD" w:rsidRPr="001412DC">
        <w:rPr>
          <w:rFonts w:cstheme="minorHAnsi"/>
          <w:b/>
          <w:i/>
          <w:sz w:val="24"/>
          <w:szCs w:val="24"/>
        </w:rPr>
        <w:t xml:space="preserve">de l’étude </w:t>
      </w:r>
      <w:r w:rsidRPr="001412DC">
        <w:rPr>
          <w:rFonts w:cstheme="minorHAnsi"/>
          <w:b/>
          <w:i/>
          <w:sz w:val="24"/>
          <w:szCs w:val="24"/>
        </w:rPr>
        <w:t xml:space="preserve">est </w:t>
      </w:r>
      <w:r w:rsidR="001126E8" w:rsidRPr="001412DC">
        <w:rPr>
          <w:rFonts w:cstheme="minorHAnsi"/>
          <w:b/>
          <w:i/>
          <w:sz w:val="24"/>
          <w:szCs w:val="24"/>
        </w:rPr>
        <w:t>d</w:t>
      </w:r>
      <w:r w:rsidRPr="001412DC">
        <w:rPr>
          <w:rFonts w:cstheme="minorHAnsi"/>
          <w:b/>
          <w:i/>
          <w:sz w:val="24"/>
          <w:szCs w:val="24"/>
        </w:rPr>
        <w:t xml:space="preserve">e relancer </w:t>
      </w:r>
      <w:r w:rsidR="001126E8" w:rsidRPr="001412DC">
        <w:rPr>
          <w:rFonts w:cstheme="minorHAnsi"/>
          <w:b/>
          <w:i/>
          <w:sz w:val="24"/>
          <w:szCs w:val="24"/>
        </w:rPr>
        <w:t xml:space="preserve"> un débat</w:t>
      </w:r>
      <w:r w:rsidR="002A104C" w:rsidRPr="001412DC">
        <w:rPr>
          <w:rFonts w:cstheme="minorHAnsi"/>
          <w:b/>
          <w:i/>
          <w:sz w:val="24"/>
          <w:szCs w:val="24"/>
        </w:rPr>
        <w:t xml:space="preserve"> </w:t>
      </w:r>
      <w:r w:rsidR="00306F77" w:rsidRPr="001412DC">
        <w:rPr>
          <w:rFonts w:cstheme="minorHAnsi"/>
          <w:b/>
          <w:i/>
          <w:sz w:val="24"/>
          <w:szCs w:val="24"/>
        </w:rPr>
        <w:t xml:space="preserve">afin </w:t>
      </w:r>
      <w:r w:rsidRPr="001412DC">
        <w:rPr>
          <w:rFonts w:cstheme="minorHAnsi"/>
          <w:b/>
          <w:i/>
          <w:sz w:val="24"/>
          <w:szCs w:val="24"/>
        </w:rPr>
        <w:t xml:space="preserve">obtenir </w:t>
      </w:r>
      <w:r w:rsidR="00CE3DBD" w:rsidRPr="001412DC">
        <w:rPr>
          <w:rFonts w:cstheme="minorHAnsi"/>
          <w:b/>
          <w:i/>
          <w:sz w:val="24"/>
          <w:szCs w:val="24"/>
        </w:rPr>
        <w:t>l</w:t>
      </w:r>
      <w:r w:rsidR="00E40B89" w:rsidRPr="001412DC">
        <w:rPr>
          <w:rFonts w:cstheme="minorHAnsi"/>
          <w:b/>
          <w:i/>
          <w:sz w:val="24"/>
          <w:szCs w:val="24"/>
        </w:rPr>
        <w:t xml:space="preserve">es </w:t>
      </w:r>
      <w:r w:rsidR="004813C6" w:rsidRPr="001412DC">
        <w:rPr>
          <w:rFonts w:cstheme="minorHAnsi"/>
          <w:b/>
          <w:i/>
          <w:sz w:val="24"/>
          <w:szCs w:val="24"/>
        </w:rPr>
        <w:t>informations</w:t>
      </w:r>
      <w:r w:rsidRPr="001412DC">
        <w:rPr>
          <w:rFonts w:cstheme="minorHAnsi"/>
          <w:b/>
          <w:i/>
          <w:sz w:val="24"/>
          <w:szCs w:val="24"/>
        </w:rPr>
        <w:t xml:space="preserve"> </w:t>
      </w:r>
      <w:r w:rsidR="00CE3DBD" w:rsidRPr="001412DC">
        <w:rPr>
          <w:rFonts w:cstheme="minorHAnsi"/>
          <w:b/>
          <w:i/>
          <w:sz w:val="24"/>
          <w:szCs w:val="24"/>
        </w:rPr>
        <w:t>nécessaires à l’évaluation  d</w:t>
      </w:r>
      <w:r w:rsidR="003F586A" w:rsidRPr="001412DC">
        <w:rPr>
          <w:rFonts w:cstheme="minorHAnsi"/>
          <w:b/>
          <w:i/>
          <w:sz w:val="24"/>
          <w:szCs w:val="24"/>
        </w:rPr>
        <w:t>es risques</w:t>
      </w:r>
      <w:r w:rsidR="000E3983" w:rsidRPr="001412DC">
        <w:rPr>
          <w:rFonts w:cstheme="minorHAnsi"/>
          <w:b/>
          <w:i/>
          <w:sz w:val="24"/>
          <w:szCs w:val="24"/>
        </w:rPr>
        <w:t xml:space="preserve"> </w:t>
      </w:r>
      <w:r w:rsidR="00E40B89" w:rsidRPr="001412DC">
        <w:rPr>
          <w:rFonts w:cstheme="minorHAnsi"/>
          <w:b/>
          <w:i/>
          <w:sz w:val="24"/>
          <w:szCs w:val="24"/>
        </w:rPr>
        <w:t xml:space="preserve">et </w:t>
      </w:r>
      <w:r w:rsidR="00D849AE" w:rsidRPr="001412DC">
        <w:rPr>
          <w:rFonts w:cstheme="minorHAnsi"/>
          <w:b/>
          <w:i/>
          <w:sz w:val="24"/>
          <w:szCs w:val="24"/>
        </w:rPr>
        <w:t xml:space="preserve"> </w:t>
      </w:r>
      <w:r w:rsidR="00AC55B8" w:rsidRPr="001412DC">
        <w:rPr>
          <w:rFonts w:cstheme="minorHAnsi"/>
          <w:b/>
          <w:i/>
          <w:sz w:val="24"/>
          <w:szCs w:val="24"/>
        </w:rPr>
        <w:t xml:space="preserve">aux </w:t>
      </w:r>
      <w:r w:rsidRPr="001412DC">
        <w:rPr>
          <w:rFonts w:cstheme="minorHAnsi"/>
          <w:b/>
          <w:i/>
          <w:color w:val="000000" w:themeColor="text1"/>
          <w:sz w:val="24"/>
          <w:szCs w:val="24"/>
        </w:rPr>
        <w:t xml:space="preserve">actions </w:t>
      </w:r>
      <w:r w:rsidR="001126E8" w:rsidRPr="001412DC">
        <w:rPr>
          <w:rFonts w:cstheme="minorHAnsi"/>
          <w:b/>
          <w:i/>
          <w:color w:val="000000" w:themeColor="text1"/>
          <w:sz w:val="24"/>
          <w:szCs w:val="24"/>
        </w:rPr>
        <w:t>de protection</w:t>
      </w:r>
      <w:r w:rsidR="00AC55B8" w:rsidRPr="001412DC">
        <w:rPr>
          <w:rFonts w:cstheme="minorHAnsi"/>
          <w:b/>
          <w:i/>
          <w:color w:val="000000" w:themeColor="text1"/>
          <w:sz w:val="24"/>
          <w:szCs w:val="24"/>
        </w:rPr>
        <w:t xml:space="preserve"> qui s’imposent</w:t>
      </w:r>
      <w:r w:rsidR="003F586A" w:rsidRPr="001412DC">
        <w:rPr>
          <w:rFonts w:cstheme="minorHAnsi"/>
          <w:b/>
          <w:i/>
          <w:color w:val="000000" w:themeColor="text1"/>
          <w:sz w:val="24"/>
          <w:szCs w:val="24"/>
        </w:rPr>
        <w:t>.</w:t>
      </w:r>
    </w:p>
    <w:p w:rsidR="00347F77" w:rsidRPr="00347F77" w:rsidRDefault="00347F77" w:rsidP="00D129B7">
      <w:pPr>
        <w:rPr>
          <w:rFonts w:cstheme="minorHAnsi"/>
          <w:b/>
          <w:i/>
          <w:sz w:val="24"/>
          <w:szCs w:val="24"/>
        </w:rPr>
      </w:pPr>
    </w:p>
    <w:p w:rsidR="00347F77" w:rsidRPr="001412DC" w:rsidRDefault="003C4C62" w:rsidP="00347F77">
      <w:pPr>
        <w:spacing w:after="0"/>
        <w:rPr>
          <w:rFonts w:ascii="Times New Roman" w:hAnsi="Times New Roman" w:cs="Times New Roman"/>
          <w:sz w:val="24"/>
          <w:szCs w:val="24"/>
        </w:rPr>
      </w:pPr>
      <w:r w:rsidRPr="003C4C62">
        <w:rPr>
          <w:rFonts w:ascii="Times New Roman" w:hAnsi="Times New Roman" w:cs="Times New Roman"/>
          <w:b/>
          <w:i/>
          <w:sz w:val="24"/>
          <w:szCs w:val="24"/>
        </w:rPr>
        <w:t>Remerciements</w:t>
      </w:r>
      <w:r w:rsidR="007278B5">
        <w:rPr>
          <w:rFonts w:ascii="Times New Roman" w:hAnsi="Times New Roman" w:cs="Times New Roman"/>
          <w:b/>
          <w:i/>
          <w:sz w:val="24"/>
          <w:szCs w:val="24"/>
        </w:rPr>
        <w:t> </w:t>
      </w:r>
      <w:r w:rsidR="007278B5">
        <w:rPr>
          <w:rFonts w:ascii="Times New Roman" w:hAnsi="Times New Roman" w:cs="Times New Roman"/>
          <w:i/>
          <w:sz w:val="24"/>
          <w:szCs w:val="24"/>
        </w:rPr>
        <w:t xml:space="preserve">: </w:t>
      </w:r>
      <w:r w:rsidR="00E40B89">
        <w:rPr>
          <w:rFonts w:ascii="Times New Roman" w:hAnsi="Times New Roman" w:cs="Times New Roman"/>
          <w:i/>
          <w:sz w:val="24"/>
          <w:szCs w:val="24"/>
        </w:rPr>
        <w:t xml:space="preserve">A </w:t>
      </w:r>
      <w:r w:rsidR="00E40B89" w:rsidRPr="00162DAA">
        <w:rPr>
          <w:rFonts w:ascii="Times New Roman" w:hAnsi="Times New Roman" w:cs="Times New Roman"/>
          <w:sz w:val="24"/>
          <w:szCs w:val="24"/>
        </w:rPr>
        <w:t>Smirnov  KONSTANTIN</w:t>
      </w:r>
      <w:r w:rsidR="00E40B89">
        <w:rPr>
          <w:rFonts w:ascii="Times New Roman" w:hAnsi="Times New Roman" w:cs="Times New Roman"/>
          <w:i/>
          <w:sz w:val="24"/>
          <w:szCs w:val="24"/>
        </w:rPr>
        <w:t xml:space="preserve">  </w:t>
      </w:r>
      <w:r w:rsidR="001C7B24" w:rsidRPr="001412DC">
        <w:rPr>
          <w:rFonts w:ascii="Times New Roman" w:hAnsi="Times New Roman" w:cs="Times New Roman"/>
          <w:sz w:val="24"/>
          <w:szCs w:val="24"/>
        </w:rPr>
        <w:t xml:space="preserve">pour son </w:t>
      </w:r>
      <w:r w:rsidR="007278B5" w:rsidRPr="001412DC">
        <w:rPr>
          <w:rFonts w:ascii="Times New Roman" w:hAnsi="Times New Roman" w:cs="Times New Roman"/>
          <w:sz w:val="24"/>
          <w:szCs w:val="24"/>
        </w:rPr>
        <w:t xml:space="preserve"> </w:t>
      </w:r>
      <w:r w:rsidRPr="001412DC">
        <w:rPr>
          <w:rFonts w:ascii="Times New Roman" w:hAnsi="Times New Roman" w:cs="Times New Roman"/>
          <w:sz w:val="24"/>
          <w:szCs w:val="24"/>
        </w:rPr>
        <w:t xml:space="preserve">questionnement </w:t>
      </w:r>
      <w:r w:rsidR="00AC55B8" w:rsidRPr="001412DC">
        <w:rPr>
          <w:rFonts w:ascii="Times New Roman" w:hAnsi="Times New Roman" w:cs="Times New Roman"/>
          <w:sz w:val="24"/>
          <w:szCs w:val="24"/>
        </w:rPr>
        <w:t>et sa contribution</w:t>
      </w:r>
      <w:r w:rsidR="00792BD2">
        <w:rPr>
          <w:rFonts w:ascii="Times New Roman" w:hAnsi="Times New Roman" w:cs="Times New Roman"/>
          <w:sz w:val="24"/>
          <w:szCs w:val="24"/>
        </w:rPr>
        <w:t>,</w:t>
      </w:r>
      <w:r w:rsidR="0050324F" w:rsidRPr="001412DC">
        <w:rPr>
          <w:rFonts w:ascii="Times New Roman" w:hAnsi="Times New Roman" w:cs="Times New Roman"/>
          <w:sz w:val="24"/>
          <w:szCs w:val="24"/>
        </w:rPr>
        <w:t xml:space="preserve"> </w:t>
      </w:r>
      <w:r w:rsidR="00AC55B8" w:rsidRPr="001412DC">
        <w:rPr>
          <w:rFonts w:ascii="Times New Roman" w:hAnsi="Times New Roman" w:cs="Times New Roman"/>
          <w:sz w:val="24"/>
          <w:szCs w:val="24"/>
        </w:rPr>
        <w:t xml:space="preserve"> </w:t>
      </w:r>
      <w:r w:rsidR="00347F77" w:rsidRPr="001412DC">
        <w:rPr>
          <w:rFonts w:ascii="Times New Roman" w:hAnsi="Times New Roman" w:cs="Times New Roman"/>
          <w:sz w:val="24"/>
          <w:szCs w:val="24"/>
        </w:rPr>
        <w:t xml:space="preserve">   </w:t>
      </w:r>
      <w:r w:rsidR="00792BD2">
        <w:rPr>
          <w:rFonts w:ascii="Times New Roman" w:hAnsi="Times New Roman" w:cs="Times New Roman"/>
          <w:sz w:val="24"/>
          <w:szCs w:val="24"/>
        </w:rPr>
        <w:t>A</w:t>
      </w:r>
      <w:r w:rsidRPr="001412DC">
        <w:rPr>
          <w:rFonts w:ascii="Times New Roman" w:hAnsi="Times New Roman" w:cs="Times New Roman"/>
          <w:sz w:val="24"/>
          <w:szCs w:val="24"/>
        </w:rPr>
        <w:t xml:space="preserve">ux personnes </w:t>
      </w:r>
      <w:r w:rsidR="00E40B89" w:rsidRPr="001412DC">
        <w:rPr>
          <w:rFonts w:ascii="Times New Roman" w:hAnsi="Times New Roman" w:cs="Times New Roman"/>
          <w:sz w:val="24"/>
          <w:szCs w:val="24"/>
        </w:rPr>
        <w:t xml:space="preserve">ayant </w:t>
      </w:r>
      <w:r w:rsidRPr="001412DC">
        <w:rPr>
          <w:rFonts w:ascii="Times New Roman" w:hAnsi="Times New Roman" w:cs="Times New Roman"/>
          <w:sz w:val="24"/>
          <w:szCs w:val="24"/>
        </w:rPr>
        <w:t>rel</w:t>
      </w:r>
      <w:r w:rsidR="00AC55B8" w:rsidRPr="001412DC">
        <w:rPr>
          <w:rFonts w:ascii="Times New Roman" w:hAnsi="Times New Roman" w:cs="Times New Roman"/>
          <w:sz w:val="24"/>
          <w:szCs w:val="24"/>
        </w:rPr>
        <w:t>u</w:t>
      </w:r>
      <w:r w:rsidR="0018448D" w:rsidRPr="001412DC">
        <w:rPr>
          <w:rFonts w:ascii="Times New Roman" w:hAnsi="Times New Roman" w:cs="Times New Roman"/>
          <w:sz w:val="24"/>
          <w:szCs w:val="24"/>
        </w:rPr>
        <w:t xml:space="preserve"> ce document.</w:t>
      </w:r>
    </w:p>
    <w:p w:rsidR="001412DC" w:rsidRDefault="001412DC" w:rsidP="00347F77">
      <w:pPr>
        <w:spacing w:after="0"/>
        <w:rPr>
          <w:rFonts w:ascii="Times New Roman" w:hAnsi="Times New Roman" w:cs="Times New Roman"/>
          <w:i/>
          <w:sz w:val="24"/>
          <w:szCs w:val="24"/>
        </w:rPr>
      </w:pPr>
    </w:p>
    <w:p w:rsidR="001412DC" w:rsidRPr="001412DC" w:rsidRDefault="001412DC" w:rsidP="00347F77">
      <w:pPr>
        <w:spacing w:after="0"/>
        <w:rPr>
          <w:rFonts w:ascii="Times New Roman" w:hAnsi="Times New Roman" w:cs="Times New Roman"/>
          <w:b/>
          <w:sz w:val="24"/>
          <w:szCs w:val="24"/>
        </w:rPr>
      </w:pPr>
      <w:r w:rsidRPr="001412DC">
        <w:rPr>
          <w:rFonts w:ascii="Times New Roman" w:hAnsi="Times New Roman" w:cs="Times New Roman"/>
          <w:b/>
          <w:sz w:val="24"/>
          <w:szCs w:val="24"/>
        </w:rPr>
        <w:t>Contacts : louvetyolande@orange.fr</w:t>
      </w:r>
    </w:p>
    <w:p w:rsidR="003C4C62" w:rsidRDefault="0018448D" w:rsidP="00347F77">
      <w:pPr>
        <w:spacing w:after="0"/>
        <w:rPr>
          <w:rFonts w:ascii="Times New Roman" w:hAnsi="Times New Roman" w:cs="Times New Roman"/>
          <w:i/>
          <w:sz w:val="24"/>
          <w:szCs w:val="24"/>
        </w:rPr>
      </w:pPr>
      <w:r>
        <w:rPr>
          <w:rFonts w:ascii="Times New Roman" w:hAnsi="Times New Roman" w:cs="Times New Roman"/>
          <w:i/>
          <w:sz w:val="24"/>
          <w:szCs w:val="24"/>
        </w:rPr>
        <w:t>M</w:t>
      </w:r>
      <w:r w:rsidR="003C4C62">
        <w:rPr>
          <w:rFonts w:ascii="Times New Roman" w:hAnsi="Times New Roman" w:cs="Times New Roman"/>
          <w:i/>
          <w:sz w:val="24"/>
          <w:szCs w:val="24"/>
        </w:rPr>
        <w:t xml:space="preserve">erci d’avance </w:t>
      </w:r>
      <w:r w:rsidR="0050324F">
        <w:rPr>
          <w:rFonts w:ascii="Times New Roman" w:hAnsi="Times New Roman" w:cs="Times New Roman"/>
          <w:i/>
          <w:sz w:val="24"/>
          <w:szCs w:val="24"/>
        </w:rPr>
        <w:t>a</w:t>
      </w:r>
      <w:r w:rsidR="00347F77">
        <w:rPr>
          <w:rFonts w:ascii="Times New Roman" w:hAnsi="Times New Roman" w:cs="Times New Roman"/>
          <w:i/>
          <w:sz w:val="24"/>
          <w:szCs w:val="24"/>
        </w:rPr>
        <w:t xml:space="preserve">ux personnes </w:t>
      </w:r>
      <w:r w:rsidR="003C4C62">
        <w:rPr>
          <w:rFonts w:ascii="Times New Roman" w:hAnsi="Times New Roman" w:cs="Times New Roman"/>
          <w:i/>
          <w:sz w:val="24"/>
          <w:szCs w:val="24"/>
        </w:rPr>
        <w:t xml:space="preserve">qui feront part de </w:t>
      </w:r>
      <w:r>
        <w:rPr>
          <w:rFonts w:ascii="Times New Roman" w:hAnsi="Times New Roman" w:cs="Times New Roman"/>
          <w:i/>
          <w:sz w:val="24"/>
          <w:szCs w:val="24"/>
        </w:rPr>
        <w:t>leurs remarques</w:t>
      </w:r>
      <w:r w:rsidR="003C4C62">
        <w:rPr>
          <w:rFonts w:ascii="Times New Roman" w:hAnsi="Times New Roman" w:cs="Times New Roman"/>
          <w:i/>
          <w:sz w:val="24"/>
          <w:szCs w:val="24"/>
        </w:rPr>
        <w:t xml:space="preserve"> </w:t>
      </w:r>
      <w:r w:rsidR="0050324F">
        <w:rPr>
          <w:rFonts w:ascii="Times New Roman" w:hAnsi="Times New Roman" w:cs="Times New Roman"/>
          <w:i/>
          <w:sz w:val="24"/>
          <w:szCs w:val="24"/>
        </w:rPr>
        <w:t xml:space="preserve">via le mail </w:t>
      </w:r>
    </w:p>
    <w:p w:rsidR="003C4C62" w:rsidRDefault="003C4C62" w:rsidP="00347F77">
      <w:pPr>
        <w:spacing w:after="0"/>
        <w:rPr>
          <w:rFonts w:ascii="Times New Roman" w:hAnsi="Times New Roman" w:cs="Times New Roman"/>
          <w:i/>
          <w:sz w:val="24"/>
          <w:szCs w:val="24"/>
        </w:rPr>
      </w:pPr>
    </w:p>
    <w:p w:rsidR="00792BD2" w:rsidRDefault="00792BD2" w:rsidP="00347F77">
      <w:pPr>
        <w:spacing w:after="0"/>
        <w:rPr>
          <w:rFonts w:ascii="Times New Roman" w:hAnsi="Times New Roman" w:cs="Times New Roman"/>
          <w:i/>
          <w:sz w:val="24"/>
          <w:szCs w:val="24"/>
        </w:rPr>
      </w:pPr>
    </w:p>
    <w:p w:rsidR="00792BD2" w:rsidRDefault="00792BD2" w:rsidP="00347F77">
      <w:pPr>
        <w:spacing w:after="0"/>
        <w:rPr>
          <w:rFonts w:ascii="Times New Roman" w:hAnsi="Times New Roman" w:cs="Times New Roman"/>
          <w:i/>
          <w:sz w:val="24"/>
          <w:szCs w:val="24"/>
        </w:rPr>
      </w:pPr>
    </w:p>
    <w:p w:rsidR="0075181F" w:rsidRPr="002A104C" w:rsidRDefault="0075181F" w:rsidP="0075181F">
      <w:pPr>
        <w:spacing w:after="0"/>
        <w:rPr>
          <w:rFonts w:ascii="Times New Roman" w:hAnsi="Times New Roman" w:cs="Times New Roman"/>
          <w:i/>
          <w:sz w:val="24"/>
          <w:szCs w:val="24"/>
        </w:rPr>
      </w:pPr>
      <w:r w:rsidRPr="002A104C">
        <w:rPr>
          <w:rFonts w:ascii="Times New Roman" w:hAnsi="Times New Roman" w:cs="Times New Roman"/>
          <w:i/>
          <w:sz w:val="24"/>
          <w:szCs w:val="24"/>
        </w:rPr>
        <w:lastRenderedPageBreak/>
        <w:t>Par facilité</w:t>
      </w:r>
      <w:r w:rsidR="009A7506" w:rsidRPr="002A104C">
        <w:rPr>
          <w:rFonts w:ascii="Times New Roman" w:hAnsi="Times New Roman" w:cs="Times New Roman"/>
          <w:i/>
          <w:sz w:val="24"/>
          <w:szCs w:val="24"/>
        </w:rPr>
        <w:t xml:space="preserve"> : </w:t>
      </w:r>
      <w:r w:rsidRPr="002A104C">
        <w:rPr>
          <w:rFonts w:ascii="Times New Roman" w:hAnsi="Times New Roman" w:cs="Times New Roman"/>
          <w:i/>
          <w:sz w:val="24"/>
          <w:szCs w:val="24"/>
        </w:rPr>
        <w:t>on notera</w:t>
      </w:r>
      <w:r w:rsidRPr="002A104C">
        <w:rPr>
          <w:rFonts w:ascii="Times New Roman" w:hAnsi="Times New Roman" w:cs="Times New Roman"/>
          <w:b/>
          <w:i/>
          <w:sz w:val="24"/>
          <w:szCs w:val="24"/>
        </w:rPr>
        <w:t xml:space="preserve"> CEM pour les Champs Electro</w:t>
      </w:r>
      <w:r w:rsidR="008E529C" w:rsidRPr="002A104C">
        <w:rPr>
          <w:rFonts w:ascii="Times New Roman" w:hAnsi="Times New Roman" w:cs="Times New Roman"/>
          <w:b/>
          <w:i/>
          <w:sz w:val="24"/>
          <w:szCs w:val="24"/>
        </w:rPr>
        <w:t>-M</w:t>
      </w:r>
      <w:r w:rsidRPr="002A104C">
        <w:rPr>
          <w:rFonts w:ascii="Times New Roman" w:hAnsi="Times New Roman" w:cs="Times New Roman"/>
          <w:b/>
          <w:i/>
          <w:sz w:val="24"/>
          <w:szCs w:val="24"/>
        </w:rPr>
        <w:t>agnétiques</w:t>
      </w:r>
      <w:r w:rsidR="00586947" w:rsidRPr="002A104C">
        <w:rPr>
          <w:rFonts w:ascii="Times New Roman" w:hAnsi="Times New Roman" w:cs="Times New Roman"/>
          <w:i/>
          <w:sz w:val="24"/>
          <w:szCs w:val="24"/>
        </w:rPr>
        <w:t xml:space="preserve"> à</w:t>
      </w:r>
      <w:r w:rsidRPr="002A104C">
        <w:rPr>
          <w:rFonts w:ascii="Times New Roman" w:hAnsi="Times New Roman" w:cs="Times New Roman"/>
          <w:i/>
          <w:sz w:val="24"/>
          <w:szCs w:val="24"/>
        </w:rPr>
        <w:t xml:space="preserve"> ne pas confondre avec le même l’acronyme CEM  Compatibilité Electro-Magnétique  qui  </w:t>
      </w:r>
      <w:r w:rsidR="002A104C" w:rsidRPr="002A104C">
        <w:rPr>
          <w:rFonts w:ascii="Times New Roman" w:hAnsi="Times New Roman" w:cs="Times New Roman"/>
          <w:i/>
          <w:sz w:val="24"/>
          <w:szCs w:val="24"/>
        </w:rPr>
        <w:t xml:space="preserve">concerne les </w:t>
      </w:r>
      <w:r w:rsidRPr="002A104C">
        <w:rPr>
          <w:rFonts w:ascii="Times New Roman" w:hAnsi="Times New Roman" w:cs="Times New Roman"/>
          <w:i/>
          <w:sz w:val="24"/>
          <w:szCs w:val="24"/>
        </w:rPr>
        <w:t>interférences entre les rayonnements.</w:t>
      </w:r>
    </w:p>
    <w:p w:rsidR="00BE49F9" w:rsidRPr="002A104C" w:rsidRDefault="00BE49F9" w:rsidP="0075181F">
      <w:pPr>
        <w:spacing w:after="0"/>
        <w:rPr>
          <w:rStyle w:val="Titre1Car"/>
          <w:rFonts w:ascii="Times New Roman" w:eastAsiaTheme="minorHAnsi" w:hAnsi="Times New Roman" w:cs="Times New Roman"/>
          <w:b w:val="0"/>
          <w:bCs w:val="0"/>
          <w:i/>
          <w:color w:val="auto"/>
          <w:sz w:val="24"/>
          <w:szCs w:val="24"/>
        </w:rPr>
      </w:pPr>
    </w:p>
    <w:sdt>
      <w:sdtPr>
        <w:rPr>
          <w:rFonts w:asciiTheme="minorHAnsi" w:eastAsiaTheme="minorHAnsi" w:hAnsiTheme="minorHAnsi" w:cstheme="minorBidi"/>
          <w:b w:val="0"/>
          <w:bCs w:val="0"/>
          <w:color w:val="auto"/>
          <w:sz w:val="22"/>
          <w:szCs w:val="22"/>
        </w:rPr>
        <w:id w:val="413607981"/>
        <w:docPartObj>
          <w:docPartGallery w:val="Table of Contents"/>
          <w:docPartUnique/>
        </w:docPartObj>
      </w:sdtPr>
      <w:sdtContent>
        <w:p w:rsidR="00FE4334" w:rsidRDefault="00FE4334">
          <w:pPr>
            <w:pStyle w:val="En-ttedetabledesmatires"/>
          </w:pPr>
          <w:r>
            <w:t>Sommaire</w:t>
          </w:r>
        </w:p>
        <w:p w:rsidR="00BC08CB" w:rsidRDefault="00CA58E9">
          <w:pPr>
            <w:pStyle w:val="TM1"/>
            <w:tabs>
              <w:tab w:val="right" w:leader="dot" w:pos="9062"/>
            </w:tabs>
            <w:rPr>
              <w:rFonts w:eastAsiaTheme="minorEastAsia"/>
              <w:noProof/>
              <w:lang w:eastAsia="fr-FR"/>
            </w:rPr>
          </w:pPr>
          <w:r>
            <w:fldChar w:fldCharType="begin"/>
          </w:r>
          <w:r w:rsidR="00FE4334">
            <w:instrText xml:space="preserve"> TOC \o "1-3" \h \z \u </w:instrText>
          </w:r>
          <w:r>
            <w:fldChar w:fldCharType="separate"/>
          </w:r>
          <w:hyperlink w:anchor="_Toc194008833" w:history="1">
            <w:r w:rsidR="00BC08CB" w:rsidRPr="005538ED">
              <w:rPr>
                <w:rStyle w:val="Lienhypertexte"/>
                <w:noProof/>
              </w:rPr>
              <w:t>1-Préambule : Pertinence du questionnement</w:t>
            </w:r>
            <w:r w:rsidR="00BC08CB">
              <w:rPr>
                <w:noProof/>
                <w:webHidden/>
              </w:rPr>
              <w:tab/>
            </w:r>
            <w:r>
              <w:rPr>
                <w:noProof/>
                <w:webHidden/>
              </w:rPr>
              <w:fldChar w:fldCharType="begin"/>
            </w:r>
            <w:r w:rsidR="00BC08CB">
              <w:rPr>
                <w:noProof/>
                <w:webHidden/>
              </w:rPr>
              <w:instrText xml:space="preserve"> PAGEREF _Toc194008833 \h </w:instrText>
            </w:r>
            <w:r>
              <w:rPr>
                <w:noProof/>
                <w:webHidden/>
              </w:rPr>
            </w:r>
            <w:r>
              <w:rPr>
                <w:noProof/>
                <w:webHidden/>
              </w:rPr>
              <w:fldChar w:fldCharType="separate"/>
            </w:r>
            <w:r w:rsidR="00D5175F">
              <w:rPr>
                <w:noProof/>
                <w:webHidden/>
              </w:rPr>
              <w:t>4</w:t>
            </w:r>
            <w:r>
              <w:rPr>
                <w:noProof/>
                <w:webHidden/>
              </w:rPr>
              <w:fldChar w:fldCharType="end"/>
            </w:r>
          </w:hyperlink>
        </w:p>
        <w:p w:rsidR="00BC08CB" w:rsidRDefault="00CA58E9">
          <w:pPr>
            <w:pStyle w:val="TM1"/>
            <w:tabs>
              <w:tab w:val="right" w:leader="dot" w:pos="9062"/>
            </w:tabs>
            <w:rPr>
              <w:rFonts w:eastAsiaTheme="minorEastAsia"/>
              <w:noProof/>
              <w:lang w:eastAsia="fr-FR"/>
            </w:rPr>
          </w:pPr>
          <w:hyperlink w:anchor="_Toc194008834" w:history="1">
            <w:r w:rsidR="00BC08CB" w:rsidRPr="005538ED">
              <w:rPr>
                <w:rStyle w:val="Lienhypertexte"/>
                <w:noProof/>
              </w:rPr>
              <w:t>2- Danger générique pour la santé des Rayonnements  CEM</w:t>
            </w:r>
            <w:r w:rsidR="00BC08CB">
              <w:rPr>
                <w:noProof/>
                <w:webHidden/>
              </w:rPr>
              <w:tab/>
            </w:r>
            <w:r>
              <w:rPr>
                <w:noProof/>
                <w:webHidden/>
              </w:rPr>
              <w:fldChar w:fldCharType="begin"/>
            </w:r>
            <w:r w:rsidR="00BC08CB">
              <w:rPr>
                <w:noProof/>
                <w:webHidden/>
              </w:rPr>
              <w:instrText xml:space="preserve"> PAGEREF _Toc194008834 \h </w:instrText>
            </w:r>
            <w:r>
              <w:rPr>
                <w:noProof/>
                <w:webHidden/>
              </w:rPr>
            </w:r>
            <w:r>
              <w:rPr>
                <w:noProof/>
                <w:webHidden/>
              </w:rPr>
              <w:fldChar w:fldCharType="separate"/>
            </w:r>
            <w:r w:rsidR="00D5175F">
              <w:rPr>
                <w:noProof/>
                <w:webHidden/>
              </w:rPr>
              <w:t>6</w:t>
            </w:r>
            <w:r>
              <w:rPr>
                <w:noProof/>
                <w:webHidden/>
              </w:rPr>
              <w:fldChar w:fldCharType="end"/>
            </w:r>
          </w:hyperlink>
        </w:p>
        <w:p w:rsidR="00BC08CB" w:rsidRDefault="00CA58E9">
          <w:pPr>
            <w:pStyle w:val="TM2"/>
            <w:rPr>
              <w:rFonts w:eastAsiaTheme="minorEastAsia"/>
              <w:noProof/>
              <w:lang w:eastAsia="fr-FR"/>
            </w:rPr>
          </w:pPr>
          <w:hyperlink w:anchor="_Toc194008835" w:history="1">
            <w:r w:rsidR="00BC08CB" w:rsidRPr="005538ED">
              <w:rPr>
                <w:rStyle w:val="Lienhypertexte"/>
                <w:noProof/>
              </w:rPr>
              <w:t>2-1- Les rayonnements  électromagnétiques « ionisants » et « non ionisants »</w:t>
            </w:r>
            <w:r w:rsidR="00BC08CB">
              <w:rPr>
                <w:noProof/>
                <w:webHidden/>
              </w:rPr>
              <w:tab/>
            </w:r>
            <w:r>
              <w:rPr>
                <w:noProof/>
                <w:webHidden/>
              </w:rPr>
              <w:fldChar w:fldCharType="begin"/>
            </w:r>
            <w:r w:rsidR="00BC08CB">
              <w:rPr>
                <w:noProof/>
                <w:webHidden/>
              </w:rPr>
              <w:instrText xml:space="preserve"> PAGEREF _Toc194008835 \h </w:instrText>
            </w:r>
            <w:r>
              <w:rPr>
                <w:noProof/>
                <w:webHidden/>
              </w:rPr>
            </w:r>
            <w:r>
              <w:rPr>
                <w:noProof/>
                <w:webHidden/>
              </w:rPr>
              <w:fldChar w:fldCharType="separate"/>
            </w:r>
            <w:r w:rsidR="00D5175F">
              <w:rPr>
                <w:noProof/>
                <w:webHidden/>
              </w:rPr>
              <w:t>6</w:t>
            </w:r>
            <w:r>
              <w:rPr>
                <w:noProof/>
                <w:webHidden/>
              </w:rPr>
              <w:fldChar w:fldCharType="end"/>
            </w:r>
          </w:hyperlink>
        </w:p>
        <w:p w:rsidR="00BC08CB" w:rsidRDefault="00CA58E9">
          <w:pPr>
            <w:pStyle w:val="TM2"/>
            <w:rPr>
              <w:rFonts w:eastAsiaTheme="minorEastAsia"/>
              <w:noProof/>
              <w:lang w:eastAsia="fr-FR"/>
            </w:rPr>
          </w:pPr>
          <w:hyperlink w:anchor="_Toc194008836" w:history="1">
            <w:r w:rsidR="00BC08CB" w:rsidRPr="005538ED">
              <w:rPr>
                <w:rStyle w:val="Lienhypertexte"/>
                <w:noProof/>
              </w:rPr>
              <w:t>2-2- Les dangers connus sur la santé des CEM</w:t>
            </w:r>
            <w:r w:rsidR="00BC08CB">
              <w:rPr>
                <w:noProof/>
                <w:webHidden/>
              </w:rPr>
              <w:tab/>
            </w:r>
            <w:r>
              <w:rPr>
                <w:noProof/>
                <w:webHidden/>
              </w:rPr>
              <w:fldChar w:fldCharType="begin"/>
            </w:r>
            <w:r w:rsidR="00BC08CB">
              <w:rPr>
                <w:noProof/>
                <w:webHidden/>
              </w:rPr>
              <w:instrText xml:space="preserve"> PAGEREF _Toc194008836 \h </w:instrText>
            </w:r>
            <w:r>
              <w:rPr>
                <w:noProof/>
                <w:webHidden/>
              </w:rPr>
            </w:r>
            <w:r>
              <w:rPr>
                <w:noProof/>
                <w:webHidden/>
              </w:rPr>
              <w:fldChar w:fldCharType="separate"/>
            </w:r>
            <w:r w:rsidR="00D5175F">
              <w:rPr>
                <w:noProof/>
                <w:webHidden/>
              </w:rPr>
              <w:t>8</w:t>
            </w:r>
            <w:r>
              <w:rPr>
                <w:noProof/>
                <w:webHidden/>
              </w:rPr>
              <w:fldChar w:fldCharType="end"/>
            </w:r>
          </w:hyperlink>
        </w:p>
        <w:p w:rsidR="00BC08CB" w:rsidRDefault="00CA58E9">
          <w:pPr>
            <w:pStyle w:val="TM2"/>
            <w:rPr>
              <w:rFonts w:eastAsiaTheme="minorEastAsia"/>
              <w:noProof/>
              <w:lang w:eastAsia="fr-FR"/>
            </w:rPr>
          </w:pPr>
          <w:hyperlink w:anchor="_Toc194008837" w:history="1">
            <w:r w:rsidR="00BC08CB" w:rsidRPr="005538ED">
              <w:rPr>
                <w:rStyle w:val="Lienhypertexte"/>
                <w:noProof/>
              </w:rPr>
              <w:t>A long terme, risques des rayonnements « ionisants » et « non ionisants »</w:t>
            </w:r>
            <w:r w:rsidR="00BC08CB">
              <w:rPr>
                <w:noProof/>
                <w:webHidden/>
              </w:rPr>
              <w:tab/>
            </w:r>
            <w:r>
              <w:rPr>
                <w:noProof/>
                <w:webHidden/>
              </w:rPr>
              <w:fldChar w:fldCharType="begin"/>
            </w:r>
            <w:r w:rsidR="00BC08CB">
              <w:rPr>
                <w:noProof/>
                <w:webHidden/>
              </w:rPr>
              <w:instrText xml:space="preserve"> PAGEREF _Toc194008837 \h </w:instrText>
            </w:r>
            <w:r>
              <w:rPr>
                <w:noProof/>
                <w:webHidden/>
              </w:rPr>
            </w:r>
            <w:r>
              <w:rPr>
                <w:noProof/>
                <w:webHidden/>
              </w:rPr>
              <w:fldChar w:fldCharType="separate"/>
            </w:r>
            <w:r w:rsidR="00D5175F">
              <w:rPr>
                <w:noProof/>
                <w:webHidden/>
              </w:rPr>
              <w:t>8</w:t>
            </w:r>
            <w:r>
              <w:rPr>
                <w:noProof/>
                <w:webHidden/>
              </w:rPr>
              <w:fldChar w:fldCharType="end"/>
            </w:r>
          </w:hyperlink>
        </w:p>
        <w:p w:rsidR="00BC08CB" w:rsidRDefault="00CA58E9">
          <w:pPr>
            <w:pStyle w:val="TM2"/>
            <w:rPr>
              <w:rFonts w:eastAsiaTheme="minorEastAsia"/>
              <w:noProof/>
              <w:lang w:eastAsia="fr-FR"/>
            </w:rPr>
          </w:pPr>
          <w:hyperlink w:anchor="_Toc194008838" w:history="1">
            <w:r w:rsidR="00BC08CB" w:rsidRPr="005538ED">
              <w:rPr>
                <w:rStyle w:val="Lienhypertexte"/>
                <w:noProof/>
              </w:rPr>
              <w:t>A court terme risques des rayonnements « ionisants » et « non ionisants »</w:t>
            </w:r>
            <w:r w:rsidR="00BC08CB">
              <w:rPr>
                <w:noProof/>
                <w:webHidden/>
              </w:rPr>
              <w:tab/>
            </w:r>
            <w:r>
              <w:rPr>
                <w:noProof/>
                <w:webHidden/>
              </w:rPr>
              <w:fldChar w:fldCharType="begin"/>
            </w:r>
            <w:r w:rsidR="00BC08CB">
              <w:rPr>
                <w:noProof/>
                <w:webHidden/>
              </w:rPr>
              <w:instrText xml:space="preserve"> PAGEREF _Toc194008838 \h </w:instrText>
            </w:r>
            <w:r>
              <w:rPr>
                <w:noProof/>
                <w:webHidden/>
              </w:rPr>
            </w:r>
            <w:r>
              <w:rPr>
                <w:noProof/>
                <w:webHidden/>
              </w:rPr>
              <w:fldChar w:fldCharType="separate"/>
            </w:r>
            <w:r w:rsidR="00D5175F">
              <w:rPr>
                <w:noProof/>
                <w:webHidden/>
              </w:rPr>
              <w:t>8</w:t>
            </w:r>
            <w:r>
              <w:rPr>
                <w:noProof/>
                <w:webHidden/>
              </w:rPr>
              <w:fldChar w:fldCharType="end"/>
            </w:r>
          </w:hyperlink>
        </w:p>
        <w:p w:rsidR="00BC08CB" w:rsidRDefault="00CA58E9">
          <w:pPr>
            <w:pStyle w:val="TM1"/>
            <w:tabs>
              <w:tab w:val="right" w:leader="dot" w:pos="9062"/>
            </w:tabs>
            <w:rPr>
              <w:rFonts w:eastAsiaTheme="minorEastAsia"/>
              <w:noProof/>
              <w:lang w:eastAsia="fr-FR"/>
            </w:rPr>
          </w:pPr>
          <w:hyperlink w:anchor="_Toc194008839" w:history="1">
            <w:r w:rsidR="00BC08CB" w:rsidRPr="005538ED">
              <w:rPr>
                <w:rStyle w:val="Lienhypertexte"/>
                <w:noProof/>
              </w:rPr>
              <w:t>3-Dangers potentiel des  champs électromagnétiques dans les voitures électriques et hybrides</w:t>
            </w:r>
            <w:r w:rsidR="00BC08CB">
              <w:rPr>
                <w:noProof/>
                <w:webHidden/>
              </w:rPr>
              <w:tab/>
            </w:r>
            <w:r>
              <w:rPr>
                <w:noProof/>
                <w:webHidden/>
              </w:rPr>
              <w:fldChar w:fldCharType="begin"/>
            </w:r>
            <w:r w:rsidR="00BC08CB">
              <w:rPr>
                <w:noProof/>
                <w:webHidden/>
              </w:rPr>
              <w:instrText xml:space="preserve"> PAGEREF _Toc194008839 \h </w:instrText>
            </w:r>
            <w:r>
              <w:rPr>
                <w:noProof/>
                <w:webHidden/>
              </w:rPr>
            </w:r>
            <w:r>
              <w:rPr>
                <w:noProof/>
                <w:webHidden/>
              </w:rPr>
              <w:fldChar w:fldCharType="separate"/>
            </w:r>
            <w:r w:rsidR="00D5175F">
              <w:rPr>
                <w:noProof/>
                <w:webHidden/>
              </w:rPr>
              <w:t>11</w:t>
            </w:r>
            <w:r>
              <w:rPr>
                <w:noProof/>
                <w:webHidden/>
              </w:rPr>
              <w:fldChar w:fldCharType="end"/>
            </w:r>
          </w:hyperlink>
        </w:p>
        <w:p w:rsidR="00BC08CB" w:rsidRDefault="00CA58E9">
          <w:pPr>
            <w:pStyle w:val="TM2"/>
            <w:rPr>
              <w:rFonts w:eastAsiaTheme="minorEastAsia"/>
              <w:noProof/>
              <w:lang w:eastAsia="fr-FR"/>
            </w:rPr>
          </w:pPr>
          <w:hyperlink w:anchor="_Toc194008840" w:history="1">
            <w:r w:rsidR="00BC08CB" w:rsidRPr="005538ED">
              <w:rPr>
                <w:rStyle w:val="Lienhypertexte"/>
                <w:noProof/>
              </w:rPr>
              <w:t>3-1–Historique des mesures des  CEM des voitures électriques, hybrides et thermiques.</w:t>
            </w:r>
            <w:r w:rsidR="00BC08CB">
              <w:rPr>
                <w:noProof/>
                <w:webHidden/>
              </w:rPr>
              <w:tab/>
            </w:r>
            <w:r>
              <w:rPr>
                <w:noProof/>
                <w:webHidden/>
              </w:rPr>
              <w:fldChar w:fldCharType="begin"/>
            </w:r>
            <w:r w:rsidR="00BC08CB">
              <w:rPr>
                <w:noProof/>
                <w:webHidden/>
              </w:rPr>
              <w:instrText xml:space="preserve"> PAGEREF _Toc194008840 \h </w:instrText>
            </w:r>
            <w:r>
              <w:rPr>
                <w:noProof/>
                <w:webHidden/>
              </w:rPr>
            </w:r>
            <w:r>
              <w:rPr>
                <w:noProof/>
                <w:webHidden/>
              </w:rPr>
              <w:fldChar w:fldCharType="separate"/>
            </w:r>
            <w:r w:rsidR="00D5175F">
              <w:rPr>
                <w:noProof/>
                <w:webHidden/>
              </w:rPr>
              <w:t>11</w:t>
            </w:r>
            <w:r>
              <w:rPr>
                <w:noProof/>
                <w:webHidden/>
              </w:rPr>
              <w:fldChar w:fldCharType="end"/>
            </w:r>
          </w:hyperlink>
        </w:p>
        <w:p w:rsidR="00BC08CB" w:rsidRDefault="00CA58E9">
          <w:pPr>
            <w:pStyle w:val="TM2"/>
            <w:rPr>
              <w:rFonts w:eastAsiaTheme="minorEastAsia"/>
              <w:noProof/>
              <w:lang w:eastAsia="fr-FR"/>
            </w:rPr>
          </w:pPr>
          <w:hyperlink w:anchor="_Toc194008841" w:history="1">
            <w:r w:rsidR="00BC08CB" w:rsidRPr="005538ED">
              <w:rPr>
                <w:rStyle w:val="Lienhypertexte"/>
                <w:noProof/>
              </w:rPr>
              <w:t>3-2- Voitures  électriques  et hybrides récentes : Emission  de champs électromagnétiques en tout genre.</w:t>
            </w:r>
            <w:r w:rsidR="00BC08CB">
              <w:rPr>
                <w:noProof/>
                <w:webHidden/>
              </w:rPr>
              <w:tab/>
            </w:r>
            <w:r>
              <w:rPr>
                <w:noProof/>
                <w:webHidden/>
              </w:rPr>
              <w:fldChar w:fldCharType="begin"/>
            </w:r>
            <w:r w:rsidR="00BC08CB">
              <w:rPr>
                <w:noProof/>
                <w:webHidden/>
              </w:rPr>
              <w:instrText xml:space="preserve"> PAGEREF _Toc194008841 \h </w:instrText>
            </w:r>
            <w:r>
              <w:rPr>
                <w:noProof/>
                <w:webHidden/>
              </w:rPr>
            </w:r>
            <w:r>
              <w:rPr>
                <w:noProof/>
                <w:webHidden/>
              </w:rPr>
              <w:fldChar w:fldCharType="separate"/>
            </w:r>
            <w:r w:rsidR="00D5175F">
              <w:rPr>
                <w:noProof/>
                <w:webHidden/>
              </w:rPr>
              <w:t>12</w:t>
            </w:r>
            <w:r>
              <w:rPr>
                <w:noProof/>
                <w:webHidden/>
              </w:rPr>
              <w:fldChar w:fldCharType="end"/>
            </w:r>
          </w:hyperlink>
        </w:p>
        <w:p w:rsidR="00BC08CB" w:rsidRDefault="00CA58E9">
          <w:pPr>
            <w:pStyle w:val="TM2"/>
            <w:rPr>
              <w:rFonts w:eastAsiaTheme="minorEastAsia"/>
              <w:noProof/>
              <w:lang w:eastAsia="fr-FR"/>
            </w:rPr>
          </w:pPr>
          <w:hyperlink w:anchor="_Toc194008842" w:history="1">
            <w:r w:rsidR="00BC08CB" w:rsidRPr="005538ED">
              <w:rPr>
                <w:rStyle w:val="Lienhypertexte"/>
                <w:noProof/>
              </w:rPr>
              <w:t>3-3- Risques et spécificité des  CEM dans les voitures électriques.</w:t>
            </w:r>
            <w:r w:rsidR="00BC08CB">
              <w:rPr>
                <w:noProof/>
                <w:webHidden/>
              </w:rPr>
              <w:tab/>
            </w:r>
            <w:r>
              <w:rPr>
                <w:noProof/>
                <w:webHidden/>
              </w:rPr>
              <w:fldChar w:fldCharType="begin"/>
            </w:r>
            <w:r w:rsidR="00BC08CB">
              <w:rPr>
                <w:noProof/>
                <w:webHidden/>
              </w:rPr>
              <w:instrText xml:space="preserve"> PAGEREF _Toc194008842 \h </w:instrText>
            </w:r>
            <w:r>
              <w:rPr>
                <w:noProof/>
                <w:webHidden/>
              </w:rPr>
            </w:r>
            <w:r>
              <w:rPr>
                <w:noProof/>
                <w:webHidden/>
              </w:rPr>
              <w:fldChar w:fldCharType="separate"/>
            </w:r>
            <w:r w:rsidR="00D5175F">
              <w:rPr>
                <w:noProof/>
                <w:webHidden/>
              </w:rPr>
              <w:t>14</w:t>
            </w:r>
            <w:r>
              <w:rPr>
                <w:noProof/>
                <w:webHidden/>
              </w:rPr>
              <w:fldChar w:fldCharType="end"/>
            </w:r>
          </w:hyperlink>
        </w:p>
        <w:p w:rsidR="00BC08CB" w:rsidRDefault="00CA58E9">
          <w:pPr>
            <w:pStyle w:val="TM2"/>
            <w:rPr>
              <w:rFonts w:eastAsiaTheme="minorEastAsia"/>
              <w:noProof/>
              <w:lang w:eastAsia="fr-FR"/>
            </w:rPr>
          </w:pPr>
          <w:hyperlink w:anchor="_Toc194008843" w:history="1">
            <w:r w:rsidR="00BC08CB" w:rsidRPr="005538ED">
              <w:rPr>
                <w:rStyle w:val="Lienhypertexte"/>
                <w:noProof/>
              </w:rPr>
              <w:t>3-4 Evaluations des dangers pour la santé des CEM  dans les voitures électriques récentes</w:t>
            </w:r>
            <w:r w:rsidR="00BC08CB">
              <w:rPr>
                <w:noProof/>
                <w:webHidden/>
              </w:rPr>
              <w:tab/>
            </w:r>
            <w:r>
              <w:rPr>
                <w:noProof/>
                <w:webHidden/>
              </w:rPr>
              <w:fldChar w:fldCharType="begin"/>
            </w:r>
            <w:r w:rsidR="00BC08CB">
              <w:rPr>
                <w:noProof/>
                <w:webHidden/>
              </w:rPr>
              <w:instrText xml:space="preserve"> PAGEREF _Toc194008843 \h </w:instrText>
            </w:r>
            <w:r>
              <w:rPr>
                <w:noProof/>
                <w:webHidden/>
              </w:rPr>
            </w:r>
            <w:r>
              <w:rPr>
                <w:noProof/>
                <w:webHidden/>
              </w:rPr>
              <w:fldChar w:fldCharType="separate"/>
            </w:r>
            <w:r w:rsidR="00D5175F">
              <w:rPr>
                <w:noProof/>
                <w:webHidden/>
              </w:rPr>
              <w:t>14</w:t>
            </w:r>
            <w:r>
              <w:rPr>
                <w:noProof/>
                <w:webHidden/>
              </w:rPr>
              <w:fldChar w:fldCharType="end"/>
            </w:r>
          </w:hyperlink>
        </w:p>
        <w:p w:rsidR="00BC08CB" w:rsidRDefault="00CA58E9">
          <w:pPr>
            <w:pStyle w:val="TM2"/>
            <w:rPr>
              <w:rFonts w:eastAsiaTheme="minorEastAsia"/>
              <w:noProof/>
              <w:lang w:eastAsia="fr-FR"/>
            </w:rPr>
          </w:pPr>
          <w:hyperlink w:anchor="_Toc194008844" w:history="1">
            <w:r w:rsidR="00BC08CB" w:rsidRPr="005538ED">
              <w:rPr>
                <w:rStyle w:val="Lienhypertexte"/>
                <w:rFonts w:cstheme="minorHAnsi"/>
                <w:noProof/>
              </w:rPr>
              <w:t>Les effets sur la santé  à court terme des émissions CEM à  fréquence fixe sont identifiés dans des documents officiels cités (réf 5, et cf. chapitre 2-2) mais ces documents ne sont pas adaptés à la spécificité des voitures.</w:t>
            </w:r>
            <w:r w:rsidR="00BC08CB">
              <w:rPr>
                <w:noProof/>
                <w:webHidden/>
              </w:rPr>
              <w:tab/>
            </w:r>
            <w:r>
              <w:rPr>
                <w:noProof/>
                <w:webHidden/>
              </w:rPr>
              <w:fldChar w:fldCharType="begin"/>
            </w:r>
            <w:r w:rsidR="00BC08CB">
              <w:rPr>
                <w:noProof/>
                <w:webHidden/>
              </w:rPr>
              <w:instrText xml:space="preserve"> PAGEREF _Toc194008844 \h </w:instrText>
            </w:r>
            <w:r>
              <w:rPr>
                <w:noProof/>
                <w:webHidden/>
              </w:rPr>
            </w:r>
            <w:r>
              <w:rPr>
                <w:noProof/>
                <w:webHidden/>
              </w:rPr>
              <w:fldChar w:fldCharType="separate"/>
            </w:r>
            <w:r w:rsidR="00D5175F">
              <w:rPr>
                <w:noProof/>
                <w:webHidden/>
              </w:rPr>
              <w:t>15</w:t>
            </w:r>
            <w:r>
              <w:rPr>
                <w:noProof/>
                <w:webHidden/>
              </w:rPr>
              <w:fldChar w:fldCharType="end"/>
            </w:r>
          </w:hyperlink>
        </w:p>
        <w:p w:rsidR="00BC08CB" w:rsidRDefault="00CA58E9">
          <w:pPr>
            <w:pStyle w:val="TM2"/>
            <w:rPr>
              <w:rFonts w:eastAsiaTheme="minorEastAsia"/>
              <w:noProof/>
              <w:lang w:eastAsia="fr-FR"/>
            </w:rPr>
          </w:pPr>
          <w:hyperlink w:anchor="_Toc194008845" w:history="1">
            <w:r w:rsidR="00BC08CB" w:rsidRPr="005538ED">
              <w:rPr>
                <w:rStyle w:val="Lienhypertexte"/>
                <w:noProof/>
              </w:rPr>
              <w:t>3-5- Etudes sur l’innocuité des Champs Electromagnétiques dans les voitures</w:t>
            </w:r>
            <w:r w:rsidR="00BC08CB">
              <w:rPr>
                <w:noProof/>
                <w:webHidden/>
              </w:rPr>
              <w:tab/>
            </w:r>
            <w:r>
              <w:rPr>
                <w:noProof/>
                <w:webHidden/>
              </w:rPr>
              <w:fldChar w:fldCharType="begin"/>
            </w:r>
            <w:r w:rsidR="00BC08CB">
              <w:rPr>
                <w:noProof/>
                <w:webHidden/>
              </w:rPr>
              <w:instrText xml:space="preserve"> PAGEREF _Toc194008845 \h </w:instrText>
            </w:r>
            <w:r>
              <w:rPr>
                <w:noProof/>
                <w:webHidden/>
              </w:rPr>
            </w:r>
            <w:r>
              <w:rPr>
                <w:noProof/>
                <w:webHidden/>
              </w:rPr>
              <w:fldChar w:fldCharType="separate"/>
            </w:r>
            <w:r w:rsidR="00D5175F">
              <w:rPr>
                <w:noProof/>
                <w:webHidden/>
              </w:rPr>
              <w:t>16</w:t>
            </w:r>
            <w:r>
              <w:rPr>
                <w:noProof/>
                <w:webHidden/>
              </w:rPr>
              <w:fldChar w:fldCharType="end"/>
            </w:r>
          </w:hyperlink>
        </w:p>
        <w:p w:rsidR="00BC08CB" w:rsidRDefault="00CA58E9">
          <w:pPr>
            <w:pStyle w:val="TM1"/>
            <w:tabs>
              <w:tab w:val="right" w:leader="dot" w:pos="9062"/>
            </w:tabs>
            <w:rPr>
              <w:rFonts w:eastAsiaTheme="minorEastAsia"/>
              <w:noProof/>
              <w:lang w:eastAsia="fr-FR"/>
            </w:rPr>
          </w:pPr>
          <w:hyperlink w:anchor="_Toc194008846" w:history="1">
            <w:r w:rsidR="00BC08CB" w:rsidRPr="005538ED">
              <w:rPr>
                <w:rStyle w:val="Lienhypertexte"/>
                <w:noProof/>
              </w:rPr>
              <w:t>4 Normes sur les  dangers des  CEM. Une jungle</w:t>
            </w:r>
            <w:r w:rsidR="00BC08CB">
              <w:rPr>
                <w:noProof/>
                <w:webHidden/>
              </w:rPr>
              <w:tab/>
            </w:r>
            <w:r>
              <w:rPr>
                <w:noProof/>
                <w:webHidden/>
              </w:rPr>
              <w:fldChar w:fldCharType="begin"/>
            </w:r>
            <w:r w:rsidR="00BC08CB">
              <w:rPr>
                <w:noProof/>
                <w:webHidden/>
              </w:rPr>
              <w:instrText xml:space="preserve"> PAGEREF _Toc194008846 \h </w:instrText>
            </w:r>
            <w:r>
              <w:rPr>
                <w:noProof/>
                <w:webHidden/>
              </w:rPr>
            </w:r>
            <w:r>
              <w:rPr>
                <w:noProof/>
                <w:webHidden/>
              </w:rPr>
              <w:fldChar w:fldCharType="separate"/>
            </w:r>
            <w:r w:rsidR="00D5175F">
              <w:rPr>
                <w:noProof/>
                <w:webHidden/>
              </w:rPr>
              <w:t>17</w:t>
            </w:r>
            <w:r>
              <w:rPr>
                <w:noProof/>
                <w:webHidden/>
              </w:rPr>
              <w:fldChar w:fldCharType="end"/>
            </w:r>
          </w:hyperlink>
        </w:p>
        <w:p w:rsidR="00BC08CB" w:rsidRDefault="00CA58E9">
          <w:pPr>
            <w:pStyle w:val="TM2"/>
            <w:rPr>
              <w:rFonts w:eastAsiaTheme="minorEastAsia"/>
              <w:noProof/>
              <w:lang w:eastAsia="fr-FR"/>
            </w:rPr>
          </w:pPr>
          <w:hyperlink w:anchor="_Toc194008847" w:history="1">
            <w:r w:rsidR="00BC08CB" w:rsidRPr="005538ED">
              <w:rPr>
                <w:rStyle w:val="Lienhypertexte"/>
                <w:noProof/>
              </w:rPr>
              <w:t>4-1-Normes en vigueur</w:t>
            </w:r>
            <w:r w:rsidR="00BC08CB">
              <w:rPr>
                <w:noProof/>
                <w:webHidden/>
              </w:rPr>
              <w:tab/>
            </w:r>
            <w:r>
              <w:rPr>
                <w:noProof/>
                <w:webHidden/>
              </w:rPr>
              <w:fldChar w:fldCharType="begin"/>
            </w:r>
            <w:r w:rsidR="00BC08CB">
              <w:rPr>
                <w:noProof/>
                <w:webHidden/>
              </w:rPr>
              <w:instrText xml:space="preserve"> PAGEREF _Toc194008847 \h </w:instrText>
            </w:r>
            <w:r>
              <w:rPr>
                <w:noProof/>
                <w:webHidden/>
              </w:rPr>
            </w:r>
            <w:r>
              <w:rPr>
                <w:noProof/>
                <w:webHidden/>
              </w:rPr>
              <w:fldChar w:fldCharType="separate"/>
            </w:r>
            <w:r w:rsidR="00D5175F">
              <w:rPr>
                <w:noProof/>
                <w:webHidden/>
              </w:rPr>
              <w:t>17</w:t>
            </w:r>
            <w:r>
              <w:rPr>
                <w:noProof/>
                <w:webHidden/>
              </w:rPr>
              <w:fldChar w:fldCharType="end"/>
            </w:r>
          </w:hyperlink>
        </w:p>
        <w:p w:rsidR="00BC08CB" w:rsidRDefault="00CA58E9">
          <w:pPr>
            <w:pStyle w:val="TM2"/>
            <w:rPr>
              <w:rFonts w:eastAsiaTheme="minorEastAsia"/>
              <w:noProof/>
              <w:lang w:eastAsia="fr-FR"/>
            </w:rPr>
          </w:pPr>
          <w:hyperlink w:anchor="_Toc194008848" w:history="1">
            <w:r w:rsidR="00BC08CB" w:rsidRPr="005538ED">
              <w:rPr>
                <w:rStyle w:val="Lienhypertexte"/>
                <w:noProof/>
              </w:rPr>
              <w:t>4-2- Autres références de normes</w:t>
            </w:r>
            <w:r w:rsidR="00BC08CB">
              <w:rPr>
                <w:noProof/>
                <w:webHidden/>
              </w:rPr>
              <w:tab/>
            </w:r>
            <w:r>
              <w:rPr>
                <w:noProof/>
                <w:webHidden/>
              </w:rPr>
              <w:fldChar w:fldCharType="begin"/>
            </w:r>
            <w:r w:rsidR="00BC08CB">
              <w:rPr>
                <w:noProof/>
                <w:webHidden/>
              </w:rPr>
              <w:instrText xml:space="preserve"> PAGEREF _Toc194008848 \h </w:instrText>
            </w:r>
            <w:r>
              <w:rPr>
                <w:noProof/>
                <w:webHidden/>
              </w:rPr>
            </w:r>
            <w:r>
              <w:rPr>
                <w:noProof/>
                <w:webHidden/>
              </w:rPr>
              <w:fldChar w:fldCharType="separate"/>
            </w:r>
            <w:r w:rsidR="00D5175F">
              <w:rPr>
                <w:noProof/>
                <w:webHidden/>
              </w:rPr>
              <w:t>18</w:t>
            </w:r>
            <w:r>
              <w:rPr>
                <w:noProof/>
                <w:webHidden/>
              </w:rPr>
              <w:fldChar w:fldCharType="end"/>
            </w:r>
          </w:hyperlink>
        </w:p>
        <w:p w:rsidR="00BC08CB" w:rsidRDefault="00CA58E9">
          <w:pPr>
            <w:pStyle w:val="TM2"/>
            <w:rPr>
              <w:rFonts w:eastAsiaTheme="minorEastAsia"/>
              <w:noProof/>
              <w:lang w:eastAsia="fr-FR"/>
            </w:rPr>
          </w:pPr>
          <w:hyperlink w:anchor="_Toc194008849" w:history="1">
            <w:r w:rsidR="00BC08CB" w:rsidRPr="005538ED">
              <w:rPr>
                <w:rStyle w:val="Lienhypertexte"/>
                <w:noProof/>
              </w:rPr>
              <w:t>4-3-  Conclusion sur les normes utilisées : Une jungle</w:t>
            </w:r>
            <w:r w:rsidR="00BC08CB">
              <w:rPr>
                <w:noProof/>
                <w:webHidden/>
              </w:rPr>
              <w:tab/>
            </w:r>
            <w:r>
              <w:rPr>
                <w:noProof/>
                <w:webHidden/>
              </w:rPr>
              <w:fldChar w:fldCharType="begin"/>
            </w:r>
            <w:r w:rsidR="00BC08CB">
              <w:rPr>
                <w:noProof/>
                <w:webHidden/>
              </w:rPr>
              <w:instrText xml:space="preserve"> PAGEREF _Toc194008849 \h </w:instrText>
            </w:r>
            <w:r>
              <w:rPr>
                <w:noProof/>
                <w:webHidden/>
              </w:rPr>
            </w:r>
            <w:r>
              <w:rPr>
                <w:noProof/>
                <w:webHidden/>
              </w:rPr>
              <w:fldChar w:fldCharType="separate"/>
            </w:r>
            <w:r w:rsidR="00D5175F">
              <w:rPr>
                <w:noProof/>
                <w:webHidden/>
              </w:rPr>
              <w:t>19</w:t>
            </w:r>
            <w:r>
              <w:rPr>
                <w:noProof/>
                <w:webHidden/>
              </w:rPr>
              <w:fldChar w:fldCharType="end"/>
            </w:r>
          </w:hyperlink>
        </w:p>
        <w:p w:rsidR="00BC08CB" w:rsidRDefault="00CA58E9">
          <w:pPr>
            <w:pStyle w:val="TM1"/>
            <w:tabs>
              <w:tab w:val="right" w:leader="dot" w:pos="9062"/>
            </w:tabs>
            <w:rPr>
              <w:rFonts w:eastAsiaTheme="minorEastAsia"/>
              <w:noProof/>
              <w:lang w:eastAsia="fr-FR"/>
            </w:rPr>
          </w:pPr>
          <w:hyperlink w:anchor="_Toc194008850" w:history="1">
            <w:r w:rsidR="00BC08CB" w:rsidRPr="005538ED">
              <w:rPr>
                <w:rStyle w:val="Lienhypertexte"/>
                <w:noProof/>
              </w:rPr>
              <w:t>5-Enjeux sociétaux. Prévention/protection Connaissance du risque CEM  dans les véhicules. Conclusion</w:t>
            </w:r>
            <w:r w:rsidR="00BC08CB">
              <w:rPr>
                <w:noProof/>
                <w:webHidden/>
              </w:rPr>
              <w:tab/>
            </w:r>
            <w:r>
              <w:rPr>
                <w:noProof/>
                <w:webHidden/>
              </w:rPr>
              <w:fldChar w:fldCharType="begin"/>
            </w:r>
            <w:r w:rsidR="00BC08CB">
              <w:rPr>
                <w:noProof/>
                <w:webHidden/>
              </w:rPr>
              <w:instrText xml:space="preserve"> PAGEREF _Toc194008850 \h </w:instrText>
            </w:r>
            <w:r>
              <w:rPr>
                <w:noProof/>
                <w:webHidden/>
              </w:rPr>
            </w:r>
            <w:r>
              <w:rPr>
                <w:noProof/>
                <w:webHidden/>
              </w:rPr>
              <w:fldChar w:fldCharType="separate"/>
            </w:r>
            <w:r w:rsidR="00D5175F">
              <w:rPr>
                <w:noProof/>
                <w:webHidden/>
              </w:rPr>
              <w:t>20</w:t>
            </w:r>
            <w:r>
              <w:rPr>
                <w:noProof/>
                <w:webHidden/>
              </w:rPr>
              <w:fldChar w:fldCharType="end"/>
            </w:r>
          </w:hyperlink>
        </w:p>
        <w:p w:rsidR="00BC08CB" w:rsidRDefault="00CA58E9">
          <w:pPr>
            <w:pStyle w:val="TM2"/>
            <w:rPr>
              <w:rFonts w:eastAsiaTheme="minorEastAsia"/>
              <w:noProof/>
              <w:lang w:eastAsia="fr-FR"/>
            </w:rPr>
          </w:pPr>
          <w:hyperlink w:anchor="_Toc194008851" w:history="1">
            <w:r w:rsidR="00BC08CB" w:rsidRPr="005538ED">
              <w:rPr>
                <w:rStyle w:val="Lienhypertexte"/>
                <w:noProof/>
              </w:rPr>
              <w:t>5-1-Enjeux sociétaux.</w:t>
            </w:r>
            <w:r w:rsidR="00BC08CB">
              <w:rPr>
                <w:noProof/>
                <w:webHidden/>
              </w:rPr>
              <w:tab/>
            </w:r>
            <w:r>
              <w:rPr>
                <w:noProof/>
                <w:webHidden/>
              </w:rPr>
              <w:fldChar w:fldCharType="begin"/>
            </w:r>
            <w:r w:rsidR="00BC08CB">
              <w:rPr>
                <w:noProof/>
                <w:webHidden/>
              </w:rPr>
              <w:instrText xml:space="preserve"> PAGEREF _Toc194008851 \h </w:instrText>
            </w:r>
            <w:r>
              <w:rPr>
                <w:noProof/>
                <w:webHidden/>
              </w:rPr>
            </w:r>
            <w:r>
              <w:rPr>
                <w:noProof/>
                <w:webHidden/>
              </w:rPr>
              <w:fldChar w:fldCharType="separate"/>
            </w:r>
            <w:r w:rsidR="00D5175F">
              <w:rPr>
                <w:noProof/>
                <w:webHidden/>
              </w:rPr>
              <w:t>20</w:t>
            </w:r>
            <w:r>
              <w:rPr>
                <w:noProof/>
                <w:webHidden/>
              </w:rPr>
              <w:fldChar w:fldCharType="end"/>
            </w:r>
          </w:hyperlink>
        </w:p>
        <w:p w:rsidR="00BC08CB" w:rsidRDefault="00CA58E9">
          <w:pPr>
            <w:pStyle w:val="TM2"/>
            <w:rPr>
              <w:rFonts w:eastAsiaTheme="minorEastAsia"/>
              <w:noProof/>
              <w:lang w:eastAsia="fr-FR"/>
            </w:rPr>
          </w:pPr>
          <w:hyperlink w:anchor="_Toc194008852" w:history="1">
            <w:r w:rsidR="00BC08CB" w:rsidRPr="005538ED">
              <w:rPr>
                <w:rStyle w:val="Lienhypertexte"/>
                <w:noProof/>
              </w:rPr>
              <w:t>5-2  CONCLUSION -</w:t>
            </w:r>
            <w:r w:rsidR="00BC08CB">
              <w:rPr>
                <w:noProof/>
                <w:webHidden/>
              </w:rPr>
              <w:tab/>
            </w:r>
            <w:r>
              <w:rPr>
                <w:noProof/>
                <w:webHidden/>
              </w:rPr>
              <w:fldChar w:fldCharType="begin"/>
            </w:r>
            <w:r w:rsidR="00BC08CB">
              <w:rPr>
                <w:noProof/>
                <w:webHidden/>
              </w:rPr>
              <w:instrText xml:space="preserve"> PAGEREF _Toc194008852 \h </w:instrText>
            </w:r>
            <w:r>
              <w:rPr>
                <w:noProof/>
                <w:webHidden/>
              </w:rPr>
            </w:r>
            <w:r>
              <w:rPr>
                <w:noProof/>
                <w:webHidden/>
              </w:rPr>
              <w:fldChar w:fldCharType="separate"/>
            </w:r>
            <w:r w:rsidR="00D5175F">
              <w:rPr>
                <w:noProof/>
                <w:webHidden/>
              </w:rPr>
              <w:t>22</w:t>
            </w:r>
            <w:r>
              <w:rPr>
                <w:noProof/>
                <w:webHidden/>
              </w:rPr>
              <w:fldChar w:fldCharType="end"/>
            </w:r>
          </w:hyperlink>
        </w:p>
        <w:p w:rsidR="00BC08CB" w:rsidRDefault="00CA58E9">
          <w:pPr>
            <w:pStyle w:val="TM1"/>
            <w:tabs>
              <w:tab w:val="right" w:leader="dot" w:pos="9062"/>
            </w:tabs>
            <w:rPr>
              <w:rFonts w:eastAsiaTheme="minorEastAsia"/>
              <w:noProof/>
              <w:lang w:eastAsia="fr-FR"/>
            </w:rPr>
          </w:pPr>
          <w:hyperlink w:anchor="_Toc194008853" w:history="1">
            <w:r w:rsidR="00BC08CB" w:rsidRPr="005538ED">
              <w:rPr>
                <w:rStyle w:val="Lienhypertexte"/>
                <w:noProof/>
              </w:rPr>
              <w:t>ANNEXES</w:t>
            </w:r>
            <w:r w:rsidR="00BC08CB">
              <w:rPr>
                <w:noProof/>
                <w:webHidden/>
              </w:rPr>
              <w:tab/>
            </w:r>
            <w:r>
              <w:rPr>
                <w:noProof/>
                <w:webHidden/>
              </w:rPr>
              <w:fldChar w:fldCharType="begin"/>
            </w:r>
            <w:r w:rsidR="00BC08CB">
              <w:rPr>
                <w:noProof/>
                <w:webHidden/>
              </w:rPr>
              <w:instrText xml:space="preserve"> PAGEREF _Toc194008853 \h </w:instrText>
            </w:r>
            <w:r>
              <w:rPr>
                <w:noProof/>
                <w:webHidden/>
              </w:rPr>
            </w:r>
            <w:r>
              <w:rPr>
                <w:noProof/>
                <w:webHidden/>
              </w:rPr>
              <w:fldChar w:fldCharType="separate"/>
            </w:r>
            <w:r w:rsidR="00D5175F">
              <w:rPr>
                <w:noProof/>
                <w:webHidden/>
              </w:rPr>
              <w:t>23</w:t>
            </w:r>
            <w:r>
              <w:rPr>
                <w:noProof/>
                <w:webHidden/>
              </w:rPr>
              <w:fldChar w:fldCharType="end"/>
            </w:r>
          </w:hyperlink>
        </w:p>
        <w:p w:rsidR="00BC08CB" w:rsidRDefault="00CA58E9">
          <w:pPr>
            <w:pStyle w:val="TM2"/>
            <w:rPr>
              <w:rFonts w:eastAsiaTheme="minorEastAsia"/>
              <w:noProof/>
              <w:lang w:eastAsia="fr-FR"/>
            </w:rPr>
          </w:pPr>
          <w:hyperlink w:anchor="_Toc194008854" w:history="1">
            <w:r w:rsidR="00BC08CB" w:rsidRPr="005538ED">
              <w:rPr>
                <w:rStyle w:val="Lienhypertexte"/>
                <w:rFonts w:cstheme="minorHAnsi"/>
                <w:noProof/>
              </w:rPr>
              <w:t>Curriculum Vitae de l’auteur.</w:t>
            </w:r>
            <w:r w:rsidR="00BC08CB">
              <w:rPr>
                <w:noProof/>
                <w:webHidden/>
              </w:rPr>
              <w:tab/>
            </w:r>
            <w:r>
              <w:rPr>
                <w:noProof/>
                <w:webHidden/>
              </w:rPr>
              <w:fldChar w:fldCharType="begin"/>
            </w:r>
            <w:r w:rsidR="00BC08CB">
              <w:rPr>
                <w:noProof/>
                <w:webHidden/>
              </w:rPr>
              <w:instrText xml:space="preserve"> PAGEREF _Toc194008854 \h </w:instrText>
            </w:r>
            <w:r>
              <w:rPr>
                <w:noProof/>
                <w:webHidden/>
              </w:rPr>
            </w:r>
            <w:r>
              <w:rPr>
                <w:noProof/>
                <w:webHidden/>
              </w:rPr>
              <w:fldChar w:fldCharType="separate"/>
            </w:r>
            <w:r w:rsidR="00D5175F">
              <w:rPr>
                <w:noProof/>
                <w:webHidden/>
              </w:rPr>
              <w:t>23</w:t>
            </w:r>
            <w:r>
              <w:rPr>
                <w:noProof/>
                <w:webHidden/>
              </w:rPr>
              <w:fldChar w:fldCharType="end"/>
            </w:r>
          </w:hyperlink>
        </w:p>
        <w:p w:rsidR="00BC08CB" w:rsidRDefault="00CA58E9">
          <w:pPr>
            <w:pStyle w:val="TM2"/>
            <w:rPr>
              <w:rFonts w:eastAsiaTheme="minorEastAsia"/>
              <w:noProof/>
              <w:lang w:eastAsia="fr-FR"/>
            </w:rPr>
          </w:pPr>
          <w:hyperlink w:anchor="_Toc194008855" w:history="1">
            <w:r w:rsidR="00BC08CB" w:rsidRPr="005538ED">
              <w:rPr>
                <w:rStyle w:val="Lienhypertexte"/>
                <w:noProof/>
                <w:lang w:eastAsia="fr-FR"/>
              </w:rPr>
              <w:t xml:space="preserve">ANNEXE 1 </w:t>
            </w:r>
            <w:r w:rsidR="00BC08CB" w:rsidRPr="005538ED">
              <w:rPr>
                <w:rStyle w:val="Lienhypertexte"/>
                <w:rFonts w:eastAsia="Times New Roman"/>
                <w:noProof/>
                <w:lang w:eastAsia="fr-FR"/>
              </w:rPr>
              <w:t xml:space="preserve">Extrait article </w:t>
            </w:r>
            <w:r w:rsidR="00BC08CB" w:rsidRPr="005538ED">
              <w:rPr>
                <w:rStyle w:val="Lienhypertexte"/>
                <w:noProof/>
              </w:rPr>
              <w:t>9  -Electrification-Norme-CEM-</w:t>
            </w:r>
            <w:r w:rsidR="00BC08CB">
              <w:rPr>
                <w:noProof/>
                <w:webHidden/>
              </w:rPr>
              <w:tab/>
            </w:r>
            <w:r>
              <w:rPr>
                <w:noProof/>
                <w:webHidden/>
              </w:rPr>
              <w:fldChar w:fldCharType="begin"/>
            </w:r>
            <w:r w:rsidR="00BC08CB">
              <w:rPr>
                <w:noProof/>
                <w:webHidden/>
              </w:rPr>
              <w:instrText xml:space="preserve"> PAGEREF _Toc194008855 \h </w:instrText>
            </w:r>
            <w:r>
              <w:rPr>
                <w:noProof/>
                <w:webHidden/>
              </w:rPr>
            </w:r>
            <w:r>
              <w:rPr>
                <w:noProof/>
                <w:webHidden/>
              </w:rPr>
              <w:fldChar w:fldCharType="separate"/>
            </w:r>
            <w:r w:rsidR="00D5175F">
              <w:rPr>
                <w:noProof/>
                <w:webHidden/>
              </w:rPr>
              <w:t>24</w:t>
            </w:r>
            <w:r>
              <w:rPr>
                <w:noProof/>
                <w:webHidden/>
              </w:rPr>
              <w:fldChar w:fldCharType="end"/>
            </w:r>
          </w:hyperlink>
        </w:p>
        <w:p w:rsidR="00BC08CB" w:rsidRDefault="00CA58E9">
          <w:pPr>
            <w:pStyle w:val="TM1"/>
            <w:tabs>
              <w:tab w:val="right" w:leader="dot" w:pos="9062"/>
            </w:tabs>
            <w:rPr>
              <w:rFonts w:eastAsiaTheme="minorEastAsia"/>
              <w:noProof/>
              <w:lang w:eastAsia="fr-FR"/>
            </w:rPr>
          </w:pPr>
          <w:hyperlink w:anchor="_Toc194008856" w:history="1">
            <w:r w:rsidR="00BC08CB" w:rsidRPr="005538ED">
              <w:rPr>
                <w:rStyle w:val="Lienhypertexte"/>
                <w:noProof/>
              </w:rPr>
              <w:t>ANNEXE 2 EXTRAITS directive 2013/35/CE de la CE</w:t>
            </w:r>
            <w:r w:rsidR="00BC08CB">
              <w:rPr>
                <w:noProof/>
                <w:webHidden/>
              </w:rPr>
              <w:tab/>
            </w:r>
            <w:r>
              <w:rPr>
                <w:noProof/>
                <w:webHidden/>
              </w:rPr>
              <w:fldChar w:fldCharType="begin"/>
            </w:r>
            <w:r w:rsidR="00BC08CB">
              <w:rPr>
                <w:noProof/>
                <w:webHidden/>
              </w:rPr>
              <w:instrText xml:space="preserve"> PAGEREF _Toc194008856 \h </w:instrText>
            </w:r>
            <w:r>
              <w:rPr>
                <w:noProof/>
                <w:webHidden/>
              </w:rPr>
            </w:r>
            <w:r>
              <w:rPr>
                <w:noProof/>
                <w:webHidden/>
              </w:rPr>
              <w:fldChar w:fldCharType="separate"/>
            </w:r>
            <w:r w:rsidR="00D5175F">
              <w:rPr>
                <w:noProof/>
                <w:webHidden/>
              </w:rPr>
              <w:t>24</w:t>
            </w:r>
            <w:r>
              <w:rPr>
                <w:noProof/>
                <w:webHidden/>
              </w:rPr>
              <w:fldChar w:fldCharType="end"/>
            </w:r>
          </w:hyperlink>
        </w:p>
        <w:p w:rsidR="00BC08CB" w:rsidRDefault="00CA58E9">
          <w:pPr>
            <w:pStyle w:val="TM1"/>
            <w:tabs>
              <w:tab w:val="right" w:leader="dot" w:pos="9062"/>
            </w:tabs>
            <w:rPr>
              <w:rFonts w:eastAsiaTheme="minorEastAsia"/>
              <w:noProof/>
              <w:lang w:eastAsia="fr-FR"/>
            </w:rPr>
          </w:pPr>
          <w:hyperlink w:anchor="_Toc194008857" w:history="1">
            <w:r w:rsidR="00BC08CB" w:rsidRPr="005538ED">
              <w:rPr>
                <w:rStyle w:val="Lienhypertexte"/>
                <w:noProof/>
              </w:rPr>
              <w:t>ANNEXE 3 Extrait Fiches Techniques de la SFRP(société française de la radioprotection- JUIN 2020 Evaluer l’exposition des travailleurs aux champs électro-magnétiques .</w:t>
            </w:r>
            <w:r w:rsidR="00BC08CB">
              <w:rPr>
                <w:noProof/>
                <w:webHidden/>
              </w:rPr>
              <w:tab/>
            </w:r>
            <w:r>
              <w:rPr>
                <w:noProof/>
                <w:webHidden/>
              </w:rPr>
              <w:fldChar w:fldCharType="begin"/>
            </w:r>
            <w:r w:rsidR="00BC08CB">
              <w:rPr>
                <w:noProof/>
                <w:webHidden/>
              </w:rPr>
              <w:instrText xml:space="preserve"> PAGEREF _Toc194008857 \h </w:instrText>
            </w:r>
            <w:r>
              <w:rPr>
                <w:noProof/>
                <w:webHidden/>
              </w:rPr>
            </w:r>
            <w:r>
              <w:rPr>
                <w:noProof/>
                <w:webHidden/>
              </w:rPr>
              <w:fldChar w:fldCharType="separate"/>
            </w:r>
            <w:r w:rsidR="00D5175F">
              <w:rPr>
                <w:noProof/>
                <w:webHidden/>
              </w:rPr>
              <w:t>25</w:t>
            </w:r>
            <w:r>
              <w:rPr>
                <w:noProof/>
                <w:webHidden/>
              </w:rPr>
              <w:fldChar w:fldCharType="end"/>
            </w:r>
          </w:hyperlink>
        </w:p>
        <w:p w:rsidR="00BC08CB" w:rsidRDefault="00CA58E9">
          <w:pPr>
            <w:pStyle w:val="TM1"/>
            <w:tabs>
              <w:tab w:val="right" w:leader="dot" w:pos="9062"/>
            </w:tabs>
            <w:rPr>
              <w:rFonts w:eastAsiaTheme="minorEastAsia"/>
              <w:noProof/>
              <w:lang w:eastAsia="fr-FR"/>
            </w:rPr>
          </w:pPr>
          <w:hyperlink w:anchor="_Toc194008858" w:history="1">
            <w:r w:rsidR="00BC08CB" w:rsidRPr="005538ED">
              <w:rPr>
                <w:rStyle w:val="Lienhypertexte"/>
                <w:noProof/>
              </w:rPr>
              <w:t>ANNEXE 4   ARTICLES  Mesures d'électrosmog dans les véhicules : surprises et déceptions</w:t>
            </w:r>
            <w:r w:rsidR="00BC08CB">
              <w:rPr>
                <w:noProof/>
                <w:webHidden/>
              </w:rPr>
              <w:tab/>
            </w:r>
            <w:r>
              <w:rPr>
                <w:noProof/>
                <w:webHidden/>
              </w:rPr>
              <w:fldChar w:fldCharType="begin"/>
            </w:r>
            <w:r w:rsidR="00BC08CB">
              <w:rPr>
                <w:noProof/>
                <w:webHidden/>
              </w:rPr>
              <w:instrText xml:space="preserve"> PAGEREF _Toc194008858 \h </w:instrText>
            </w:r>
            <w:r>
              <w:rPr>
                <w:noProof/>
                <w:webHidden/>
              </w:rPr>
            </w:r>
            <w:r>
              <w:rPr>
                <w:noProof/>
                <w:webHidden/>
              </w:rPr>
              <w:fldChar w:fldCharType="separate"/>
            </w:r>
            <w:r w:rsidR="00D5175F">
              <w:rPr>
                <w:noProof/>
                <w:webHidden/>
              </w:rPr>
              <w:t>25</w:t>
            </w:r>
            <w:r>
              <w:rPr>
                <w:noProof/>
                <w:webHidden/>
              </w:rPr>
              <w:fldChar w:fldCharType="end"/>
            </w:r>
          </w:hyperlink>
        </w:p>
        <w:p w:rsidR="00FE4334" w:rsidRDefault="00CA58E9">
          <w:r>
            <w:fldChar w:fldCharType="end"/>
          </w:r>
        </w:p>
      </w:sdtContent>
    </w:sdt>
    <w:p w:rsidR="008E529C" w:rsidRPr="00BE49F9" w:rsidRDefault="004520B5" w:rsidP="006534D2">
      <w:pPr>
        <w:pStyle w:val="Titre1"/>
        <w:spacing w:after="240"/>
      </w:pPr>
      <w:bookmarkStart w:id="0" w:name="_Toc189912729"/>
      <w:bookmarkStart w:id="1" w:name="_Toc194008833"/>
      <w:r w:rsidRPr="00BE49F9">
        <w:t>1-</w:t>
      </w:r>
      <w:r w:rsidR="00A26708" w:rsidRPr="00BE49F9">
        <w:t xml:space="preserve">Préambule </w:t>
      </w:r>
      <w:bookmarkEnd w:id="0"/>
      <w:r w:rsidR="00F047F8" w:rsidRPr="00BE49F9">
        <w:t xml:space="preserve">: </w:t>
      </w:r>
      <w:r w:rsidR="00BE49F9" w:rsidRPr="00BE49F9">
        <w:t>P</w:t>
      </w:r>
      <w:r w:rsidRPr="00BE49F9">
        <w:t>ertinence du questionnement</w:t>
      </w:r>
      <w:bookmarkEnd w:id="1"/>
    </w:p>
    <w:p w:rsidR="00F047F8" w:rsidRPr="006534D2" w:rsidRDefault="00F047F8" w:rsidP="006534D2">
      <w:pPr>
        <w:spacing w:after="240"/>
        <w:rPr>
          <w:rFonts w:cstheme="minorHAnsi"/>
          <w:b/>
          <w:sz w:val="24"/>
          <w:szCs w:val="24"/>
        </w:rPr>
      </w:pPr>
      <w:bookmarkStart w:id="2" w:name="_Toc189912730"/>
      <w:r w:rsidRPr="006534D2">
        <w:rPr>
          <w:rFonts w:cstheme="minorHAnsi"/>
          <w:b/>
          <w:sz w:val="24"/>
          <w:szCs w:val="24"/>
        </w:rPr>
        <w:t>Avez-vous remarqué</w:t>
      </w:r>
      <w:r w:rsidR="00BE49F9" w:rsidRPr="006534D2">
        <w:rPr>
          <w:rFonts w:cstheme="minorHAnsi"/>
          <w:b/>
          <w:sz w:val="24"/>
          <w:szCs w:val="24"/>
        </w:rPr>
        <w:t xml:space="preserve"> : </w:t>
      </w:r>
    </w:p>
    <w:bookmarkEnd w:id="2"/>
    <w:p w:rsidR="00A26708" w:rsidRPr="00BE49F9" w:rsidRDefault="00162DAA" w:rsidP="001412DC">
      <w:pPr>
        <w:pStyle w:val="Paragraphedeliste"/>
        <w:numPr>
          <w:ilvl w:val="0"/>
          <w:numId w:val="14"/>
        </w:numPr>
        <w:spacing w:after="0" w:line="240" w:lineRule="auto"/>
        <w:rPr>
          <w:rFonts w:cstheme="minorHAnsi"/>
          <w:sz w:val="24"/>
          <w:szCs w:val="24"/>
        </w:rPr>
      </w:pPr>
      <w:r w:rsidRPr="00F4469F">
        <w:rPr>
          <w:rFonts w:cstheme="minorHAnsi"/>
          <w:b/>
          <w:sz w:val="24"/>
          <w:szCs w:val="24"/>
        </w:rPr>
        <w:t xml:space="preserve">si </w:t>
      </w:r>
      <w:r w:rsidR="00A26708" w:rsidRPr="00F4469F">
        <w:rPr>
          <w:rFonts w:cstheme="minorHAnsi"/>
          <w:b/>
          <w:sz w:val="24"/>
          <w:szCs w:val="24"/>
        </w:rPr>
        <w:t xml:space="preserve">vous </w:t>
      </w:r>
      <w:r w:rsidR="00C17F53" w:rsidRPr="00F4469F">
        <w:rPr>
          <w:rFonts w:cstheme="minorHAnsi"/>
          <w:b/>
          <w:sz w:val="24"/>
          <w:szCs w:val="24"/>
        </w:rPr>
        <w:t xml:space="preserve">devez </w:t>
      </w:r>
      <w:r w:rsidR="00A26708" w:rsidRPr="00F4469F">
        <w:rPr>
          <w:rFonts w:cstheme="minorHAnsi"/>
          <w:b/>
          <w:sz w:val="24"/>
          <w:szCs w:val="24"/>
        </w:rPr>
        <w:t>pass</w:t>
      </w:r>
      <w:r w:rsidR="00E820E7" w:rsidRPr="00F4469F">
        <w:rPr>
          <w:rFonts w:cstheme="minorHAnsi"/>
          <w:b/>
          <w:sz w:val="24"/>
          <w:szCs w:val="24"/>
        </w:rPr>
        <w:t>e</w:t>
      </w:r>
      <w:r w:rsidR="00C17F53" w:rsidRPr="00F4469F">
        <w:rPr>
          <w:rFonts w:cstheme="minorHAnsi"/>
          <w:b/>
          <w:sz w:val="24"/>
          <w:szCs w:val="24"/>
        </w:rPr>
        <w:t>r</w:t>
      </w:r>
      <w:r w:rsidR="00894D4D" w:rsidRPr="00F4469F">
        <w:rPr>
          <w:rFonts w:cstheme="minorHAnsi"/>
          <w:b/>
          <w:sz w:val="24"/>
          <w:szCs w:val="24"/>
        </w:rPr>
        <w:t xml:space="preserve">  un IRM (</w:t>
      </w:r>
      <w:r w:rsidR="00894D4D" w:rsidRPr="00F4469F">
        <w:rPr>
          <w:rFonts w:cstheme="minorHAnsi"/>
          <w:sz w:val="24"/>
          <w:szCs w:val="24"/>
        </w:rPr>
        <w:t xml:space="preserve">exposition à </w:t>
      </w:r>
      <w:r w:rsidR="00A26708" w:rsidRPr="00F4469F">
        <w:rPr>
          <w:rFonts w:cstheme="minorHAnsi"/>
          <w:sz w:val="24"/>
          <w:szCs w:val="24"/>
        </w:rPr>
        <w:t xml:space="preserve"> des champs magnétique</w:t>
      </w:r>
      <w:r w:rsidR="00894D4D" w:rsidRPr="00F4469F">
        <w:rPr>
          <w:rFonts w:cstheme="minorHAnsi"/>
          <w:sz w:val="24"/>
          <w:szCs w:val="24"/>
        </w:rPr>
        <w:t>s</w:t>
      </w:r>
      <w:r w:rsidR="00A26708" w:rsidRPr="00F4469F">
        <w:rPr>
          <w:rFonts w:cstheme="minorHAnsi"/>
          <w:sz w:val="24"/>
          <w:szCs w:val="24"/>
        </w:rPr>
        <w:t xml:space="preserve"> intenses)  </w:t>
      </w:r>
      <w:r w:rsidR="00A26708" w:rsidRPr="00F4469F">
        <w:rPr>
          <w:rFonts w:cstheme="minorHAnsi"/>
          <w:b/>
          <w:sz w:val="24"/>
          <w:szCs w:val="24"/>
        </w:rPr>
        <w:t>ou</w:t>
      </w:r>
      <w:r w:rsidR="00CC5193" w:rsidRPr="00F4469F">
        <w:rPr>
          <w:rFonts w:cstheme="minorHAnsi"/>
          <w:b/>
          <w:sz w:val="24"/>
          <w:szCs w:val="24"/>
        </w:rPr>
        <w:t xml:space="preserve"> un </w:t>
      </w:r>
      <w:r w:rsidR="00A26708" w:rsidRPr="00F4469F">
        <w:rPr>
          <w:rFonts w:cstheme="minorHAnsi"/>
          <w:b/>
          <w:sz w:val="24"/>
          <w:szCs w:val="24"/>
        </w:rPr>
        <w:t xml:space="preserve"> </w:t>
      </w:r>
      <w:r w:rsidR="00CC5193" w:rsidRPr="00F4469F">
        <w:rPr>
          <w:rFonts w:cstheme="minorHAnsi"/>
          <w:b/>
          <w:sz w:val="24"/>
          <w:szCs w:val="24"/>
        </w:rPr>
        <w:t>S</w:t>
      </w:r>
      <w:r w:rsidR="00A26708" w:rsidRPr="00F4469F">
        <w:rPr>
          <w:rFonts w:cstheme="minorHAnsi"/>
          <w:b/>
          <w:sz w:val="24"/>
          <w:szCs w:val="24"/>
        </w:rPr>
        <w:t>canner</w:t>
      </w:r>
      <w:r w:rsidR="00A26708" w:rsidRPr="00F4469F">
        <w:rPr>
          <w:rFonts w:cstheme="minorHAnsi"/>
          <w:sz w:val="24"/>
          <w:szCs w:val="24"/>
        </w:rPr>
        <w:t xml:space="preserve"> (utili</w:t>
      </w:r>
      <w:r w:rsidR="00894D4D" w:rsidRPr="00F4469F">
        <w:rPr>
          <w:rFonts w:cstheme="minorHAnsi"/>
          <w:sz w:val="24"/>
          <w:szCs w:val="24"/>
        </w:rPr>
        <w:t>sation de rayon</w:t>
      </w:r>
      <w:r w:rsidR="00CC5193" w:rsidRPr="00F4469F">
        <w:rPr>
          <w:rFonts w:cstheme="minorHAnsi"/>
          <w:sz w:val="24"/>
          <w:szCs w:val="24"/>
        </w:rPr>
        <w:t xml:space="preserve">s </w:t>
      </w:r>
      <w:r w:rsidR="00894D4D" w:rsidRPr="00F4469F">
        <w:rPr>
          <w:rFonts w:cstheme="minorHAnsi"/>
          <w:sz w:val="24"/>
          <w:szCs w:val="24"/>
        </w:rPr>
        <w:t xml:space="preserve"> X ionisant</w:t>
      </w:r>
      <w:r w:rsidR="00CC5193" w:rsidRPr="00F4469F">
        <w:rPr>
          <w:rFonts w:cstheme="minorHAnsi"/>
          <w:sz w:val="24"/>
          <w:szCs w:val="24"/>
        </w:rPr>
        <w:t>s</w:t>
      </w:r>
      <w:r w:rsidRPr="00F4469F">
        <w:rPr>
          <w:rFonts w:cstheme="minorHAnsi"/>
          <w:sz w:val="24"/>
          <w:szCs w:val="24"/>
        </w:rPr>
        <w:t>),</w:t>
      </w:r>
      <w:r w:rsidR="00BE49F9">
        <w:rPr>
          <w:rFonts w:cstheme="minorHAnsi"/>
          <w:sz w:val="24"/>
          <w:szCs w:val="24"/>
        </w:rPr>
        <w:t xml:space="preserve"> </w:t>
      </w:r>
      <w:r w:rsidR="00244ABF">
        <w:rPr>
          <w:rFonts w:cstheme="minorHAnsi"/>
          <w:b/>
          <w:sz w:val="24"/>
          <w:szCs w:val="24"/>
        </w:rPr>
        <w:t>v</w:t>
      </w:r>
      <w:r w:rsidR="00A26708" w:rsidRPr="00BE49F9">
        <w:rPr>
          <w:rFonts w:cstheme="minorHAnsi"/>
          <w:b/>
          <w:sz w:val="24"/>
          <w:szCs w:val="24"/>
        </w:rPr>
        <w:t xml:space="preserve">ous </w:t>
      </w:r>
      <w:r w:rsidR="00244ABF">
        <w:rPr>
          <w:rFonts w:cstheme="minorHAnsi"/>
          <w:b/>
          <w:sz w:val="24"/>
          <w:szCs w:val="24"/>
        </w:rPr>
        <w:t xml:space="preserve">êtes informé </w:t>
      </w:r>
      <w:r w:rsidR="00894D4D" w:rsidRPr="00BE49F9">
        <w:rPr>
          <w:rFonts w:cstheme="minorHAnsi"/>
          <w:b/>
          <w:sz w:val="24"/>
          <w:szCs w:val="24"/>
        </w:rPr>
        <w:t>des risques</w:t>
      </w:r>
      <w:r w:rsidR="009A7506" w:rsidRPr="00BE49F9">
        <w:rPr>
          <w:rFonts w:cstheme="minorHAnsi"/>
          <w:b/>
          <w:sz w:val="24"/>
          <w:szCs w:val="24"/>
        </w:rPr>
        <w:t xml:space="preserve"> </w:t>
      </w:r>
      <w:r w:rsidR="001412DC">
        <w:rPr>
          <w:rFonts w:cstheme="minorHAnsi"/>
          <w:b/>
          <w:sz w:val="24"/>
          <w:szCs w:val="24"/>
        </w:rPr>
        <w:t xml:space="preserve"> </w:t>
      </w:r>
      <w:r w:rsidR="009A7506" w:rsidRPr="00BE49F9">
        <w:rPr>
          <w:rFonts w:cstheme="minorHAnsi"/>
          <w:b/>
          <w:sz w:val="24"/>
          <w:szCs w:val="24"/>
        </w:rPr>
        <w:t xml:space="preserve">et  </w:t>
      </w:r>
      <w:r w:rsidR="00894D4D" w:rsidRPr="00BE49F9">
        <w:rPr>
          <w:rFonts w:cstheme="minorHAnsi"/>
          <w:b/>
          <w:sz w:val="24"/>
          <w:szCs w:val="24"/>
        </w:rPr>
        <w:t xml:space="preserve"> vous signez </w:t>
      </w:r>
      <w:r w:rsidR="00A26708" w:rsidRPr="00BE49F9">
        <w:rPr>
          <w:rFonts w:cstheme="minorHAnsi"/>
          <w:b/>
          <w:sz w:val="24"/>
          <w:szCs w:val="24"/>
        </w:rPr>
        <w:t xml:space="preserve"> une décharge</w:t>
      </w:r>
      <w:r w:rsidR="00C17F53" w:rsidRPr="00BE49F9">
        <w:rPr>
          <w:rFonts w:cstheme="minorHAnsi"/>
          <w:b/>
          <w:sz w:val="24"/>
          <w:szCs w:val="24"/>
        </w:rPr>
        <w:t>.</w:t>
      </w:r>
      <w:r w:rsidR="00A26708" w:rsidRPr="00BE49F9">
        <w:rPr>
          <w:rFonts w:cstheme="minorHAnsi"/>
          <w:b/>
          <w:sz w:val="24"/>
          <w:szCs w:val="24"/>
        </w:rPr>
        <w:t xml:space="preserve"> </w:t>
      </w:r>
    </w:p>
    <w:p w:rsidR="009A7506" w:rsidRPr="00F4469F" w:rsidRDefault="009A7506" w:rsidP="001412DC">
      <w:pPr>
        <w:spacing w:after="0" w:line="240" w:lineRule="auto"/>
        <w:rPr>
          <w:rFonts w:cstheme="minorHAnsi"/>
          <w:b/>
          <w:sz w:val="24"/>
          <w:szCs w:val="24"/>
        </w:rPr>
      </w:pPr>
    </w:p>
    <w:p w:rsidR="00A26708" w:rsidRPr="00F4469F" w:rsidRDefault="00162DAA" w:rsidP="001412DC">
      <w:pPr>
        <w:pStyle w:val="Paragraphedeliste"/>
        <w:numPr>
          <w:ilvl w:val="0"/>
          <w:numId w:val="1"/>
        </w:numPr>
        <w:spacing w:after="0" w:line="240" w:lineRule="auto"/>
        <w:rPr>
          <w:rFonts w:cstheme="minorHAnsi"/>
          <w:sz w:val="24"/>
          <w:szCs w:val="24"/>
        </w:rPr>
      </w:pPr>
      <w:r w:rsidRPr="00F4469F">
        <w:rPr>
          <w:rFonts w:cstheme="minorHAnsi"/>
          <w:b/>
          <w:sz w:val="24"/>
          <w:szCs w:val="24"/>
        </w:rPr>
        <w:t xml:space="preserve">Si </w:t>
      </w:r>
      <w:r w:rsidR="00C17F53" w:rsidRPr="00F4469F">
        <w:rPr>
          <w:rFonts w:cstheme="minorHAnsi"/>
          <w:b/>
          <w:sz w:val="24"/>
          <w:szCs w:val="24"/>
        </w:rPr>
        <w:t xml:space="preserve">on vous prescrit </w:t>
      </w:r>
      <w:r w:rsidR="00A26708" w:rsidRPr="00F4469F">
        <w:rPr>
          <w:rFonts w:cstheme="minorHAnsi"/>
          <w:b/>
          <w:sz w:val="24"/>
          <w:szCs w:val="24"/>
        </w:rPr>
        <w:t>un médicament</w:t>
      </w:r>
      <w:r w:rsidR="00BE49F9">
        <w:rPr>
          <w:rFonts w:cstheme="minorHAnsi"/>
          <w:b/>
          <w:sz w:val="24"/>
          <w:szCs w:val="24"/>
        </w:rPr>
        <w:t>,</w:t>
      </w:r>
      <w:r w:rsidR="00A26708" w:rsidRPr="00F4469F">
        <w:rPr>
          <w:rFonts w:cstheme="minorHAnsi"/>
          <w:sz w:val="24"/>
          <w:szCs w:val="24"/>
        </w:rPr>
        <w:t xml:space="preserve"> </w:t>
      </w:r>
      <w:r w:rsidR="00244ABF">
        <w:rPr>
          <w:rFonts w:cstheme="minorHAnsi"/>
          <w:sz w:val="24"/>
          <w:szCs w:val="24"/>
        </w:rPr>
        <w:t>vous êtes averti</w:t>
      </w:r>
      <w:r w:rsidR="00C17F53" w:rsidRPr="00F4469F">
        <w:rPr>
          <w:rFonts w:cstheme="minorHAnsi"/>
          <w:sz w:val="24"/>
          <w:szCs w:val="24"/>
        </w:rPr>
        <w:t xml:space="preserve"> </w:t>
      </w:r>
      <w:r w:rsidR="00C17F53" w:rsidRPr="00F4469F">
        <w:rPr>
          <w:rFonts w:cstheme="minorHAnsi"/>
          <w:b/>
          <w:sz w:val="24"/>
          <w:szCs w:val="24"/>
        </w:rPr>
        <w:t xml:space="preserve">des risques et des effets secondaires </w:t>
      </w:r>
      <w:r w:rsidR="00C17F53" w:rsidRPr="00F4469F">
        <w:rPr>
          <w:rFonts w:cstheme="minorHAnsi"/>
          <w:sz w:val="24"/>
          <w:szCs w:val="24"/>
        </w:rPr>
        <w:t xml:space="preserve">et </w:t>
      </w:r>
      <w:r w:rsidR="00A26708" w:rsidRPr="00F4469F">
        <w:rPr>
          <w:rFonts w:cstheme="minorHAnsi"/>
          <w:sz w:val="24"/>
          <w:szCs w:val="24"/>
        </w:rPr>
        <w:t>vous avez un</w:t>
      </w:r>
      <w:r w:rsidR="00E820E7" w:rsidRPr="00F4469F">
        <w:rPr>
          <w:rFonts w:cstheme="minorHAnsi"/>
          <w:sz w:val="24"/>
          <w:szCs w:val="24"/>
        </w:rPr>
        <w:t xml:space="preserve">e </w:t>
      </w:r>
      <w:r w:rsidR="00D44ADC" w:rsidRPr="00F4469F">
        <w:rPr>
          <w:rFonts w:cstheme="minorHAnsi"/>
          <w:sz w:val="24"/>
          <w:szCs w:val="24"/>
        </w:rPr>
        <w:t>notice</w:t>
      </w:r>
      <w:r w:rsidR="00E820E7" w:rsidRPr="00F4469F">
        <w:rPr>
          <w:rFonts w:cstheme="minorHAnsi"/>
          <w:sz w:val="24"/>
          <w:szCs w:val="24"/>
        </w:rPr>
        <w:t xml:space="preserve"> qui </w:t>
      </w:r>
      <w:r w:rsidR="00C17F53" w:rsidRPr="00F4469F">
        <w:rPr>
          <w:rFonts w:cstheme="minorHAnsi"/>
          <w:sz w:val="24"/>
          <w:szCs w:val="24"/>
        </w:rPr>
        <w:t xml:space="preserve">les </w:t>
      </w:r>
      <w:r w:rsidR="00BB2A7F" w:rsidRPr="00F4469F">
        <w:rPr>
          <w:rFonts w:cstheme="minorHAnsi"/>
          <w:sz w:val="24"/>
          <w:szCs w:val="24"/>
        </w:rPr>
        <w:t>décrit</w:t>
      </w:r>
      <w:r w:rsidR="00C17F53" w:rsidRPr="00F4469F">
        <w:rPr>
          <w:rFonts w:cstheme="minorHAnsi"/>
          <w:sz w:val="24"/>
          <w:szCs w:val="24"/>
        </w:rPr>
        <w:t>.</w:t>
      </w:r>
    </w:p>
    <w:p w:rsidR="009A7506" w:rsidRPr="00F4469F" w:rsidRDefault="009A7506" w:rsidP="001412DC">
      <w:pPr>
        <w:pStyle w:val="Paragraphedeliste"/>
        <w:spacing w:after="0" w:line="240" w:lineRule="auto"/>
        <w:rPr>
          <w:rFonts w:cstheme="minorHAnsi"/>
          <w:sz w:val="24"/>
          <w:szCs w:val="24"/>
        </w:rPr>
      </w:pPr>
    </w:p>
    <w:p w:rsidR="00BB2A7F" w:rsidRPr="00F4469F" w:rsidRDefault="00162DAA" w:rsidP="001412DC">
      <w:pPr>
        <w:pStyle w:val="Paragraphedeliste"/>
        <w:numPr>
          <w:ilvl w:val="0"/>
          <w:numId w:val="1"/>
        </w:numPr>
        <w:spacing w:after="0" w:line="240" w:lineRule="auto"/>
        <w:rPr>
          <w:rFonts w:cstheme="minorHAnsi"/>
          <w:sz w:val="24"/>
          <w:szCs w:val="24"/>
        </w:rPr>
      </w:pPr>
      <w:r w:rsidRPr="00F4469F">
        <w:rPr>
          <w:rFonts w:cstheme="minorHAnsi"/>
          <w:b/>
          <w:sz w:val="24"/>
          <w:szCs w:val="24"/>
        </w:rPr>
        <w:t xml:space="preserve">Si </w:t>
      </w:r>
      <w:r w:rsidR="00A26708" w:rsidRPr="00F4469F">
        <w:rPr>
          <w:rFonts w:cstheme="minorHAnsi"/>
          <w:b/>
          <w:sz w:val="24"/>
          <w:szCs w:val="24"/>
        </w:rPr>
        <w:t>vous achetez une voiture électrique ou hybride …. Et bien</w:t>
      </w:r>
      <w:r w:rsidR="00BE49F9">
        <w:rPr>
          <w:rFonts w:cstheme="minorHAnsi"/>
          <w:b/>
          <w:sz w:val="24"/>
          <w:szCs w:val="24"/>
        </w:rPr>
        <w:t>,</w:t>
      </w:r>
      <w:r w:rsidR="00A26708" w:rsidRPr="00F4469F">
        <w:rPr>
          <w:rFonts w:cstheme="minorHAnsi"/>
          <w:b/>
          <w:sz w:val="24"/>
          <w:szCs w:val="24"/>
        </w:rPr>
        <w:t xml:space="preserve"> rien</w:t>
      </w:r>
      <w:r w:rsidR="00C17F53" w:rsidRPr="00F4469F">
        <w:rPr>
          <w:rFonts w:cstheme="minorHAnsi"/>
          <w:b/>
          <w:sz w:val="24"/>
          <w:szCs w:val="24"/>
        </w:rPr>
        <w:t xml:space="preserve"> de rien </w:t>
      </w:r>
      <w:r w:rsidR="00A26708" w:rsidRPr="00F4469F">
        <w:rPr>
          <w:rFonts w:cstheme="minorHAnsi"/>
          <w:b/>
          <w:sz w:val="24"/>
          <w:szCs w:val="24"/>
        </w:rPr>
        <w:t xml:space="preserve"> </w:t>
      </w:r>
      <w:r w:rsidR="00555F10" w:rsidRPr="00F4469F">
        <w:rPr>
          <w:rFonts w:cstheme="minorHAnsi"/>
          <w:b/>
          <w:sz w:val="24"/>
          <w:szCs w:val="24"/>
        </w:rPr>
        <w:t>…</w:t>
      </w:r>
    </w:p>
    <w:p w:rsidR="008E529C" w:rsidRPr="00F4469F" w:rsidRDefault="008E529C" w:rsidP="001412DC">
      <w:pPr>
        <w:spacing w:after="0" w:line="240" w:lineRule="auto"/>
        <w:ind w:left="360"/>
        <w:rPr>
          <w:rFonts w:cstheme="minorHAnsi"/>
          <w:sz w:val="24"/>
          <w:szCs w:val="24"/>
        </w:rPr>
      </w:pPr>
    </w:p>
    <w:p w:rsidR="00F047F8" w:rsidRPr="00F4469F" w:rsidRDefault="00BB2A7F" w:rsidP="008E529C">
      <w:pPr>
        <w:spacing w:after="0"/>
        <w:rPr>
          <w:rFonts w:cstheme="minorHAnsi"/>
          <w:b/>
          <w:sz w:val="24"/>
          <w:szCs w:val="24"/>
        </w:rPr>
      </w:pPr>
      <w:bookmarkStart w:id="3" w:name="_Toc189912731"/>
      <w:r w:rsidRPr="00F4469F">
        <w:rPr>
          <w:rFonts w:cstheme="minorHAnsi"/>
          <w:b/>
          <w:sz w:val="24"/>
          <w:szCs w:val="24"/>
        </w:rPr>
        <w:t xml:space="preserve">Avez-vous entendu </w:t>
      </w:r>
      <w:r w:rsidR="00D44ADC" w:rsidRPr="00F4469F">
        <w:rPr>
          <w:rFonts w:cstheme="minorHAnsi"/>
          <w:b/>
          <w:sz w:val="24"/>
          <w:szCs w:val="24"/>
        </w:rPr>
        <w:t>parl</w:t>
      </w:r>
      <w:bookmarkEnd w:id="3"/>
      <w:r w:rsidR="0018448D">
        <w:rPr>
          <w:rFonts w:cstheme="minorHAnsi"/>
          <w:b/>
          <w:sz w:val="24"/>
          <w:szCs w:val="24"/>
        </w:rPr>
        <w:t>er</w:t>
      </w:r>
      <w:r w:rsidR="00555F10" w:rsidRPr="00F4469F">
        <w:rPr>
          <w:rFonts w:cstheme="minorHAnsi"/>
          <w:b/>
          <w:sz w:val="24"/>
          <w:szCs w:val="24"/>
        </w:rPr>
        <w:t> :</w:t>
      </w:r>
    </w:p>
    <w:p w:rsidR="00555F10" w:rsidRPr="00F4469F" w:rsidRDefault="00E820E7" w:rsidP="001412DC">
      <w:pPr>
        <w:pStyle w:val="Paragraphedeliste"/>
        <w:numPr>
          <w:ilvl w:val="0"/>
          <w:numId w:val="41"/>
        </w:numPr>
        <w:spacing w:before="240"/>
        <w:rPr>
          <w:rFonts w:cstheme="minorHAnsi"/>
          <w:sz w:val="24"/>
          <w:szCs w:val="24"/>
        </w:rPr>
      </w:pPr>
      <w:r w:rsidRPr="00F4469F">
        <w:rPr>
          <w:rFonts w:cstheme="minorHAnsi"/>
          <w:b/>
          <w:sz w:val="24"/>
          <w:szCs w:val="24"/>
        </w:rPr>
        <w:t>des risques du rayonnement</w:t>
      </w:r>
      <w:r w:rsidRPr="00F4469F">
        <w:rPr>
          <w:rFonts w:cstheme="minorHAnsi"/>
          <w:sz w:val="24"/>
          <w:szCs w:val="24"/>
        </w:rPr>
        <w:t xml:space="preserve"> des compteur</w:t>
      </w:r>
      <w:r w:rsidR="00BB2A7F" w:rsidRPr="00F4469F">
        <w:rPr>
          <w:rFonts w:cstheme="minorHAnsi"/>
          <w:sz w:val="24"/>
          <w:szCs w:val="24"/>
        </w:rPr>
        <w:t>s</w:t>
      </w:r>
      <w:r w:rsidR="00156A48" w:rsidRPr="00F4469F">
        <w:rPr>
          <w:rFonts w:cstheme="minorHAnsi"/>
          <w:sz w:val="24"/>
          <w:szCs w:val="24"/>
        </w:rPr>
        <w:t xml:space="preserve"> Linky</w:t>
      </w:r>
      <w:r w:rsidRPr="00F4469F">
        <w:rPr>
          <w:rFonts w:cstheme="minorHAnsi"/>
          <w:sz w:val="24"/>
          <w:szCs w:val="24"/>
        </w:rPr>
        <w:t xml:space="preserve">, des lignes </w:t>
      </w:r>
      <w:r w:rsidR="00894D4D" w:rsidRPr="00F4469F">
        <w:rPr>
          <w:rFonts w:cstheme="minorHAnsi"/>
          <w:sz w:val="24"/>
          <w:szCs w:val="24"/>
        </w:rPr>
        <w:t>à haute</w:t>
      </w:r>
      <w:r w:rsidRPr="00F4469F">
        <w:rPr>
          <w:rFonts w:cstheme="minorHAnsi"/>
          <w:sz w:val="24"/>
          <w:szCs w:val="24"/>
        </w:rPr>
        <w:t xml:space="preserve"> tensio</w:t>
      </w:r>
      <w:r w:rsidR="00BB2A7F" w:rsidRPr="00F4469F">
        <w:rPr>
          <w:rFonts w:cstheme="minorHAnsi"/>
          <w:sz w:val="24"/>
          <w:szCs w:val="24"/>
        </w:rPr>
        <w:t>n</w:t>
      </w:r>
      <w:r w:rsidRPr="00F4469F">
        <w:rPr>
          <w:rFonts w:cstheme="minorHAnsi"/>
          <w:sz w:val="24"/>
          <w:szCs w:val="24"/>
        </w:rPr>
        <w:t xml:space="preserve">, des </w:t>
      </w:r>
      <w:r w:rsidR="00D44ADC" w:rsidRPr="00F4469F">
        <w:rPr>
          <w:rFonts w:cstheme="minorHAnsi"/>
          <w:sz w:val="24"/>
          <w:szCs w:val="24"/>
        </w:rPr>
        <w:t>téléphones</w:t>
      </w:r>
      <w:r w:rsidRPr="00F4469F">
        <w:rPr>
          <w:rFonts w:cstheme="minorHAnsi"/>
          <w:sz w:val="24"/>
          <w:szCs w:val="24"/>
        </w:rPr>
        <w:t xml:space="preserve"> portable</w:t>
      </w:r>
      <w:r w:rsidR="00D44ADC" w:rsidRPr="00F4469F">
        <w:rPr>
          <w:rFonts w:cstheme="minorHAnsi"/>
          <w:sz w:val="24"/>
          <w:szCs w:val="24"/>
        </w:rPr>
        <w:t>s</w:t>
      </w:r>
      <w:r w:rsidRPr="00F4469F">
        <w:rPr>
          <w:rFonts w:cstheme="minorHAnsi"/>
          <w:sz w:val="24"/>
          <w:szCs w:val="24"/>
        </w:rPr>
        <w:t xml:space="preserve"> </w:t>
      </w:r>
      <w:r w:rsidR="00156A48" w:rsidRPr="00F4469F">
        <w:rPr>
          <w:rFonts w:cstheme="minorHAnsi"/>
          <w:sz w:val="24"/>
          <w:szCs w:val="24"/>
        </w:rPr>
        <w:t xml:space="preserve">… </w:t>
      </w:r>
      <w:r w:rsidRPr="00F4469F">
        <w:rPr>
          <w:rFonts w:cstheme="minorHAnsi"/>
          <w:sz w:val="24"/>
          <w:szCs w:val="24"/>
        </w:rPr>
        <w:t xml:space="preserve"> et bien </w:t>
      </w:r>
      <w:r w:rsidRPr="00F4469F">
        <w:rPr>
          <w:rFonts w:cstheme="minorHAnsi"/>
          <w:b/>
          <w:sz w:val="24"/>
          <w:szCs w:val="24"/>
        </w:rPr>
        <w:t>oui</w:t>
      </w:r>
      <w:r w:rsidR="00D44ADC" w:rsidRPr="00F4469F">
        <w:rPr>
          <w:rFonts w:cstheme="minorHAnsi"/>
          <w:sz w:val="24"/>
          <w:szCs w:val="24"/>
        </w:rPr>
        <w:t>.</w:t>
      </w:r>
    </w:p>
    <w:p w:rsidR="00555F10" w:rsidRPr="00F4469F" w:rsidRDefault="00BB2A7F" w:rsidP="001412DC">
      <w:pPr>
        <w:pStyle w:val="Paragraphedeliste"/>
        <w:numPr>
          <w:ilvl w:val="0"/>
          <w:numId w:val="41"/>
        </w:numPr>
        <w:spacing w:before="240"/>
        <w:rPr>
          <w:rFonts w:cstheme="minorHAnsi"/>
          <w:sz w:val="24"/>
          <w:szCs w:val="24"/>
        </w:rPr>
      </w:pPr>
      <w:r w:rsidRPr="00F4469F">
        <w:rPr>
          <w:rFonts w:cstheme="minorHAnsi"/>
          <w:b/>
          <w:sz w:val="24"/>
          <w:szCs w:val="24"/>
        </w:rPr>
        <w:t>d</w:t>
      </w:r>
      <w:r w:rsidR="009B4076" w:rsidRPr="00F4469F">
        <w:rPr>
          <w:rFonts w:cstheme="minorHAnsi"/>
          <w:b/>
          <w:sz w:val="24"/>
          <w:szCs w:val="24"/>
        </w:rPr>
        <w:t xml:space="preserve">es problèmes de surchauffe des batteries </w:t>
      </w:r>
      <w:r w:rsidRPr="00F4469F">
        <w:rPr>
          <w:rFonts w:cstheme="minorHAnsi"/>
          <w:b/>
          <w:sz w:val="24"/>
          <w:szCs w:val="24"/>
        </w:rPr>
        <w:t>des voitures électrique</w:t>
      </w:r>
      <w:r w:rsidR="00F047F8" w:rsidRPr="00F4469F">
        <w:rPr>
          <w:rFonts w:cstheme="minorHAnsi"/>
          <w:b/>
          <w:sz w:val="24"/>
          <w:szCs w:val="24"/>
        </w:rPr>
        <w:t>s</w:t>
      </w:r>
      <w:r w:rsidRPr="00F4469F">
        <w:rPr>
          <w:rFonts w:cstheme="minorHAnsi"/>
          <w:sz w:val="24"/>
          <w:szCs w:val="24"/>
        </w:rPr>
        <w:t xml:space="preserve"> et des </w:t>
      </w:r>
      <w:r w:rsidR="009B4076" w:rsidRPr="00F4469F">
        <w:rPr>
          <w:rFonts w:cstheme="minorHAnsi"/>
          <w:sz w:val="24"/>
          <w:szCs w:val="24"/>
        </w:rPr>
        <w:t xml:space="preserve">risques d’incendie </w:t>
      </w:r>
      <w:r w:rsidRPr="00F4469F">
        <w:rPr>
          <w:rFonts w:cstheme="minorHAnsi"/>
          <w:sz w:val="24"/>
          <w:szCs w:val="24"/>
        </w:rPr>
        <w:t>qui en résulte</w:t>
      </w:r>
      <w:r w:rsidR="00F047F8" w:rsidRPr="00F4469F">
        <w:rPr>
          <w:rFonts w:cstheme="minorHAnsi"/>
          <w:sz w:val="24"/>
          <w:szCs w:val="24"/>
        </w:rPr>
        <w:t>nt</w:t>
      </w:r>
      <w:r w:rsidRPr="00F4469F">
        <w:rPr>
          <w:rFonts w:cstheme="minorHAnsi"/>
          <w:sz w:val="24"/>
          <w:szCs w:val="24"/>
        </w:rPr>
        <w:t xml:space="preserve"> ….. </w:t>
      </w:r>
      <w:r w:rsidR="00162DAA" w:rsidRPr="00F4469F">
        <w:rPr>
          <w:rFonts w:cstheme="minorHAnsi"/>
          <w:sz w:val="24"/>
          <w:szCs w:val="24"/>
        </w:rPr>
        <w:t xml:space="preserve">et bien  </w:t>
      </w:r>
      <w:r w:rsidRPr="00F4469F">
        <w:rPr>
          <w:rFonts w:cstheme="minorHAnsi"/>
          <w:b/>
          <w:sz w:val="24"/>
          <w:szCs w:val="24"/>
        </w:rPr>
        <w:t xml:space="preserve">Oui </w:t>
      </w:r>
      <w:r w:rsidRPr="00F4469F">
        <w:rPr>
          <w:rFonts w:cstheme="minorHAnsi"/>
          <w:sz w:val="24"/>
          <w:szCs w:val="24"/>
        </w:rPr>
        <w:t xml:space="preserve">car ils ont </w:t>
      </w:r>
      <w:r w:rsidR="009B4076" w:rsidRPr="00F4469F">
        <w:rPr>
          <w:rFonts w:cstheme="minorHAnsi"/>
          <w:sz w:val="24"/>
          <w:szCs w:val="24"/>
        </w:rPr>
        <w:t xml:space="preserve"> été médiatisés </w:t>
      </w:r>
    </w:p>
    <w:p w:rsidR="00555F10" w:rsidRPr="00F4469F" w:rsidRDefault="00BB2A7F" w:rsidP="001412DC">
      <w:pPr>
        <w:pStyle w:val="Paragraphedeliste"/>
        <w:numPr>
          <w:ilvl w:val="0"/>
          <w:numId w:val="41"/>
        </w:numPr>
        <w:spacing w:before="240"/>
        <w:rPr>
          <w:rFonts w:cstheme="minorHAnsi"/>
          <w:sz w:val="24"/>
          <w:szCs w:val="24"/>
        </w:rPr>
      </w:pPr>
      <w:r w:rsidRPr="00F4469F">
        <w:rPr>
          <w:rFonts w:cstheme="minorHAnsi"/>
          <w:b/>
          <w:sz w:val="24"/>
          <w:szCs w:val="24"/>
        </w:rPr>
        <w:t>d’un danger potentiel des Champ</w:t>
      </w:r>
      <w:r w:rsidR="00894D4D" w:rsidRPr="00F4469F">
        <w:rPr>
          <w:rFonts w:cstheme="minorHAnsi"/>
          <w:b/>
          <w:sz w:val="24"/>
          <w:szCs w:val="24"/>
        </w:rPr>
        <w:t>s</w:t>
      </w:r>
      <w:r w:rsidRPr="00F4469F">
        <w:rPr>
          <w:rFonts w:cstheme="minorHAnsi"/>
          <w:b/>
          <w:sz w:val="24"/>
          <w:szCs w:val="24"/>
        </w:rPr>
        <w:t xml:space="preserve"> Electromagnétiques (CEM)  émis dans les  voitures </w:t>
      </w:r>
      <w:r w:rsidR="001412DC">
        <w:rPr>
          <w:rFonts w:cstheme="minorHAnsi"/>
          <w:b/>
          <w:sz w:val="24"/>
          <w:szCs w:val="24"/>
        </w:rPr>
        <w:t xml:space="preserve"> </w:t>
      </w:r>
      <w:r w:rsidRPr="00F4469F">
        <w:rPr>
          <w:rFonts w:cstheme="minorHAnsi"/>
          <w:b/>
          <w:sz w:val="24"/>
          <w:szCs w:val="24"/>
        </w:rPr>
        <w:t>électriques ou hybrides</w:t>
      </w:r>
      <w:r w:rsidRPr="00F4469F">
        <w:rPr>
          <w:rFonts w:cstheme="minorHAnsi"/>
          <w:sz w:val="24"/>
          <w:szCs w:val="24"/>
        </w:rPr>
        <w:t xml:space="preserve"> … et bien </w:t>
      </w:r>
      <w:r w:rsidR="00162DAA" w:rsidRPr="00F4469F">
        <w:rPr>
          <w:rFonts w:cstheme="minorHAnsi"/>
          <w:b/>
          <w:sz w:val="24"/>
          <w:szCs w:val="24"/>
        </w:rPr>
        <w:t xml:space="preserve">non </w:t>
      </w:r>
      <w:r w:rsidR="00F047F8" w:rsidRPr="00F4469F">
        <w:rPr>
          <w:rFonts w:cstheme="minorHAnsi"/>
          <w:sz w:val="24"/>
          <w:szCs w:val="24"/>
        </w:rPr>
        <w:t>et pourtant ce point a été évoqué avant 2014.</w:t>
      </w:r>
    </w:p>
    <w:p w:rsidR="003C7C9D" w:rsidRPr="006534D2" w:rsidRDefault="00D26EAB" w:rsidP="001412DC">
      <w:pPr>
        <w:spacing w:before="240"/>
        <w:rPr>
          <w:b/>
          <w:sz w:val="24"/>
          <w:szCs w:val="24"/>
        </w:rPr>
      </w:pPr>
      <w:bookmarkStart w:id="4" w:name="_Toc189912732"/>
      <w:r w:rsidRPr="006534D2">
        <w:rPr>
          <w:b/>
          <w:sz w:val="24"/>
          <w:szCs w:val="24"/>
        </w:rPr>
        <w:t>Pertine</w:t>
      </w:r>
      <w:r w:rsidR="00444B9B" w:rsidRPr="006534D2">
        <w:rPr>
          <w:b/>
          <w:sz w:val="24"/>
          <w:szCs w:val="24"/>
        </w:rPr>
        <w:t>nce du questionnement</w:t>
      </w:r>
      <w:r w:rsidRPr="006534D2">
        <w:rPr>
          <w:b/>
          <w:sz w:val="24"/>
          <w:szCs w:val="24"/>
        </w:rPr>
        <w:t xml:space="preserve"> </w:t>
      </w:r>
      <w:bookmarkEnd w:id="4"/>
    </w:p>
    <w:p w:rsidR="00E40B89" w:rsidRPr="00F4469F" w:rsidRDefault="00360B39" w:rsidP="00C97385">
      <w:pPr>
        <w:ind w:firstLine="708"/>
        <w:rPr>
          <w:rFonts w:cstheme="minorHAnsi"/>
          <w:sz w:val="24"/>
          <w:szCs w:val="24"/>
        </w:rPr>
      </w:pPr>
      <w:r w:rsidRPr="00F4469F">
        <w:rPr>
          <w:rFonts w:cstheme="minorHAnsi"/>
          <w:sz w:val="24"/>
          <w:szCs w:val="24"/>
        </w:rPr>
        <w:t>D</w:t>
      </w:r>
      <w:r w:rsidR="003A6374" w:rsidRPr="00F4469F">
        <w:rPr>
          <w:rFonts w:cstheme="minorHAnsi"/>
          <w:sz w:val="24"/>
          <w:szCs w:val="24"/>
        </w:rPr>
        <w:t xml:space="preserve">es </w:t>
      </w:r>
      <w:r w:rsidR="00982908" w:rsidRPr="00F4469F">
        <w:rPr>
          <w:rFonts w:cstheme="minorHAnsi"/>
          <w:sz w:val="24"/>
          <w:szCs w:val="24"/>
        </w:rPr>
        <w:t>états se sont préoccupé</w:t>
      </w:r>
      <w:r w:rsidR="00D26EAB" w:rsidRPr="00F4469F">
        <w:rPr>
          <w:rFonts w:cstheme="minorHAnsi"/>
          <w:sz w:val="24"/>
          <w:szCs w:val="24"/>
        </w:rPr>
        <w:t>s</w:t>
      </w:r>
      <w:r w:rsidR="00E820E7" w:rsidRPr="00F4469F">
        <w:rPr>
          <w:rFonts w:cstheme="minorHAnsi"/>
          <w:sz w:val="24"/>
          <w:szCs w:val="24"/>
        </w:rPr>
        <w:t xml:space="preserve"> de </w:t>
      </w:r>
      <w:r w:rsidR="00162DAA" w:rsidRPr="00F4469F">
        <w:rPr>
          <w:rFonts w:cstheme="minorHAnsi"/>
          <w:sz w:val="24"/>
          <w:szCs w:val="24"/>
        </w:rPr>
        <w:t>cette</w:t>
      </w:r>
      <w:r w:rsidR="005A220B" w:rsidRPr="00F4469F">
        <w:rPr>
          <w:rFonts w:cstheme="minorHAnsi"/>
          <w:sz w:val="24"/>
          <w:szCs w:val="24"/>
        </w:rPr>
        <w:t xml:space="preserve"> </w:t>
      </w:r>
      <w:r w:rsidR="00E820E7" w:rsidRPr="00F4469F">
        <w:rPr>
          <w:rFonts w:cstheme="minorHAnsi"/>
          <w:sz w:val="24"/>
          <w:szCs w:val="24"/>
        </w:rPr>
        <w:t>question</w:t>
      </w:r>
      <w:r w:rsidR="00162DAA" w:rsidRPr="00F4469F">
        <w:rPr>
          <w:rFonts w:cstheme="minorHAnsi"/>
          <w:sz w:val="24"/>
          <w:szCs w:val="24"/>
        </w:rPr>
        <w:t>,</w:t>
      </w:r>
      <w:r w:rsidR="00E820E7" w:rsidRPr="00F4469F">
        <w:rPr>
          <w:rFonts w:cstheme="minorHAnsi"/>
          <w:sz w:val="24"/>
          <w:szCs w:val="24"/>
        </w:rPr>
        <w:t xml:space="preserve"> dont</w:t>
      </w:r>
      <w:r w:rsidRPr="00F4469F">
        <w:rPr>
          <w:rFonts w:cstheme="minorHAnsi"/>
          <w:sz w:val="24"/>
          <w:szCs w:val="24"/>
        </w:rPr>
        <w:t xml:space="preserve">  </w:t>
      </w:r>
      <w:r w:rsidR="00982908" w:rsidRPr="00F4469F">
        <w:rPr>
          <w:rFonts w:cstheme="minorHAnsi"/>
          <w:sz w:val="24"/>
          <w:szCs w:val="24"/>
        </w:rPr>
        <w:t>les Etats-Unis</w:t>
      </w:r>
      <w:r w:rsidR="00F810FB" w:rsidRPr="00F4469F">
        <w:rPr>
          <w:rStyle w:val="Appelnotedebasdep"/>
          <w:rFonts w:cstheme="minorHAnsi"/>
          <w:sz w:val="24"/>
          <w:szCs w:val="24"/>
        </w:rPr>
        <w:footnoteReference w:id="2"/>
      </w:r>
      <w:r w:rsidR="002577A8" w:rsidRPr="00F4469F">
        <w:rPr>
          <w:rFonts w:cstheme="minorHAnsi"/>
          <w:sz w:val="24"/>
          <w:szCs w:val="24"/>
        </w:rPr>
        <w:t>, la Suisse</w:t>
      </w:r>
      <w:r w:rsidRPr="00F4469F">
        <w:rPr>
          <w:rFonts w:cstheme="minorHAnsi"/>
          <w:sz w:val="24"/>
          <w:szCs w:val="24"/>
        </w:rPr>
        <w:t xml:space="preserve"> </w:t>
      </w:r>
      <w:r w:rsidRPr="00F4469F">
        <w:rPr>
          <w:rStyle w:val="Appelnotedebasdep"/>
          <w:rFonts w:cstheme="minorHAnsi"/>
          <w:sz w:val="24"/>
          <w:szCs w:val="24"/>
        </w:rPr>
        <w:footnoteReference w:id="3"/>
      </w:r>
      <w:r w:rsidRPr="00F4469F">
        <w:rPr>
          <w:rFonts w:cstheme="minorHAnsi"/>
          <w:sz w:val="24"/>
          <w:szCs w:val="24"/>
        </w:rPr>
        <w:t xml:space="preserve"> </w:t>
      </w:r>
      <w:r w:rsidR="00F810FB" w:rsidRPr="00F4469F">
        <w:rPr>
          <w:rFonts w:cstheme="minorHAnsi"/>
          <w:sz w:val="24"/>
          <w:szCs w:val="24"/>
        </w:rPr>
        <w:t xml:space="preserve">et </w:t>
      </w:r>
      <w:r w:rsidRPr="00F4469F">
        <w:rPr>
          <w:rFonts w:cstheme="minorHAnsi"/>
          <w:sz w:val="24"/>
          <w:szCs w:val="24"/>
        </w:rPr>
        <w:t>le Canada</w:t>
      </w:r>
      <w:r w:rsidRPr="00F4469F">
        <w:rPr>
          <w:rStyle w:val="Appelnotedebasdep"/>
          <w:rFonts w:cstheme="minorHAnsi"/>
          <w:sz w:val="24"/>
          <w:szCs w:val="24"/>
        </w:rPr>
        <w:footnoteReference w:id="4"/>
      </w:r>
      <w:r w:rsidR="005A220B" w:rsidRPr="00F4469F">
        <w:rPr>
          <w:rFonts w:cstheme="minorHAnsi"/>
          <w:sz w:val="24"/>
          <w:szCs w:val="24"/>
        </w:rPr>
        <w:t>.</w:t>
      </w:r>
      <w:r w:rsidR="00E86545">
        <w:rPr>
          <w:rFonts w:cstheme="minorHAnsi"/>
          <w:sz w:val="24"/>
          <w:szCs w:val="24"/>
        </w:rPr>
        <w:br w:type="page"/>
      </w:r>
    </w:p>
    <w:p w:rsidR="002577A8" w:rsidRPr="00F4469F" w:rsidRDefault="00D44ADC" w:rsidP="005A220B">
      <w:pPr>
        <w:rPr>
          <w:rFonts w:cstheme="minorHAnsi"/>
          <w:b/>
          <w:sz w:val="24"/>
          <w:szCs w:val="24"/>
        </w:rPr>
      </w:pPr>
      <w:r w:rsidRPr="00F4469F">
        <w:rPr>
          <w:rFonts w:cstheme="minorHAnsi"/>
          <w:b/>
          <w:sz w:val="24"/>
          <w:szCs w:val="24"/>
        </w:rPr>
        <w:lastRenderedPageBreak/>
        <w:t>Interrogation</w:t>
      </w:r>
      <w:r w:rsidR="003A6374" w:rsidRPr="00F4469F">
        <w:rPr>
          <w:rFonts w:cstheme="minorHAnsi"/>
          <w:b/>
          <w:sz w:val="24"/>
          <w:szCs w:val="24"/>
        </w:rPr>
        <w:t xml:space="preserve"> au Conseil </w:t>
      </w:r>
      <w:r w:rsidRPr="00F4469F">
        <w:rPr>
          <w:rFonts w:cstheme="minorHAnsi"/>
          <w:b/>
          <w:sz w:val="24"/>
          <w:szCs w:val="24"/>
        </w:rPr>
        <w:t>Fédéral</w:t>
      </w:r>
      <w:r w:rsidR="002577A8" w:rsidRPr="00F4469F">
        <w:rPr>
          <w:rFonts w:cstheme="minorHAnsi"/>
          <w:b/>
          <w:sz w:val="24"/>
          <w:szCs w:val="24"/>
        </w:rPr>
        <w:t xml:space="preserve"> Suisse</w:t>
      </w:r>
      <w:r w:rsidR="00F94CBB" w:rsidRPr="00F4469F">
        <w:rPr>
          <w:rFonts w:cstheme="minorHAnsi"/>
          <w:b/>
          <w:sz w:val="24"/>
          <w:szCs w:val="24"/>
        </w:rPr>
        <w:t xml:space="preserve"> en 2019.</w:t>
      </w:r>
    </w:p>
    <w:p w:rsidR="00AA11E3" w:rsidRDefault="00B67A92" w:rsidP="008E529C">
      <w:pPr>
        <w:spacing w:after="0"/>
        <w:ind w:firstLine="360"/>
        <w:rPr>
          <w:rFonts w:cstheme="minorHAnsi"/>
          <w:sz w:val="24"/>
          <w:szCs w:val="24"/>
        </w:rPr>
      </w:pPr>
      <w:r w:rsidRPr="00F4469F">
        <w:rPr>
          <w:rFonts w:cstheme="minorHAnsi"/>
          <w:sz w:val="24"/>
          <w:szCs w:val="24"/>
        </w:rPr>
        <w:t>Un te</w:t>
      </w:r>
      <w:r w:rsidR="002577A8" w:rsidRPr="00F4469F">
        <w:rPr>
          <w:rFonts w:cstheme="minorHAnsi"/>
          <w:sz w:val="24"/>
          <w:szCs w:val="24"/>
        </w:rPr>
        <w:t>xte soumis le 29 septembre 2</w:t>
      </w:r>
      <w:r w:rsidRPr="00F4469F">
        <w:rPr>
          <w:rFonts w:cstheme="minorHAnsi"/>
          <w:sz w:val="24"/>
          <w:szCs w:val="24"/>
        </w:rPr>
        <w:t xml:space="preserve">019 au Conseil </w:t>
      </w:r>
      <w:r w:rsidR="00D44ADC" w:rsidRPr="00F4469F">
        <w:rPr>
          <w:rFonts w:cstheme="minorHAnsi"/>
          <w:sz w:val="24"/>
          <w:szCs w:val="24"/>
        </w:rPr>
        <w:t>fédéral</w:t>
      </w:r>
      <w:r w:rsidR="00360B39" w:rsidRPr="00F4469F">
        <w:rPr>
          <w:rFonts w:cstheme="minorHAnsi"/>
          <w:sz w:val="24"/>
          <w:szCs w:val="24"/>
        </w:rPr>
        <w:t xml:space="preserve"> Suisse </w:t>
      </w:r>
      <w:r w:rsidR="003A6374" w:rsidRPr="00F4469F">
        <w:rPr>
          <w:rFonts w:cstheme="minorHAnsi"/>
          <w:sz w:val="24"/>
          <w:szCs w:val="24"/>
        </w:rPr>
        <w:t xml:space="preserve"> </w:t>
      </w:r>
      <w:r w:rsidR="00D44ADC" w:rsidRPr="00F4469F">
        <w:rPr>
          <w:rFonts w:cstheme="minorHAnsi"/>
          <w:sz w:val="24"/>
          <w:szCs w:val="24"/>
        </w:rPr>
        <w:t>questionne.</w:t>
      </w:r>
    </w:p>
    <w:p w:rsidR="00982908" w:rsidRPr="00F4469F" w:rsidRDefault="00D44ADC" w:rsidP="008E529C">
      <w:pPr>
        <w:spacing w:after="0"/>
        <w:ind w:firstLine="360"/>
        <w:rPr>
          <w:rFonts w:eastAsia="Times New Roman" w:cstheme="minorHAnsi"/>
          <w:sz w:val="24"/>
          <w:szCs w:val="24"/>
          <w:lang w:eastAsia="fr-FR"/>
        </w:rPr>
      </w:pPr>
      <w:r w:rsidRPr="00F4469F">
        <w:rPr>
          <w:rFonts w:cstheme="minorHAnsi"/>
          <w:sz w:val="24"/>
          <w:szCs w:val="24"/>
        </w:rPr>
        <w:t xml:space="preserve"> </w:t>
      </w:r>
      <w:r w:rsidR="003A6374" w:rsidRPr="00F4469F">
        <w:rPr>
          <w:rFonts w:eastAsia="Times New Roman" w:cstheme="minorHAnsi"/>
          <w:sz w:val="24"/>
          <w:szCs w:val="24"/>
          <w:lang w:eastAsia="fr-FR"/>
        </w:rPr>
        <w:t>« </w:t>
      </w:r>
      <w:r w:rsidR="00B67A92" w:rsidRPr="00F4469F">
        <w:rPr>
          <w:rFonts w:eastAsia="Times New Roman" w:cstheme="minorHAnsi"/>
          <w:sz w:val="24"/>
          <w:szCs w:val="24"/>
          <w:lang w:eastAsia="fr-FR"/>
        </w:rPr>
        <w:t>La Confédération peut-elle garantir que les champs électromagnétiques des voitures électriques (dans l'habitacle et à l'extérieur) ne présentent aucun risque à moyen et long terme pour la santé ? »</w:t>
      </w:r>
      <w:r w:rsidR="008E529C" w:rsidRPr="00F4469F">
        <w:rPr>
          <w:rFonts w:eastAsia="Times New Roman" w:cstheme="minorHAnsi"/>
          <w:sz w:val="24"/>
          <w:szCs w:val="24"/>
          <w:lang w:eastAsia="fr-FR"/>
        </w:rPr>
        <w:t xml:space="preserve"> </w:t>
      </w:r>
      <w:r w:rsidR="00B67A92" w:rsidRPr="00F4469F">
        <w:rPr>
          <w:rFonts w:cstheme="minorHAnsi"/>
          <w:sz w:val="24"/>
          <w:szCs w:val="24"/>
        </w:rPr>
        <w:t>L’</w:t>
      </w:r>
      <w:r w:rsidR="002577A8" w:rsidRPr="00F4469F">
        <w:rPr>
          <w:rFonts w:cstheme="minorHAnsi"/>
          <w:sz w:val="24"/>
          <w:szCs w:val="24"/>
        </w:rPr>
        <w:t xml:space="preserve">argumentation associée </w:t>
      </w:r>
      <w:r w:rsidRPr="00F4469F">
        <w:rPr>
          <w:rFonts w:cstheme="minorHAnsi"/>
          <w:sz w:val="24"/>
          <w:szCs w:val="24"/>
        </w:rPr>
        <w:t>au questionnement</w:t>
      </w:r>
      <w:r w:rsidR="008E529C" w:rsidRPr="00F4469F">
        <w:rPr>
          <w:rFonts w:cstheme="minorHAnsi"/>
          <w:sz w:val="24"/>
          <w:szCs w:val="24"/>
        </w:rPr>
        <w:t>,</w:t>
      </w:r>
      <w:r w:rsidR="00B67A92" w:rsidRPr="00F4469F">
        <w:rPr>
          <w:rFonts w:cstheme="minorHAnsi"/>
          <w:sz w:val="24"/>
          <w:szCs w:val="24"/>
        </w:rPr>
        <w:t xml:space="preserve"> fait état de circulation</w:t>
      </w:r>
      <w:r w:rsidR="003A6374" w:rsidRPr="00F4469F">
        <w:rPr>
          <w:rFonts w:cstheme="minorHAnsi"/>
          <w:sz w:val="24"/>
          <w:szCs w:val="24"/>
        </w:rPr>
        <w:t xml:space="preserve"> de </w:t>
      </w:r>
      <w:r w:rsidR="00B67A92" w:rsidRPr="00F4469F">
        <w:rPr>
          <w:rFonts w:cstheme="minorHAnsi"/>
          <w:sz w:val="24"/>
          <w:szCs w:val="24"/>
        </w:rPr>
        <w:t xml:space="preserve"> </w:t>
      </w:r>
      <w:r w:rsidRPr="00F4469F">
        <w:rPr>
          <w:rFonts w:cstheme="minorHAnsi"/>
          <w:sz w:val="24"/>
          <w:szCs w:val="24"/>
        </w:rPr>
        <w:t xml:space="preserve">courant électrique continu </w:t>
      </w:r>
      <w:r w:rsidR="00CC5193" w:rsidRPr="00F4469F">
        <w:rPr>
          <w:rFonts w:cstheme="minorHAnsi"/>
          <w:sz w:val="24"/>
          <w:szCs w:val="24"/>
        </w:rPr>
        <w:t xml:space="preserve">d’intensité </w:t>
      </w:r>
      <w:r w:rsidRPr="00F4469F">
        <w:rPr>
          <w:rFonts w:cstheme="minorHAnsi"/>
          <w:sz w:val="24"/>
          <w:szCs w:val="24"/>
        </w:rPr>
        <w:t>élevé</w:t>
      </w:r>
      <w:r w:rsidR="00CC5193" w:rsidRPr="00F4469F">
        <w:rPr>
          <w:rFonts w:cstheme="minorHAnsi"/>
          <w:sz w:val="24"/>
          <w:szCs w:val="24"/>
        </w:rPr>
        <w:t>e</w:t>
      </w:r>
      <w:r w:rsidR="00B67A92" w:rsidRPr="00F4469F">
        <w:rPr>
          <w:rFonts w:cstheme="minorHAnsi"/>
          <w:sz w:val="24"/>
          <w:szCs w:val="24"/>
        </w:rPr>
        <w:t xml:space="preserve"> de 500 Ampères</w:t>
      </w:r>
      <w:r w:rsidR="00894D4D" w:rsidRPr="00F4469F">
        <w:rPr>
          <w:rFonts w:cstheme="minorHAnsi"/>
          <w:sz w:val="24"/>
          <w:szCs w:val="24"/>
        </w:rPr>
        <w:t>.</w:t>
      </w:r>
      <w:r w:rsidR="00B67A92" w:rsidRPr="00F4469F">
        <w:rPr>
          <w:rFonts w:cstheme="minorHAnsi"/>
          <w:sz w:val="24"/>
          <w:szCs w:val="24"/>
        </w:rPr>
        <w:t xml:space="preserve">  </w:t>
      </w:r>
    </w:p>
    <w:p w:rsidR="00982908" w:rsidRPr="00F4469F" w:rsidRDefault="002577A8" w:rsidP="008E529C">
      <w:pPr>
        <w:spacing w:after="0"/>
        <w:ind w:firstLine="360"/>
        <w:rPr>
          <w:rFonts w:cstheme="minorHAnsi"/>
          <w:sz w:val="24"/>
          <w:szCs w:val="24"/>
        </w:rPr>
      </w:pPr>
      <w:r w:rsidRPr="00F4469F">
        <w:rPr>
          <w:rFonts w:cstheme="minorHAnsi"/>
          <w:sz w:val="24"/>
          <w:szCs w:val="24"/>
        </w:rPr>
        <w:t xml:space="preserve">Le conseil fédéral conclura avec beaucoup de précaution </w:t>
      </w:r>
      <w:r w:rsidR="00BE49F9">
        <w:rPr>
          <w:rFonts w:cstheme="minorHAnsi"/>
          <w:sz w:val="24"/>
          <w:szCs w:val="24"/>
        </w:rPr>
        <w:t>« </w:t>
      </w:r>
      <w:r w:rsidR="00982908" w:rsidRPr="00F4469F">
        <w:rPr>
          <w:rFonts w:cstheme="minorHAnsi"/>
          <w:sz w:val="24"/>
          <w:szCs w:val="24"/>
        </w:rPr>
        <w:t xml:space="preserve"> que l</w:t>
      </w:r>
      <w:r w:rsidR="003A6374" w:rsidRPr="00F4469F">
        <w:rPr>
          <w:rFonts w:cstheme="minorHAnsi"/>
          <w:sz w:val="24"/>
          <w:szCs w:val="24"/>
        </w:rPr>
        <w:t xml:space="preserve">’Office </w:t>
      </w:r>
      <w:r w:rsidR="00D44ADC" w:rsidRPr="00F4469F">
        <w:rPr>
          <w:rFonts w:cstheme="minorHAnsi"/>
          <w:sz w:val="24"/>
          <w:szCs w:val="24"/>
        </w:rPr>
        <w:t>Fédéral</w:t>
      </w:r>
      <w:r w:rsidR="00B67A92" w:rsidRPr="00F4469F">
        <w:rPr>
          <w:rFonts w:cstheme="minorHAnsi"/>
          <w:sz w:val="24"/>
          <w:szCs w:val="24"/>
        </w:rPr>
        <w:t xml:space="preserve"> de la Santé Publique  (OFSP) s</w:t>
      </w:r>
      <w:r w:rsidR="00F94CBB" w:rsidRPr="00F4469F">
        <w:rPr>
          <w:rFonts w:cstheme="minorHAnsi"/>
          <w:sz w:val="24"/>
          <w:szCs w:val="24"/>
        </w:rPr>
        <w:t>urveille  la problématique</w:t>
      </w:r>
      <w:r w:rsidR="00BE49F9">
        <w:rPr>
          <w:rFonts w:cstheme="minorHAnsi"/>
          <w:sz w:val="24"/>
          <w:szCs w:val="24"/>
        </w:rPr>
        <w:t xml:space="preserve">, </w:t>
      </w:r>
      <w:r w:rsidR="00B67A92" w:rsidRPr="00F4469F">
        <w:rPr>
          <w:rFonts w:cstheme="minorHAnsi"/>
          <w:sz w:val="24"/>
          <w:szCs w:val="24"/>
        </w:rPr>
        <w:t xml:space="preserve">les normes </w:t>
      </w:r>
      <w:r w:rsidR="00CC5193" w:rsidRPr="00F4469F">
        <w:rPr>
          <w:rFonts w:cstheme="minorHAnsi"/>
          <w:sz w:val="24"/>
          <w:szCs w:val="24"/>
        </w:rPr>
        <w:t xml:space="preserve">étant </w:t>
      </w:r>
      <w:r w:rsidR="00982908" w:rsidRPr="00F4469F">
        <w:rPr>
          <w:rFonts w:cstheme="minorHAnsi"/>
          <w:sz w:val="24"/>
          <w:szCs w:val="24"/>
        </w:rPr>
        <w:t>re</w:t>
      </w:r>
      <w:r w:rsidR="00B67A92" w:rsidRPr="00F4469F">
        <w:rPr>
          <w:rFonts w:cstheme="minorHAnsi"/>
          <w:sz w:val="24"/>
          <w:szCs w:val="24"/>
        </w:rPr>
        <w:t>s</w:t>
      </w:r>
      <w:r w:rsidR="00982908" w:rsidRPr="00F4469F">
        <w:rPr>
          <w:rFonts w:cstheme="minorHAnsi"/>
          <w:sz w:val="24"/>
          <w:szCs w:val="24"/>
        </w:rPr>
        <w:t>pectée</w:t>
      </w:r>
      <w:r w:rsidR="008E529C" w:rsidRPr="00F4469F">
        <w:rPr>
          <w:rFonts w:cstheme="minorHAnsi"/>
          <w:sz w:val="24"/>
          <w:szCs w:val="24"/>
        </w:rPr>
        <w:t>s</w:t>
      </w:r>
      <w:r w:rsidR="00CC5193" w:rsidRPr="00F4469F">
        <w:rPr>
          <w:rFonts w:cstheme="minorHAnsi"/>
          <w:sz w:val="24"/>
          <w:szCs w:val="24"/>
        </w:rPr>
        <w:t xml:space="preserve">, </w:t>
      </w:r>
      <w:r w:rsidR="00B67A92" w:rsidRPr="00F4469F">
        <w:rPr>
          <w:rFonts w:cstheme="minorHAnsi"/>
          <w:sz w:val="24"/>
          <w:szCs w:val="24"/>
        </w:rPr>
        <w:t>l’état fédéral n’a pas sa responsabilité d’engagée</w:t>
      </w:r>
      <w:r w:rsidR="00BE49F9">
        <w:rPr>
          <w:rFonts w:cstheme="minorHAnsi"/>
          <w:sz w:val="24"/>
          <w:szCs w:val="24"/>
        </w:rPr>
        <w:t>»</w:t>
      </w:r>
      <w:r w:rsidR="00B67A92" w:rsidRPr="00F4469F">
        <w:rPr>
          <w:rFonts w:cstheme="minorHAnsi"/>
          <w:sz w:val="24"/>
          <w:szCs w:val="24"/>
        </w:rPr>
        <w:t>.</w:t>
      </w:r>
    </w:p>
    <w:p w:rsidR="00360B39" w:rsidRPr="00F4469F" w:rsidRDefault="00360B39" w:rsidP="008E529C">
      <w:pPr>
        <w:spacing w:after="0"/>
        <w:ind w:firstLine="360"/>
        <w:rPr>
          <w:rFonts w:cstheme="minorHAnsi"/>
          <w:sz w:val="24"/>
          <w:szCs w:val="24"/>
        </w:rPr>
      </w:pPr>
    </w:p>
    <w:p w:rsidR="002577A8" w:rsidRPr="004520B5" w:rsidRDefault="002577A8" w:rsidP="004520B5">
      <w:pPr>
        <w:rPr>
          <w:rFonts w:cstheme="minorHAnsi"/>
          <w:b/>
          <w:sz w:val="24"/>
          <w:szCs w:val="24"/>
        </w:rPr>
      </w:pPr>
      <w:r w:rsidRPr="00F4469F">
        <w:rPr>
          <w:rFonts w:cstheme="minorHAnsi"/>
          <w:b/>
          <w:sz w:val="24"/>
          <w:szCs w:val="24"/>
        </w:rPr>
        <w:t xml:space="preserve">Vérification </w:t>
      </w:r>
      <w:r w:rsidR="00E820E7" w:rsidRPr="00F4469F">
        <w:rPr>
          <w:rFonts w:cstheme="minorHAnsi"/>
          <w:b/>
          <w:sz w:val="24"/>
          <w:szCs w:val="24"/>
        </w:rPr>
        <w:t xml:space="preserve">rapide </w:t>
      </w:r>
      <w:r w:rsidRPr="00F4469F">
        <w:rPr>
          <w:rFonts w:cstheme="minorHAnsi"/>
          <w:b/>
          <w:sz w:val="24"/>
          <w:szCs w:val="24"/>
        </w:rPr>
        <w:t xml:space="preserve">de la problématique </w:t>
      </w:r>
      <w:r w:rsidR="00360B39" w:rsidRPr="00F4469F">
        <w:rPr>
          <w:rFonts w:cstheme="minorHAnsi"/>
          <w:b/>
          <w:sz w:val="24"/>
          <w:szCs w:val="24"/>
        </w:rPr>
        <w:t>présentée au Conseil Fédéral Suisse</w:t>
      </w:r>
    </w:p>
    <w:p w:rsidR="00D26EAB" w:rsidRPr="00F4469F" w:rsidRDefault="00360B39" w:rsidP="00260A74">
      <w:pPr>
        <w:spacing w:after="0"/>
        <w:ind w:firstLine="360"/>
        <w:rPr>
          <w:rFonts w:cstheme="minorHAnsi"/>
          <w:sz w:val="24"/>
          <w:szCs w:val="24"/>
        </w:rPr>
      </w:pPr>
      <w:r w:rsidRPr="00F4469F">
        <w:rPr>
          <w:rFonts w:cstheme="minorHAnsi"/>
          <w:sz w:val="24"/>
          <w:szCs w:val="24"/>
        </w:rPr>
        <w:t>Le</w:t>
      </w:r>
      <w:r w:rsidR="00D44ADC" w:rsidRPr="00F4469F">
        <w:rPr>
          <w:rFonts w:cstheme="minorHAnsi"/>
          <w:sz w:val="24"/>
          <w:szCs w:val="24"/>
        </w:rPr>
        <w:t>s</w:t>
      </w:r>
      <w:r w:rsidRPr="00F4469F">
        <w:rPr>
          <w:rFonts w:cstheme="minorHAnsi"/>
          <w:sz w:val="24"/>
          <w:szCs w:val="24"/>
        </w:rPr>
        <w:t xml:space="preserve"> s</w:t>
      </w:r>
      <w:r w:rsidR="00D44ADC" w:rsidRPr="00F4469F">
        <w:rPr>
          <w:rFonts w:cstheme="minorHAnsi"/>
          <w:sz w:val="24"/>
          <w:szCs w:val="24"/>
        </w:rPr>
        <w:t>chémas</w:t>
      </w:r>
      <w:r w:rsidR="00CC5193" w:rsidRPr="00F4469F">
        <w:rPr>
          <w:rFonts w:cstheme="minorHAnsi"/>
          <w:sz w:val="24"/>
          <w:szCs w:val="24"/>
        </w:rPr>
        <w:t xml:space="preserve"> de principe d’une voiture</w:t>
      </w:r>
      <w:r w:rsidR="002577A8" w:rsidRPr="00F4469F">
        <w:rPr>
          <w:rFonts w:cstheme="minorHAnsi"/>
          <w:sz w:val="24"/>
          <w:szCs w:val="24"/>
        </w:rPr>
        <w:t xml:space="preserve"> électrique</w:t>
      </w:r>
      <w:r w:rsidR="003A6374" w:rsidRPr="00F4469F">
        <w:rPr>
          <w:rFonts w:cstheme="minorHAnsi"/>
          <w:sz w:val="24"/>
          <w:szCs w:val="24"/>
        </w:rPr>
        <w:t xml:space="preserve"> </w:t>
      </w:r>
      <w:r w:rsidR="005A220B" w:rsidRPr="00F4469F">
        <w:rPr>
          <w:rFonts w:cstheme="minorHAnsi"/>
          <w:sz w:val="24"/>
          <w:szCs w:val="24"/>
        </w:rPr>
        <w:t xml:space="preserve"> </w:t>
      </w:r>
      <w:r w:rsidRPr="00F4469F">
        <w:rPr>
          <w:rStyle w:val="Appelnotedebasdep"/>
          <w:rFonts w:cstheme="minorHAnsi"/>
          <w:sz w:val="24"/>
          <w:szCs w:val="24"/>
        </w:rPr>
        <w:footnoteReference w:id="5"/>
      </w:r>
      <w:r w:rsidR="00812103">
        <w:rPr>
          <w:rFonts w:cstheme="minorHAnsi"/>
          <w:sz w:val="24"/>
          <w:szCs w:val="24"/>
        </w:rPr>
        <w:t xml:space="preserve">montrent </w:t>
      </w:r>
      <w:r w:rsidR="005A220B" w:rsidRPr="00F4469F">
        <w:rPr>
          <w:rFonts w:cstheme="minorHAnsi"/>
          <w:sz w:val="24"/>
          <w:szCs w:val="24"/>
        </w:rPr>
        <w:t xml:space="preserve">  </w:t>
      </w:r>
      <w:r w:rsidR="003A6374" w:rsidRPr="00F4469F">
        <w:rPr>
          <w:rFonts w:cstheme="minorHAnsi"/>
          <w:sz w:val="24"/>
          <w:szCs w:val="24"/>
        </w:rPr>
        <w:t>l</w:t>
      </w:r>
      <w:r w:rsidR="00D26EAB" w:rsidRPr="00F4469F">
        <w:rPr>
          <w:rFonts w:cstheme="minorHAnsi"/>
          <w:sz w:val="24"/>
          <w:szCs w:val="24"/>
        </w:rPr>
        <w:t xml:space="preserve">a taille </w:t>
      </w:r>
      <w:r w:rsidR="003A6374" w:rsidRPr="00F4469F">
        <w:rPr>
          <w:rFonts w:cstheme="minorHAnsi"/>
          <w:sz w:val="24"/>
          <w:szCs w:val="24"/>
        </w:rPr>
        <w:t xml:space="preserve">impressionnante </w:t>
      </w:r>
      <w:r w:rsidR="00D26EAB" w:rsidRPr="00F4469F">
        <w:rPr>
          <w:rFonts w:cstheme="minorHAnsi"/>
          <w:sz w:val="24"/>
          <w:szCs w:val="24"/>
        </w:rPr>
        <w:t xml:space="preserve">des </w:t>
      </w:r>
      <w:r w:rsidR="00D44ADC" w:rsidRPr="00F4469F">
        <w:rPr>
          <w:rFonts w:cstheme="minorHAnsi"/>
          <w:sz w:val="24"/>
          <w:szCs w:val="24"/>
        </w:rPr>
        <w:t>câbles</w:t>
      </w:r>
      <w:r w:rsidR="00D26EAB" w:rsidRPr="00F4469F">
        <w:rPr>
          <w:rFonts w:cstheme="minorHAnsi"/>
          <w:sz w:val="24"/>
          <w:szCs w:val="24"/>
        </w:rPr>
        <w:t xml:space="preserve"> reliant les batteries aux mod</w:t>
      </w:r>
      <w:r w:rsidR="002577A8" w:rsidRPr="00F4469F">
        <w:rPr>
          <w:rFonts w:cstheme="minorHAnsi"/>
          <w:sz w:val="24"/>
          <w:szCs w:val="24"/>
        </w:rPr>
        <w:t>ules de propulsion électrique</w:t>
      </w:r>
      <w:r w:rsidR="003A6374" w:rsidRPr="00F4469F">
        <w:rPr>
          <w:rFonts w:cstheme="minorHAnsi"/>
          <w:sz w:val="24"/>
          <w:szCs w:val="24"/>
        </w:rPr>
        <w:t>.</w:t>
      </w:r>
      <w:r w:rsidR="00D26EAB" w:rsidRPr="00F4469F">
        <w:rPr>
          <w:rFonts w:cstheme="minorHAnsi"/>
          <w:sz w:val="24"/>
          <w:szCs w:val="24"/>
        </w:rPr>
        <w:t xml:space="preserve"> </w:t>
      </w:r>
    </w:p>
    <w:p w:rsidR="00CC5193" w:rsidRPr="00F4469F" w:rsidRDefault="00CC5193" w:rsidP="00260A74">
      <w:pPr>
        <w:spacing w:after="0"/>
        <w:ind w:firstLine="360"/>
        <w:rPr>
          <w:rFonts w:cstheme="minorHAnsi"/>
          <w:sz w:val="24"/>
          <w:szCs w:val="24"/>
        </w:rPr>
      </w:pPr>
    </w:p>
    <w:p w:rsidR="00982908" w:rsidRPr="000E3983" w:rsidRDefault="00982908" w:rsidP="00CC5193">
      <w:pPr>
        <w:spacing w:after="0"/>
        <w:ind w:firstLine="360"/>
        <w:rPr>
          <w:rFonts w:cstheme="minorHAnsi"/>
          <w:b/>
          <w:sz w:val="24"/>
          <w:szCs w:val="24"/>
        </w:rPr>
      </w:pPr>
      <w:r w:rsidRPr="000E3983">
        <w:rPr>
          <w:rFonts w:cstheme="minorHAnsi"/>
          <w:b/>
          <w:sz w:val="24"/>
          <w:szCs w:val="24"/>
        </w:rPr>
        <w:t xml:space="preserve">Un </w:t>
      </w:r>
      <w:r w:rsidR="002577A8" w:rsidRPr="000E3983">
        <w:rPr>
          <w:rFonts w:cstheme="minorHAnsi"/>
          <w:b/>
          <w:sz w:val="24"/>
          <w:szCs w:val="24"/>
        </w:rPr>
        <w:t xml:space="preserve">calcul </w:t>
      </w:r>
      <w:r w:rsidR="003A6374" w:rsidRPr="000E3983">
        <w:rPr>
          <w:rFonts w:cstheme="minorHAnsi"/>
          <w:b/>
          <w:sz w:val="24"/>
          <w:szCs w:val="24"/>
        </w:rPr>
        <w:t>rapide</w:t>
      </w:r>
      <w:r w:rsidR="005A4F28" w:rsidRPr="000E3983">
        <w:rPr>
          <w:rFonts w:cstheme="minorHAnsi"/>
          <w:b/>
          <w:sz w:val="24"/>
          <w:szCs w:val="24"/>
        </w:rPr>
        <w:t>.</w:t>
      </w:r>
    </w:p>
    <w:p w:rsidR="00073BE2" w:rsidRDefault="00AA11E3" w:rsidP="00397F54">
      <w:pPr>
        <w:spacing w:after="0"/>
        <w:rPr>
          <w:rStyle w:val="hgkelc"/>
          <w:rFonts w:cstheme="minorHAnsi"/>
          <w:b/>
          <w:i/>
          <w:sz w:val="24"/>
          <w:szCs w:val="24"/>
        </w:rPr>
      </w:pPr>
      <w:r>
        <w:rPr>
          <w:rFonts w:cstheme="minorHAnsi"/>
          <w:i/>
          <w:sz w:val="24"/>
          <w:szCs w:val="24"/>
        </w:rPr>
        <w:t>U</w:t>
      </w:r>
      <w:r w:rsidR="002577A8" w:rsidRPr="00F4469F">
        <w:rPr>
          <w:rFonts w:cstheme="minorHAnsi"/>
          <w:i/>
          <w:sz w:val="24"/>
          <w:szCs w:val="24"/>
        </w:rPr>
        <w:t>ne</w:t>
      </w:r>
      <w:r w:rsidR="002577A8" w:rsidRPr="00F4469F">
        <w:rPr>
          <w:rFonts w:cstheme="minorHAnsi"/>
          <w:b/>
          <w:i/>
          <w:sz w:val="24"/>
          <w:szCs w:val="24"/>
        </w:rPr>
        <w:t xml:space="preserve"> </w:t>
      </w:r>
      <w:r w:rsidR="008E529C" w:rsidRPr="00F4469F">
        <w:rPr>
          <w:rStyle w:val="hgkelc"/>
          <w:rFonts w:cstheme="minorHAnsi"/>
          <w:i/>
          <w:sz w:val="24"/>
          <w:szCs w:val="24"/>
        </w:rPr>
        <w:t>v</w:t>
      </w:r>
      <w:r w:rsidR="00982908" w:rsidRPr="00F4469F">
        <w:rPr>
          <w:rStyle w:val="hgkelc"/>
          <w:rFonts w:cstheme="minorHAnsi"/>
          <w:i/>
          <w:sz w:val="24"/>
          <w:szCs w:val="24"/>
        </w:rPr>
        <w:t xml:space="preserve">oiture électrique </w:t>
      </w:r>
      <w:r w:rsidR="002577A8" w:rsidRPr="00F4469F">
        <w:rPr>
          <w:rStyle w:val="hgkelc"/>
          <w:rFonts w:cstheme="minorHAnsi"/>
          <w:i/>
          <w:sz w:val="24"/>
          <w:szCs w:val="24"/>
        </w:rPr>
        <w:t xml:space="preserve">d’une puissance de </w:t>
      </w:r>
      <w:r w:rsidR="00982908" w:rsidRPr="00F4469F">
        <w:rPr>
          <w:rStyle w:val="hgkelc"/>
          <w:rFonts w:cstheme="minorHAnsi"/>
          <w:i/>
          <w:sz w:val="24"/>
          <w:szCs w:val="24"/>
        </w:rPr>
        <w:t xml:space="preserve"> 135 chevaux  </w:t>
      </w:r>
      <w:r w:rsidR="002577A8" w:rsidRPr="00F4469F">
        <w:rPr>
          <w:rStyle w:val="hgkelc"/>
          <w:rFonts w:cstheme="minorHAnsi"/>
          <w:i/>
          <w:sz w:val="24"/>
          <w:szCs w:val="24"/>
        </w:rPr>
        <w:t xml:space="preserve">nécessite </w:t>
      </w:r>
      <w:r w:rsidR="00586947" w:rsidRPr="00F4469F">
        <w:rPr>
          <w:rStyle w:val="hgkelc"/>
          <w:rFonts w:cstheme="minorHAnsi"/>
          <w:i/>
          <w:sz w:val="24"/>
          <w:szCs w:val="24"/>
        </w:rPr>
        <w:t>une puissance électrique d</w:t>
      </w:r>
      <w:r w:rsidR="00073BE2" w:rsidRPr="00F4469F">
        <w:rPr>
          <w:rStyle w:val="hgkelc"/>
          <w:rFonts w:cstheme="minorHAnsi"/>
          <w:i/>
          <w:sz w:val="24"/>
          <w:szCs w:val="24"/>
        </w:rPr>
        <w:t xml:space="preserve">e l’ordre </w:t>
      </w:r>
      <w:r w:rsidR="00982908" w:rsidRPr="00F4469F">
        <w:rPr>
          <w:rStyle w:val="hgkelc"/>
          <w:rFonts w:cstheme="minorHAnsi"/>
          <w:i/>
          <w:sz w:val="24"/>
          <w:szCs w:val="24"/>
        </w:rPr>
        <w:t xml:space="preserve">100 kW </w:t>
      </w:r>
      <w:r w:rsidR="002577A8" w:rsidRPr="00F4469F">
        <w:rPr>
          <w:rStyle w:val="hgkelc"/>
          <w:rFonts w:cstheme="minorHAnsi"/>
          <w:i/>
          <w:sz w:val="24"/>
          <w:szCs w:val="24"/>
        </w:rPr>
        <w:t>(voiture ZOE)</w:t>
      </w:r>
      <w:r w:rsidR="007278B5">
        <w:rPr>
          <w:rStyle w:val="hgkelc"/>
          <w:rFonts w:cstheme="minorHAnsi"/>
          <w:i/>
          <w:sz w:val="24"/>
          <w:szCs w:val="24"/>
        </w:rPr>
        <w:t>, l</w:t>
      </w:r>
      <w:r w:rsidR="00982908" w:rsidRPr="00F4469F">
        <w:rPr>
          <w:rStyle w:val="hgkelc"/>
          <w:rFonts w:cstheme="minorHAnsi"/>
          <w:i/>
          <w:sz w:val="24"/>
          <w:szCs w:val="24"/>
        </w:rPr>
        <w:t xml:space="preserve">e </w:t>
      </w:r>
      <w:r w:rsidR="00073BE2" w:rsidRPr="00F4469F">
        <w:rPr>
          <w:rStyle w:val="hgkelc"/>
          <w:rFonts w:cstheme="minorHAnsi"/>
          <w:i/>
          <w:sz w:val="24"/>
          <w:szCs w:val="24"/>
        </w:rPr>
        <w:t xml:space="preserve">voltage du </w:t>
      </w:r>
      <w:r w:rsidR="00982908" w:rsidRPr="00F4469F">
        <w:rPr>
          <w:rStyle w:val="hgkelc"/>
          <w:rFonts w:cstheme="minorHAnsi"/>
          <w:i/>
          <w:sz w:val="24"/>
          <w:szCs w:val="24"/>
        </w:rPr>
        <w:t xml:space="preserve">stockage en batterie étant de 400 </w:t>
      </w:r>
      <w:r w:rsidR="00D44ADC" w:rsidRPr="00F4469F">
        <w:rPr>
          <w:rStyle w:val="hgkelc"/>
          <w:rFonts w:cstheme="minorHAnsi"/>
          <w:i/>
          <w:sz w:val="24"/>
          <w:szCs w:val="24"/>
        </w:rPr>
        <w:t>volts</w:t>
      </w:r>
      <w:r w:rsidR="00982908" w:rsidRPr="00F4469F">
        <w:rPr>
          <w:rStyle w:val="hgkelc"/>
          <w:rFonts w:cstheme="minorHAnsi"/>
          <w:i/>
          <w:sz w:val="24"/>
          <w:szCs w:val="24"/>
        </w:rPr>
        <w:t xml:space="preserve"> on obtient  un courant continu d’alimentation de I=P/U</w:t>
      </w:r>
      <w:r w:rsidR="002577A8" w:rsidRPr="00F4469F">
        <w:rPr>
          <w:rStyle w:val="hgkelc"/>
          <w:rFonts w:cstheme="minorHAnsi"/>
          <w:i/>
          <w:sz w:val="24"/>
          <w:szCs w:val="24"/>
        </w:rPr>
        <w:t xml:space="preserve"> soit </w:t>
      </w:r>
      <w:r w:rsidR="00982908" w:rsidRPr="00F4469F">
        <w:rPr>
          <w:rStyle w:val="hgkelc"/>
          <w:rFonts w:cstheme="minorHAnsi"/>
          <w:i/>
          <w:sz w:val="24"/>
          <w:szCs w:val="24"/>
        </w:rPr>
        <w:t xml:space="preserve"> </w:t>
      </w:r>
      <w:r w:rsidR="00894D4D" w:rsidRPr="00203EE7">
        <w:rPr>
          <w:rStyle w:val="hgkelc"/>
          <w:rFonts w:cstheme="minorHAnsi"/>
          <w:b/>
          <w:i/>
          <w:sz w:val="24"/>
          <w:szCs w:val="24"/>
        </w:rPr>
        <w:t>250 Ampère</w:t>
      </w:r>
      <w:r w:rsidR="00894D4D" w:rsidRPr="00F4469F">
        <w:rPr>
          <w:rStyle w:val="hgkelc"/>
          <w:rFonts w:cstheme="minorHAnsi"/>
          <w:i/>
          <w:sz w:val="24"/>
          <w:szCs w:val="24"/>
        </w:rPr>
        <w:t>.</w:t>
      </w:r>
      <w:r w:rsidR="00894D4D" w:rsidRPr="00F4469F">
        <w:rPr>
          <w:rStyle w:val="hgkelc"/>
          <w:rFonts w:cstheme="minorHAnsi"/>
          <w:b/>
          <w:i/>
          <w:sz w:val="24"/>
          <w:szCs w:val="24"/>
        </w:rPr>
        <w:t xml:space="preserve"> </w:t>
      </w:r>
    </w:p>
    <w:p w:rsidR="000E3983" w:rsidRDefault="000E3983" w:rsidP="00397F54">
      <w:pPr>
        <w:spacing w:after="0"/>
        <w:rPr>
          <w:rStyle w:val="hgkelc"/>
          <w:rFonts w:cstheme="minorHAnsi"/>
          <w:b/>
          <w:i/>
          <w:sz w:val="24"/>
          <w:szCs w:val="24"/>
        </w:rPr>
      </w:pPr>
    </w:p>
    <w:p w:rsidR="00203EE7" w:rsidRPr="00203EE7" w:rsidRDefault="00982908" w:rsidP="000E3983">
      <w:pPr>
        <w:spacing w:after="0"/>
        <w:rPr>
          <w:rStyle w:val="hgkelc"/>
          <w:rFonts w:cstheme="minorHAnsi"/>
          <w:i/>
          <w:sz w:val="24"/>
          <w:szCs w:val="24"/>
        </w:rPr>
      </w:pPr>
      <w:r w:rsidRPr="00F4469F">
        <w:rPr>
          <w:rStyle w:val="hgkelc"/>
          <w:rFonts w:cstheme="minorHAnsi"/>
          <w:b/>
          <w:sz w:val="24"/>
          <w:szCs w:val="24"/>
        </w:rPr>
        <w:t xml:space="preserve">Ce chiffre est </w:t>
      </w:r>
      <w:r w:rsidR="00D44ADC" w:rsidRPr="00F4469F">
        <w:rPr>
          <w:rStyle w:val="hgkelc"/>
          <w:rFonts w:cstheme="minorHAnsi"/>
          <w:b/>
          <w:sz w:val="24"/>
          <w:szCs w:val="24"/>
        </w:rPr>
        <w:t>colossal</w:t>
      </w:r>
      <w:r w:rsidRPr="00F4469F">
        <w:rPr>
          <w:rStyle w:val="hgkelc"/>
          <w:rFonts w:cstheme="minorHAnsi"/>
          <w:sz w:val="24"/>
          <w:szCs w:val="24"/>
        </w:rPr>
        <w:t xml:space="preserve">. </w:t>
      </w:r>
      <w:r w:rsidR="00BC22E3" w:rsidRPr="00203EE7">
        <w:rPr>
          <w:rStyle w:val="hgkelc"/>
          <w:rFonts w:cstheme="minorHAnsi"/>
          <w:i/>
          <w:sz w:val="24"/>
          <w:szCs w:val="24"/>
        </w:rPr>
        <w:t xml:space="preserve">Un </w:t>
      </w:r>
      <w:r w:rsidR="00073BE2" w:rsidRPr="00203EE7">
        <w:rPr>
          <w:rStyle w:val="hgkelc"/>
          <w:rFonts w:cstheme="minorHAnsi"/>
          <w:i/>
          <w:sz w:val="24"/>
          <w:szCs w:val="24"/>
        </w:rPr>
        <w:t xml:space="preserve">tel ampérage génère des </w:t>
      </w:r>
      <w:r w:rsidR="00D44ADC" w:rsidRPr="00203EE7">
        <w:rPr>
          <w:rStyle w:val="hgkelc"/>
          <w:rFonts w:cstheme="minorHAnsi"/>
          <w:i/>
          <w:sz w:val="24"/>
          <w:szCs w:val="24"/>
        </w:rPr>
        <w:t xml:space="preserve">champs magnétiques </w:t>
      </w:r>
      <w:r w:rsidR="00073BE2" w:rsidRPr="00203EE7">
        <w:rPr>
          <w:rStyle w:val="hgkelc"/>
          <w:rFonts w:cstheme="minorHAnsi"/>
          <w:i/>
          <w:sz w:val="24"/>
          <w:szCs w:val="24"/>
        </w:rPr>
        <w:t>importants</w:t>
      </w:r>
      <w:r w:rsidR="00203EE7" w:rsidRPr="00203EE7">
        <w:rPr>
          <w:rStyle w:val="hgkelc"/>
          <w:rFonts w:cstheme="minorHAnsi"/>
          <w:i/>
          <w:sz w:val="24"/>
          <w:szCs w:val="24"/>
        </w:rPr>
        <w:t>.</w:t>
      </w:r>
    </w:p>
    <w:p w:rsidR="000E3983" w:rsidRPr="00DB1B96" w:rsidRDefault="00073BE2" w:rsidP="000E3983">
      <w:pPr>
        <w:spacing w:after="0"/>
        <w:rPr>
          <w:rStyle w:val="hgkelc"/>
          <w:rFonts w:cstheme="minorHAnsi"/>
          <w:i/>
          <w:sz w:val="24"/>
          <w:szCs w:val="24"/>
        </w:rPr>
      </w:pPr>
      <w:r w:rsidRPr="00203EE7">
        <w:rPr>
          <w:rStyle w:val="hgkelc"/>
          <w:rFonts w:cstheme="minorHAnsi"/>
          <w:i/>
          <w:sz w:val="24"/>
          <w:szCs w:val="24"/>
        </w:rPr>
        <w:t xml:space="preserve"> </w:t>
      </w:r>
      <w:r w:rsidR="00203EE7" w:rsidRPr="00203EE7">
        <w:rPr>
          <w:rStyle w:val="hgkelc"/>
          <w:rFonts w:cstheme="minorHAnsi"/>
          <w:i/>
          <w:sz w:val="24"/>
          <w:szCs w:val="24"/>
        </w:rPr>
        <w:t>ainsi à 50 cm d’un fil conducteur où circule 250A  on aurait (dans l’approximation champ lointain)</w:t>
      </w:r>
      <w:r w:rsidR="00AA11E3">
        <w:rPr>
          <w:rStyle w:val="hgkelc"/>
          <w:rFonts w:cstheme="minorHAnsi"/>
          <w:i/>
          <w:sz w:val="24"/>
          <w:szCs w:val="24"/>
        </w:rPr>
        <w:t xml:space="preserve"> un champ magnétique </w:t>
      </w:r>
      <w:r w:rsidR="00203EE7" w:rsidRPr="00203EE7">
        <w:rPr>
          <w:rStyle w:val="hgkelc"/>
          <w:rFonts w:cstheme="minorHAnsi"/>
          <w:i/>
          <w:sz w:val="24"/>
          <w:szCs w:val="24"/>
        </w:rPr>
        <w:t xml:space="preserve"> </w:t>
      </w:r>
      <w:r w:rsidR="000E3983" w:rsidRPr="00203EE7">
        <w:rPr>
          <w:rStyle w:val="hgkelc"/>
          <w:rFonts w:cstheme="minorHAnsi"/>
          <w:i/>
          <w:sz w:val="24"/>
          <w:szCs w:val="24"/>
        </w:rPr>
        <w:t>B=µ0xI/(2xpXd)</w:t>
      </w:r>
      <w:r w:rsidR="00203EE7" w:rsidRPr="00203EE7">
        <w:rPr>
          <w:rStyle w:val="hgkelc"/>
          <w:rFonts w:cstheme="minorHAnsi"/>
          <w:i/>
          <w:sz w:val="24"/>
          <w:szCs w:val="24"/>
        </w:rPr>
        <w:t xml:space="preserve">= </w:t>
      </w:r>
      <w:r w:rsidR="00203EE7" w:rsidRPr="00AA11E3">
        <w:rPr>
          <w:rStyle w:val="hgkelc"/>
          <w:rFonts w:cstheme="minorHAnsi"/>
          <w:i/>
          <w:sz w:val="24"/>
          <w:szCs w:val="24"/>
        </w:rPr>
        <w:t>100µTesla,</w:t>
      </w:r>
      <w:r w:rsidR="00203EE7" w:rsidRPr="00203EE7">
        <w:rPr>
          <w:rStyle w:val="hgkelc"/>
          <w:rFonts w:cstheme="minorHAnsi"/>
          <w:b/>
          <w:i/>
          <w:sz w:val="24"/>
          <w:szCs w:val="24"/>
        </w:rPr>
        <w:t xml:space="preserve"> </w:t>
      </w:r>
      <w:r w:rsidR="00981287">
        <w:rPr>
          <w:rStyle w:val="hgkelc"/>
          <w:rFonts w:cstheme="minorHAnsi"/>
          <w:i/>
          <w:sz w:val="24"/>
          <w:szCs w:val="24"/>
        </w:rPr>
        <w:t xml:space="preserve">soit 100 </w:t>
      </w:r>
      <w:r w:rsidR="00AA11E3">
        <w:rPr>
          <w:rStyle w:val="hgkelc"/>
          <w:rFonts w:cstheme="minorHAnsi"/>
          <w:i/>
          <w:sz w:val="24"/>
          <w:szCs w:val="24"/>
        </w:rPr>
        <w:t xml:space="preserve"> fois la</w:t>
      </w:r>
      <w:r w:rsidR="00203EE7" w:rsidRPr="00203EE7">
        <w:rPr>
          <w:rStyle w:val="hgkelc"/>
          <w:rFonts w:cstheme="minorHAnsi"/>
          <w:i/>
          <w:sz w:val="24"/>
          <w:szCs w:val="24"/>
        </w:rPr>
        <w:t xml:space="preserve"> dose  normative maximale citée en référence 1.</w:t>
      </w:r>
    </w:p>
    <w:p w:rsidR="00982908" w:rsidRPr="00F4469F" w:rsidRDefault="00F94CBB" w:rsidP="00F94CBB">
      <w:pPr>
        <w:spacing w:after="0"/>
        <w:ind w:firstLine="708"/>
        <w:rPr>
          <w:rFonts w:cstheme="minorHAnsi"/>
          <w:sz w:val="24"/>
          <w:szCs w:val="24"/>
        </w:rPr>
      </w:pPr>
      <w:r w:rsidRPr="00F4469F">
        <w:rPr>
          <w:rStyle w:val="hgkelc"/>
          <w:rFonts w:cstheme="minorHAnsi"/>
          <w:sz w:val="24"/>
          <w:szCs w:val="24"/>
        </w:rPr>
        <w:t xml:space="preserve">  </w:t>
      </w:r>
      <w:r w:rsidRPr="00F4469F">
        <w:rPr>
          <w:rFonts w:cstheme="minorHAnsi"/>
          <w:b/>
          <w:sz w:val="24"/>
          <w:szCs w:val="24"/>
        </w:rPr>
        <w:t xml:space="preserve"> </w:t>
      </w:r>
      <w:r w:rsidR="008E529C" w:rsidRPr="00F4469F">
        <w:rPr>
          <w:rFonts w:cstheme="minorHAnsi"/>
          <w:b/>
          <w:sz w:val="24"/>
          <w:szCs w:val="24"/>
        </w:rPr>
        <w:t xml:space="preserve">La </w:t>
      </w:r>
      <w:r w:rsidR="00982908" w:rsidRPr="00F4469F">
        <w:rPr>
          <w:rFonts w:cstheme="minorHAnsi"/>
          <w:b/>
          <w:sz w:val="24"/>
          <w:szCs w:val="24"/>
        </w:rPr>
        <w:t>notice</w:t>
      </w:r>
      <w:r w:rsidR="00BE49F9" w:rsidRPr="00E86545">
        <w:rPr>
          <w:rStyle w:val="Appelnotedebasdep"/>
          <w:rFonts w:cstheme="minorHAnsi"/>
          <w:sz w:val="28"/>
          <w:szCs w:val="28"/>
        </w:rPr>
        <w:footnoteReference w:id="6"/>
      </w:r>
      <w:r w:rsidR="00982908" w:rsidRPr="00F4469F">
        <w:rPr>
          <w:rFonts w:cstheme="minorHAnsi"/>
          <w:b/>
          <w:sz w:val="24"/>
          <w:szCs w:val="24"/>
        </w:rPr>
        <w:t xml:space="preserve"> </w:t>
      </w:r>
      <w:r w:rsidR="008E529C" w:rsidRPr="00F4469F">
        <w:rPr>
          <w:rFonts w:cstheme="minorHAnsi"/>
          <w:b/>
          <w:sz w:val="24"/>
          <w:szCs w:val="24"/>
        </w:rPr>
        <w:t xml:space="preserve">n° 4210 </w:t>
      </w:r>
      <w:r w:rsidR="002577A8" w:rsidRPr="00F4469F">
        <w:rPr>
          <w:rFonts w:cstheme="minorHAnsi"/>
          <w:b/>
          <w:sz w:val="24"/>
          <w:szCs w:val="24"/>
        </w:rPr>
        <w:t xml:space="preserve">de </w:t>
      </w:r>
      <w:r w:rsidR="00BE49F9">
        <w:rPr>
          <w:rFonts w:cstheme="minorHAnsi"/>
          <w:b/>
          <w:sz w:val="24"/>
          <w:szCs w:val="24"/>
        </w:rPr>
        <w:t>l’</w:t>
      </w:r>
      <w:r w:rsidR="008E529C" w:rsidRPr="00F4469F">
        <w:rPr>
          <w:rFonts w:cstheme="minorHAnsi"/>
          <w:b/>
          <w:sz w:val="24"/>
          <w:szCs w:val="24"/>
        </w:rPr>
        <w:t xml:space="preserve">INRS </w:t>
      </w:r>
      <w:r w:rsidR="008E529C" w:rsidRPr="00F4469F">
        <w:rPr>
          <w:rFonts w:cstheme="minorHAnsi"/>
          <w:sz w:val="24"/>
          <w:szCs w:val="24"/>
        </w:rPr>
        <w:t xml:space="preserve">(Institut National </w:t>
      </w:r>
      <w:r w:rsidR="002577A8" w:rsidRPr="00F4469F">
        <w:rPr>
          <w:rFonts w:cstheme="minorHAnsi"/>
          <w:sz w:val="24"/>
          <w:szCs w:val="24"/>
        </w:rPr>
        <w:t xml:space="preserve">de recherche et </w:t>
      </w:r>
      <w:r w:rsidR="008E529C" w:rsidRPr="00F4469F">
        <w:rPr>
          <w:rFonts w:cstheme="minorHAnsi"/>
          <w:sz w:val="24"/>
          <w:szCs w:val="24"/>
        </w:rPr>
        <w:t xml:space="preserve">de </w:t>
      </w:r>
      <w:r w:rsidR="002577A8" w:rsidRPr="00F4469F">
        <w:rPr>
          <w:rFonts w:cstheme="minorHAnsi"/>
          <w:sz w:val="24"/>
          <w:szCs w:val="24"/>
        </w:rPr>
        <w:t>Sécurité</w:t>
      </w:r>
      <w:r w:rsidR="008E529C" w:rsidRPr="00F4469F">
        <w:rPr>
          <w:rFonts w:cstheme="minorHAnsi"/>
          <w:sz w:val="24"/>
          <w:szCs w:val="24"/>
        </w:rPr>
        <w:t>)</w:t>
      </w:r>
      <w:r w:rsidR="002577A8" w:rsidRPr="00F4469F">
        <w:rPr>
          <w:rFonts w:cstheme="minorHAnsi"/>
          <w:sz w:val="24"/>
          <w:szCs w:val="24"/>
        </w:rPr>
        <w:t xml:space="preserve"> « Risque</w:t>
      </w:r>
      <w:r w:rsidR="00AA11E3">
        <w:rPr>
          <w:rFonts w:cstheme="minorHAnsi"/>
          <w:sz w:val="24"/>
          <w:szCs w:val="24"/>
        </w:rPr>
        <w:t>s</w:t>
      </w:r>
      <w:r w:rsidR="002577A8" w:rsidRPr="00F4469F">
        <w:rPr>
          <w:rFonts w:cstheme="minorHAnsi"/>
          <w:sz w:val="24"/>
          <w:szCs w:val="24"/>
        </w:rPr>
        <w:t xml:space="preserve"> professionnels</w:t>
      </w:r>
      <w:r w:rsidR="00873916" w:rsidRPr="00F4469F">
        <w:rPr>
          <w:rFonts w:cstheme="minorHAnsi"/>
          <w:sz w:val="24"/>
          <w:szCs w:val="24"/>
        </w:rPr>
        <w:t xml:space="preserve">, </w:t>
      </w:r>
      <w:r w:rsidR="00873916" w:rsidRPr="00F4469F">
        <w:rPr>
          <w:rFonts w:eastAsia="Times New Roman" w:cstheme="minorHAnsi"/>
          <w:bCs/>
          <w:sz w:val="24"/>
          <w:szCs w:val="24"/>
          <w:lang w:eastAsia="fr-FR"/>
        </w:rPr>
        <w:t>Champs Electromagnétiques-</w:t>
      </w:r>
      <w:r w:rsidR="00AA11E3">
        <w:rPr>
          <w:rFonts w:eastAsia="Times New Roman" w:cstheme="minorHAnsi"/>
          <w:bCs/>
          <w:sz w:val="24"/>
          <w:szCs w:val="24"/>
          <w:lang w:eastAsia="fr-FR"/>
        </w:rPr>
        <w:t xml:space="preserve"> </w:t>
      </w:r>
      <w:r w:rsidR="00873916" w:rsidRPr="00F4469F">
        <w:rPr>
          <w:rFonts w:eastAsia="Times New Roman" w:cstheme="minorHAnsi"/>
          <w:bCs/>
          <w:sz w:val="24"/>
          <w:szCs w:val="24"/>
          <w:lang w:eastAsia="fr-FR"/>
        </w:rPr>
        <w:t>Equipements et Installation de transport et de distribution d’électricité</w:t>
      </w:r>
      <w:r w:rsidR="002577A8" w:rsidRPr="00F4469F">
        <w:rPr>
          <w:rFonts w:cstheme="minorHAnsi"/>
          <w:sz w:val="24"/>
          <w:szCs w:val="24"/>
        </w:rPr>
        <w:t> »</w:t>
      </w:r>
      <w:r w:rsidR="00073BE2" w:rsidRPr="00F4469F">
        <w:rPr>
          <w:rFonts w:cstheme="minorHAnsi"/>
          <w:b/>
          <w:sz w:val="24"/>
          <w:szCs w:val="24"/>
        </w:rPr>
        <w:t xml:space="preserve">  </w:t>
      </w:r>
      <w:r w:rsidR="008E529C" w:rsidRPr="00F4469F">
        <w:rPr>
          <w:rFonts w:cstheme="minorHAnsi"/>
          <w:sz w:val="24"/>
          <w:szCs w:val="24"/>
        </w:rPr>
        <w:t>recommande</w:t>
      </w:r>
      <w:r w:rsidR="00982908" w:rsidRPr="00F4469F">
        <w:rPr>
          <w:rFonts w:cstheme="minorHAnsi"/>
          <w:sz w:val="24"/>
          <w:szCs w:val="24"/>
        </w:rPr>
        <w:t xml:space="preserve"> </w:t>
      </w:r>
      <w:r w:rsidR="00982908" w:rsidRPr="00F4469F">
        <w:rPr>
          <w:rFonts w:cstheme="minorHAnsi"/>
          <w:b/>
          <w:sz w:val="24"/>
          <w:szCs w:val="24"/>
        </w:rPr>
        <w:t>une évaluation ap</w:t>
      </w:r>
      <w:r w:rsidRPr="00F4469F">
        <w:rPr>
          <w:rFonts w:cstheme="minorHAnsi"/>
          <w:b/>
          <w:sz w:val="24"/>
          <w:szCs w:val="24"/>
        </w:rPr>
        <w:t xml:space="preserve">profondie lorsque l’intensité d’un </w:t>
      </w:r>
      <w:r w:rsidR="00982908" w:rsidRPr="00F4469F">
        <w:rPr>
          <w:rFonts w:cstheme="minorHAnsi"/>
          <w:b/>
          <w:sz w:val="24"/>
          <w:szCs w:val="24"/>
        </w:rPr>
        <w:t xml:space="preserve"> courant nominal dans un conducteur dépasse 100 Ampère</w:t>
      </w:r>
      <w:r w:rsidR="00BE49F9">
        <w:rPr>
          <w:rFonts w:cstheme="minorHAnsi"/>
          <w:b/>
          <w:sz w:val="24"/>
          <w:szCs w:val="24"/>
        </w:rPr>
        <w:t>s</w:t>
      </w:r>
      <w:r w:rsidR="00982908" w:rsidRPr="00F4469F">
        <w:rPr>
          <w:rFonts w:cstheme="minorHAnsi"/>
          <w:sz w:val="24"/>
          <w:szCs w:val="24"/>
        </w:rPr>
        <w:t> »</w:t>
      </w:r>
      <w:r w:rsidR="00873916" w:rsidRPr="00F4469F">
        <w:rPr>
          <w:rFonts w:cstheme="minorHAnsi"/>
          <w:sz w:val="24"/>
          <w:szCs w:val="24"/>
        </w:rPr>
        <w:t xml:space="preserve"> page 5 de la notice.</w:t>
      </w:r>
    </w:p>
    <w:p w:rsidR="00C97385" w:rsidRPr="00F4469F" w:rsidRDefault="00C97385" w:rsidP="00C97385">
      <w:pPr>
        <w:spacing w:after="0"/>
        <w:rPr>
          <w:rStyle w:val="hgkelc"/>
          <w:rFonts w:cstheme="minorHAnsi"/>
          <w:sz w:val="24"/>
          <w:szCs w:val="24"/>
        </w:rPr>
      </w:pPr>
      <w:r>
        <w:rPr>
          <w:rStyle w:val="hgkelc"/>
          <w:rFonts w:cstheme="minorHAnsi"/>
          <w:sz w:val="24"/>
          <w:szCs w:val="24"/>
        </w:rPr>
        <w:t>O</w:t>
      </w:r>
      <w:r w:rsidRPr="00F4469F">
        <w:rPr>
          <w:rStyle w:val="hgkelc"/>
          <w:rFonts w:cstheme="minorHAnsi"/>
          <w:sz w:val="24"/>
          <w:szCs w:val="24"/>
        </w:rPr>
        <w:t>n comprend</w:t>
      </w:r>
      <w:r w:rsidR="00AA11E3">
        <w:rPr>
          <w:rStyle w:val="hgkelc"/>
          <w:rFonts w:cstheme="minorHAnsi"/>
          <w:sz w:val="24"/>
          <w:szCs w:val="24"/>
        </w:rPr>
        <w:t xml:space="preserve"> la</w:t>
      </w:r>
      <w:r>
        <w:rPr>
          <w:rStyle w:val="hgkelc"/>
          <w:rFonts w:cstheme="minorHAnsi"/>
          <w:sz w:val="24"/>
          <w:szCs w:val="24"/>
        </w:rPr>
        <w:t xml:space="preserve"> pertinence du </w:t>
      </w:r>
      <w:r w:rsidRPr="00F4469F">
        <w:rPr>
          <w:rStyle w:val="hgkelc"/>
          <w:rFonts w:cstheme="minorHAnsi"/>
          <w:sz w:val="24"/>
          <w:szCs w:val="24"/>
        </w:rPr>
        <w:t xml:space="preserve">questionnement porté devant le   </w:t>
      </w:r>
      <w:r w:rsidRPr="00F4469F">
        <w:rPr>
          <w:rFonts w:cstheme="minorHAnsi"/>
          <w:sz w:val="24"/>
          <w:szCs w:val="24"/>
        </w:rPr>
        <w:t>Conseil Fédéral Suisse</w:t>
      </w:r>
      <w:r w:rsidRPr="00F4469F">
        <w:rPr>
          <w:rStyle w:val="hgkelc"/>
          <w:rFonts w:cstheme="minorHAnsi"/>
          <w:sz w:val="24"/>
          <w:szCs w:val="24"/>
        </w:rPr>
        <w:t>.</w:t>
      </w:r>
    </w:p>
    <w:p w:rsidR="00F94CBB" w:rsidRPr="00F4469F" w:rsidRDefault="003A6374" w:rsidP="001C7B24">
      <w:pPr>
        <w:jc w:val="center"/>
        <w:rPr>
          <w:rFonts w:cstheme="minorHAnsi"/>
          <w:b/>
          <w:sz w:val="24"/>
          <w:szCs w:val="24"/>
          <w:u w:val="single"/>
        </w:rPr>
      </w:pPr>
      <w:r w:rsidRPr="00F4469F">
        <w:rPr>
          <w:rFonts w:cstheme="minorHAnsi"/>
          <w:b/>
          <w:sz w:val="24"/>
          <w:szCs w:val="24"/>
          <w:u w:val="single"/>
        </w:rPr>
        <w:t>L</w:t>
      </w:r>
      <w:r w:rsidR="00A26708" w:rsidRPr="00F4469F">
        <w:rPr>
          <w:rFonts w:cstheme="minorHAnsi"/>
          <w:b/>
          <w:sz w:val="24"/>
          <w:szCs w:val="24"/>
          <w:u w:val="single"/>
        </w:rPr>
        <w:t xml:space="preserve">a </w:t>
      </w:r>
      <w:r w:rsidR="00F94CBB" w:rsidRPr="00F4469F">
        <w:rPr>
          <w:rFonts w:cstheme="minorHAnsi"/>
          <w:b/>
          <w:sz w:val="24"/>
          <w:szCs w:val="24"/>
          <w:u w:val="single"/>
        </w:rPr>
        <w:t xml:space="preserve">légitimité de la question posée </w:t>
      </w:r>
      <w:r w:rsidR="00625B45" w:rsidRPr="00F4469F">
        <w:rPr>
          <w:rFonts w:cstheme="minorHAnsi"/>
          <w:b/>
          <w:sz w:val="24"/>
          <w:szCs w:val="24"/>
          <w:u w:val="single"/>
        </w:rPr>
        <w:t xml:space="preserve">a </w:t>
      </w:r>
      <w:r w:rsidR="00A26708" w:rsidRPr="00F4469F">
        <w:rPr>
          <w:rFonts w:cstheme="minorHAnsi"/>
          <w:b/>
          <w:sz w:val="24"/>
          <w:szCs w:val="24"/>
          <w:u w:val="single"/>
        </w:rPr>
        <w:t>tout son sens.</w:t>
      </w:r>
    </w:p>
    <w:p w:rsidR="001631D6" w:rsidRPr="003F585D" w:rsidRDefault="0067574F" w:rsidP="003F585D">
      <w:pPr>
        <w:pStyle w:val="Titre1"/>
      </w:pPr>
      <w:bookmarkStart w:id="5" w:name="_Toc189912735"/>
      <w:bookmarkStart w:id="6" w:name="_Toc194008834"/>
      <w:r w:rsidRPr="003F585D">
        <w:lastRenderedPageBreak/>
        <w:t>2</w:t>
      </w:r>
      <w:r w:rsidR="00370B46" w:rsidRPr="003F585D">
        <w:t>-</w:t>
      </w:r>
      <w:r w:rsidR="008E5A95" w:rsidRPr="003F585D">
        <w:t xml:space="preserve"> Danger </w:t>
      </w:r>
      <w:r w:rsidR="003F585D" w:rsidRPr="003F585D">
        <w:t xml:space="preserve">générique </w:t>
      </w:r>
      <w:r w:rsidR="008E5A95" w:rsidRPr="003F585D">
        <w:t>pour la santé des Rayonnement</w:t>
      </w:r>
      <w:r w:rsidR="00370B46" w:rsidRPr="003F585D">
        <w:t>s</w:t>
      </w:r>
      <w:r w:rsidR="00FA5649" w:rsidRPr="003F585D">
        <w:t xml:space="preserve"> </w:t>
      </w:r>
      <w:r w:rsidR="008E5A95" w:rsidRPr="003F585D">
        <w:t xml:space="preserve"> </w:t>
      </w:r>
      <w:r w:rsidR="00BF3AAD" w:rsidRPr="003F585D">
        <w:t>C</w:t>
      </w:r>
      <w:r w:rsidR="001631D6" w:rsidRPr="003F585D">
        <w:t>EM</w:t>
      </w:r>
      <w:bookmarkEnd w:id="5"/>
      <w:bookmarkEnd w:id="6"/>
      <w:r w:rsidR="001631D6" w:rsidRPr="003F585D">
        <w:t xml:space="preserve">  </w:t>
      </w:r>
    </w:p>
    <w:p w:rsidR="00C560A5" w:rsidRPr="00F4469F" w:rsidRDefault="0067574F" w:rsidP="00F4469F">
      <w:pPr>
        <w:pStyle w:val="Titre2"/>
      </w:pPr>
      <w:bookmarkStart w:id="7" w:name="_Toc189912736"/>
      <w:bookmarkStart w:id="8" w:name="_Toc194008835"/>
      <w:r>
        <w:t>2</w:t>
      </w:r>
      <w:r w:rsidR="003B161F" w:rsidRPr="00F4469F">
        <w:t>-1- Les rayonnements</w:t>
      </w:r>
      <w:r w:rsidR="009930CA" w:rsidRPr="00F4469F">
        <w:t xml:space="preserve">  é</w:t>
      </w:r>
      <w:r w:rsidR="003B161F" w:rsidRPr="00F4469F">
        <w:t>lectromagnétiques</w:t>
      </w:r>
      <w:bookmarkEnd w:id="7"/>
      <w:r w:rsidR="003B161F" w:rsidRPr="00F4469F">
        <w:t xml:space="preserve"> </w:t>
      </w:r>
      <w:r w:rsidR="00816484" w:rsidRPr="00F4469F">
        <w:t>« ionisants » et « non ionisants »</w:t>
      </w:r>
      <w:bookmarkEnd w:id="8"/>
    </w:p>
    <w:p w:rsidR="00BC0EB3" w:rsidRPr="00F4469F" w:rsidRDefault="003B161F" w:rsidP="00F93CFC">
      <w:pPr>
        <w:spacing w:after="0" w:line="240" w:lineRule="auto"/>
        <w:ind w:firstLine="708"/>
        <w:rPr>
          <w:rStyle w:val="hgkelc"/>
          <w:rFonts w:cstheme="minorHAnsi"/>
          <w:bCs/>
          <w:sz w:val="24"/>
          <w:szCs w:val="24"/>
        </w:rPr>
      </w:pPr>
      <w:r w:rsidRPr="00F4469F">
        <w:rPr>
          <w:rStyle w:val="hgkelc"/>
          <w:rFonts w:cstheme="minorHAnsi"/>
          <w:sz w:val="24"/>
          <w:szCs w:val="24"/>
        </w:rPr>
        <w:t xml:space="preserve">Les champs électromagnétiques </w:t>
      </w:r>
      <w:r w:rsidR="001D6752">
        <w:rPr>
          <w:rStyle w:val="hgkelc"/>
          <w:rFonts w:cstheme="minorHAnsi"/>
          <w:sz w:val="24"/>
          <w:szCs w:val="24"/>
        </w:rPr>
        <w:t xml:space="preserve">(CEM) </w:t>
      </w:r>
      <w:r w:rsidR="00A92BCC" w:rsidRPr="00F4469F">
        <w:rPr>
          <w:rStyle w:val="hgkelc"/>
          <w:rFonts w:cstheme="minorHAnsi"/>
          <w:sz w:val="24"/>
          <w:szCs w:val="24"/>
        </w:rPr>
        <w:t xml:space="preserve">sont une </w:t>
      </w:r>
      <w:r w:rsidRPr="00F4469F">
        <w:rPr>
          <w:rStyle w:val="hgkelc"/>
          <w:rFonts w:cstheme="minorHAnsi"/>
          <w:b/>
          <w:bCs/>
          <w:sz w:val="24"/>
          <w:szCs w:val="24"/>
        </w:rPr>
        <w:t xml:space="preserve">combinaison de champs électriques et </w:t>
      </w:r>
      <w:r w:rsidR="0018448D" w:rsidRPr="00F4469F">
        <w:rPr>
          <w:rStyle w:val="hgkelc"/>
          <w:rFonts w:cstheme="minorHAnsi"/>
          <w:b/>
          <w:bCs/>
          <w:sz w:val="24"/>
          <w:szCs w:val="24"/>
        </w:rPr>
        <w:t>magnétiques.</w:t>
      </w:r>
    </w:p>
    <w:p w:rsidR="00BC0EB3" w:rsidRPr="00F4469F" w:rsidRDefault="00BC0EB3" w:rsidP="00F93CFC">
      <w:pPr>
        <w:spacing w:after="0" w:line="240" w:lineRule="auto"/>
        <w:ind w:firstLine="708"/>
        <w:rPr>
          <w:rFonts w:cstheme="minorHAnsi"/>
          <w:sz w:val="24"/>
          <w:szCs w:val="24"/>
        </w:rPr>
      </w:pPr>
      <w:r w:rsidRPr="001D6752">
        <w:rPr>
          <w:rFonts w:cstheme="minorHAnsi"/>
          <w:b/>
          <w:sz w:val="24"/>
          <w:szCs w:val="24"/>
        </w:rPr>
        <w:t>L</w:t>
      </w:r>
      <w:r w:rsidR="00180C8B" w:rsidRPr="001D6752">
        <w:rPr>
          <w:rFonts w:cstheme="minorHAnsi"/>
          <w:b/>
          <w:sz w:val="24"/>
          <w:szCs w:val="24"/>
        </w:rPr>
        <w:t xml:space="preserve">es champs sont </w:t>
      </w:r>
      <w:r w:rsidRPr="001D6752">
        <w:rPr>
          <w:rFonts w:cstheme="minorHAnsi"/>
          <w:b/>
          <w:sz w:val="24"/>
          <w:szCs w:val="24"/>
        </w:rPr>
        <w:t>des grandeurs vectorielles</w:t>
      </w:r>
      <w:r w:rsidRPr="00F4469F">
        <w:rPr>
          <w:rFonts w:cstheme="minorHAnsi"/>
          <w:sz w:val="24"/>
          <w:szCs w:val="24"/>
        </w:rPr>
        <w:t xml:space="preserve"> </w:t>
      </w:r>
      <w:r w:rsidR="00180C8B" w:rsidRPr="00F4469F">
        <w:rPr>
          <w:rFonts w:cstheme="minorHAnsi"/>
          <w:sz w:val="24"/>
          <w:szCs w:val="24"/>
        </w:rPr>
        <w:t>caractérisé</w:t>
      </w:r>
      <w:r w:rsidRPr="00F4469F">
        <w:rPr>
          <w:rFonts w:cstheme="minorHAnsi"/>
          <w:sz w:val="24"/>
          <w:szCs w:val="24"/>
        </w:rPr>
        <w:t>e</w:t>
      </w:r>
      <w:r w:rsidR="00180C8B" w:rsidRPr="00F4469F">
        <w:rPr>
          <w:rFonts w:cstheme="minorHAnsi"/>
          <w:sz w:val="24"/>
          <w:szCs w:val="24"/>
        </w:rPr>
        <w:t>s par</w:t>
      </w:r>
    </w:p>
    <w:p w:rsidR="00BC0EB3" w:rsidRPr="00F4469F" w:rsidRDefault="00BC0EB3" w:rsidP="00166D54">
      <w:pPr>
        <w:pStyle w:val="Paragraphedeliste"/>
        <w:numPr>
          <w:ilvl w:val="0"/>
          <w:numId w:val="18"/>
        </w:numPr>
        <w:spacing w:after="0" w:line="240" w:lineRule="auto"/>
        <w:rPr>
          <w:rFonts w:cstheme="minorHAnsi"/>
          <w:sz w:val="24"/>
          <w:szCs w:val="24"/>
        </w:rPr>
      </w:pPr>
      <w:r w:rsidRPr="001D6752">
        <w:rPr>
          <w:rFonts w:cstheme="minorHAnsi"/>
          <w:b/>
          <w:sz w:val="24"/>
          <w:szCs w:val="24"/>
        </w:rPr>
        <w:t xml:space="preserve">la </w:t>
      </w:r>
      <w:r w:rsidR="00180C8B" w:rsidRPr="001D6752">
        <w:rPr>
          <w:rFonts w:cstheme="minorHAnsi"/>
          <w:b/>
          <w:sz w:val="24"/>
          <w:szCs w:val="24"/>
        </w:rPr>
        <w:t>fréquence</w:t>
      </w:r>
      <w:r w:rsidR="00180C8B" w:rsidRPr="00F4469F">
        <w:rPr>
          <w:rFonts w:cstheme="minorHAnsi"/>
          <w:sz w:val="24"/>
          <w:szCs w:val="24"/>
        </w:rPr>
        <w:t xml:space="preserve"> (voir figure 1</w:t>
      </w:r>
      <w:r w:rsidR="0018448D" w:rsidRPr="00F4469F">
        <w:rPr>
          <w:rFonts w:cstheme="minorHAnsi"/>
          <w:sz w:val="24"/>
          <w:szCs w:val="24"/>
        </w:rPr>
        <w:t>)</w:t>
      </w:r>
      <w:r w:rsidR="0018448D">
        <w:rPr>
          <w:rFonts w:cstheme="minorHAnsi"/>
          <w:sz w:val="24"/>
          <w:szCs w:val="24"/>
        </w:rPr>
        <w:t xml:space="preserve"> exprimée</w:t>
      </w:r>
      <w:r w:rsidR="00812103">
        <w:rPr>
          <w:rFonts w:cstheme="minorHAnsi"/>
          <w:sz w:val="24"/>
          <w:szCs w:val="24"/>
        </w:rPr>
        <w:t xml:space="preserve"> </w:t>
      </w:r>
      <w:r w:rsidR="00B8344D" w:rsidRPr="00F4469F">
        <w:rPr>
          <w:rFonts w:cstheme="minorHAnsi"/>
          <w:sz w:val="24"/>
          <w:szCs w:val="24"/>
        </w:rPr>
        <w:t xml:space="preserve"> Hz</w:t>
      </w:r>
    </w:p>
    <w:p w:rsidR="00B8344D" w:rsidRPr="00F4469F" w:rsidRDefault="00BC0EB3" w:rsidP="00166D54">
      <w:pPr>
        <w:pStyle w:val="Paragraphedeliste"/>
        <w:numPr>
          <w:ilvl w:val="0"/>
          <w:numId w:val="18"/>
        </w:numPr>
        <w:spacing w:after="0" w:line="240" w:lineRule="auto"/>
        <w:rPr>
          <w:rFonts w:cstheme="minorHAnsi"/>
          <w:sz w:val="24"/>
          <w:szCs w:val="24"/>
        </w:rPr>
      </w:pPr>
      <w:r w:rsidRPr="001D6752">
        <w:rPr>
          <w:rFonts w:cstheme="minorHAnsi"/>
          <w:b/>
          <w:sz w:val="24"/>
          <w:szCs w:val="24"/>
        </w:rPr>
        <w:t>l’</w:t>
      </w:r>
      <w:r w:rsidR="0037199E" w:rsidRPr="001D6752">
        <w:rPr>
          <w:rFonts w:cstheme="minorHAnsi"/>
          <w:b/>
          <w:sz w:val="24"/>
          <w:szCs w:val="24"/>
        </w:rPr>
        <w:t>intensité</w:t>
      </w:r>
      <w:r w:rsidR="00B8344D" w:rsidRPr="00F4469F">
        <w:rPr>
          <w:rFonts w:cstheme="minorHAnsi"/>
          <w:sz w:val="24"/>
          <w:szCs w:val="24"/>
        </w:rPr>
        <w:t xml:space="preserve"> exprimée en Volt/m pour les champs électrique</w:t>
      </w:r>
      <w:r w:rsidR="00812103">
        <w:rPr>
          <w:rFonts w:cstheme="minorHAnsi"/>
          <w:sz w:val="24"/>
          <w:szCs w:val="24"/>
        </w:rPr>
        <w:t>s</w:t>
      </w:r>
      <w:r w:rsidR="00B8344D" w:rsidRPr="00F4469F">
        <w:rPr>
          <w:rFonts w:cstheme="minorHAnsi"/>
          <w:sz w:val="24"/>
          <w:szCs w:val="24"/>
        </w:rPr>
        <w:t>, en Tesla ou Gauss pour  les champs magnétiques</w:t>
      </w:r>
      <w:r w:rsidR="0037199E" w:rsidRPr="00F4469F">
        <w:rPr>
          <w:rFonts w:cstheme="minorHAnsi"/>
          <w:sz w:val="24"/>
          <w:szCs w:val="24"/>
        </w:rPr>
        <w:t>,</w:t>
      </w:r>
      <w:r w:rsidRPr="00F4469F">
        <w:rPr>
          <w:rFonts w:cstheme="minorHAnsi"/>
          <w:sz w:val="24"/>
          <w:szCs w:val="24"/>
        </w:rPr>
        <w:t xml:space="preserve"> </w:t>
      </w:r>
    </w:p>
    <w:p w:rsidR="00A50177" w:rsidRDefault="00BC0EB3" w:rsidP="0064106D">
      <w:pPr>
        <w:pStyle w:val="Paragraphedeliste"/>
        <w:numPr>
          <w:ilvl w:val="0"/>
          <w:numId w:val="18"/>
        </w:numPr>
        <w:spacing w:after="0" w:line="240" w:lineRule="auto"/>
        <w:rPr>
          <w:rFonts w:cstheme="minorHAnsi"/>
          <w:i/>
          <w:sz w:val="24"/>
          <w:szCs w:val="24"/>
        </w:rPr>
      </w:pPr>
      <w:r w:rsidRPr="001D6752">
        <w:rPr>
          <w:rFonts w:cstheme="minorHAnsi"/>
          <w:b/>
          <w:sz w:val="24"/>
          <w:szCs w:val="24"/>
        </w:rPr>
        <w:t xml:space="preserve">la </w:t>
      </w:r>
      <w:r w:rsidR="0037199E" w:rsidRPr="001D6752">
        <w:rPr>
          <w:rFonts w:cstheme="minorHAnsi"/>
          <w:b/>
          <w:sz w:val="24"/>
          <w:szCs w:val="24"/>
        </w:rPr>
        <w:t xml:space="preserve"> direction et </w:t>
      </w:r>
      <w:r w:rsidRPr="001D6752">
        <w:rPr>
          <w:rFonts w:cstheme="minorHAnsi"/>
          <w:b/>
          <w:sz w:val="24"/>
          <w:szCs w:val="24"/>
        </w:rPr>
        <w:t xml:space="preserve">le </w:t>
      </w:r>
      <w:r w:rsidR="0037199E" w:rsidRPr="001D6752">
        <w:rPr>
          <w:rFonts w:cstheme="minorHAnsi"/>
          <w:b/>
          <w:sz w:val="24"/>
          <w:szCs w:val="24"/>
        </w:rPr>
        <w:t>sens</w:t>
      </w:r>
      <w:r w:rsidRPr="0064106D">
        <w:rPr>
          <w:rFonts w:cstheme="minorHAnsi"/>
          <w:sz w:val="24"/>
          <w:szCs w:val="24"/>
        </w:rPr>
        <w:t xml:space="preserve"> </w:t>
      </w:r>
      <w:r w:rsidR="0018448D" w:rsidRPr="0064106D">
        <w:rPr>
          <w:rFonts w:cstheme="minorHAnsi"/>
          <w:sz w:val="24"/>
          <w:szCs w:val="24"/>
        </w:rPr>
        <w:t>des champs, représentés</w:t>
      </w:r>
      <w:r w:rsidR="0064106D" w:rsidRPr="0064106D">
        <w:rPr>
          <w:rFonts w:cstheme="minorHAnsi"/>
          <w:sz w:val="24"/>
          <w:szCs w:val="24"/>
        </w:rPr>
        <w:t xml:space="preserve"> par </w:t>
      </w:r>
      <w:r w:rsidR="00812103">
        <w:rPr>
          <w:rFonts w:cstheme="minorHAnsi"/>
          <w:sz w:val="24"/>
          <w:szCs w:val="24"/>
        </w:rPr>
        <w:t>l</w:t>
      </w:r>
      <w:r w:rsidR="00B8344D" w:rsidRPr="0064106D">
        <w:rPr>
          <w:rFonts w:cstheme="minorHAnsi"/>
          <w:sz w:val="24"/>
          <w:szCs w:val="24"/>
        </w:rPr>
        <w:t>es lignes de champs</w:t>
      </w:r>
      <w:r w:rsidR="00B8344D" w:rsidRPr="0064106D">
        <w:rPr>
          <w:rFonts w:cstheme="minorHAnsi"/>
          <w:i/>
          <w:sz w:val="24"/>
          <w:szCs w:val="24"/>
        </w:rPr>
        <w:t xml:space="preserve"> </w:t>
      </w:r>
    </w:p>
    <w:p w:rsidR="0064106D" w:rsidRPr="0064106D" w:rsidRDefault="0064106D" w:rsidP="0064106D">
      <w:pPr>
        <w:spacing w:after="0" w:line="240" w:lineRule="auto"/>
        <w:ind w:left="1068"/>
        <w:rPr>
          <w:rFonts w:cstheme="minorHAnsi"/>
          <w:i/>
          <w:sz w:val="24"/>
          <w:szCs w:val="24"/>
        </w:rPr>
      </w:pPr>
    </w:p>
    <w:p w:rsidR="00815221" w:rsidRPr="00BB05BF" w:rsidRDefault="00B8344D" w:rsidP="00F93CFC">
      <w:pPr>
        <w:spacing w:after="0" w:line="240" w:lineRule="auto"/>
        <w:ind w:firstLine="708"/>
        <w:rPr>
          <w:rFonts w:cstheme="minorHAnsi"/>
          <w:sz w:val="24"/>
          <w:szCs w:val="24"/>
        </w:rPr>
      </w:pPr>
      <w:r w:rsidRPr="00F4469F">
        <w:rPr>
          <w:rFonts w:cstheme="minorHAnsi"/>
          <w:b/>
          <w:sz w:val="24"/>
          <w:szCs w:val="24"/>
        </w:rPr>
        <w:t xml:space="preserve">Ces paramètres   définissent les </w:t>
      </w:r>
      <w:r w:rsidR="00BC0EB3" w:rsidRPr="00F4469F">
        <w:rPr>
          <w:rFonts w:cstheme="minorHAnsi"/>
          <w:b/>
          <w:sz w:val="24"/>
          <w:szCs w:val="24"/>
        </w:rPr>
        <w:t xml:space="preserve">propriétés physiques </w:t>
      </w:r>
      <w:r w:rsidRPr="00F4469F">
        <w:rPr>
          <w:rFonts w:cstheme="minorHAnsi"/>
          <w:b/>
          <w:sz w:val="24"/>
          <w:szCs w:val="24"/>
        </w:rPr>
        <w:t xml:space="preserve">du rayonnement </w:t>
      </w:r>
      <w:r w:rsidR="0064106D">
        <w:rPr>
          <w:rFonts w:cstheme="minorHAnsi"/>
          <w:b/>
          <w:sz w:val="24"/>
          <w:szCs w:val="24"/>
        </w:rPr>
        <w:t xml:space="preserve">CEM </w:t>
      </w:r>
      <w:r w:rsidR="00BC0EB3" w:rsidRPr="00F4469F">
        <w:rPr>
          <w:rFonts w:cstheme="minorHAnsi"/>
          <w:b/>
          <w:sz w:val="24"/>
          <w:szCs w:val="24"/>
        </w:rPr>
        <w:t xml:space="preserve">et la nature </w:t>
      </w:r>
      <w:r w:rsidR="00BC0EB3" w:rsidRPr="00BB05BF">
        <w:rPr>
          <w:rFonts w:cstheme="minorHAnsi"/>
          <w:b/>
          <w:sz w:val="24"/>
          <w:szCs w:val="24"/>
        </w:rPr>
        <w:t xml:space="preserve">de </w:t>
      </w:r>
      <w:r w:rsidRPr="00BB05BF">
        <w:rPr>
          <w:rFonts w:cstheme="minorHAnsi"/>
          <w:b/>
          <w:sz w:val="24"/>
          <w:szCs w:val="24"/>
        </w:rPr>
        <w:t xml:space="preserve">son </w:t>
      </w:r>
      <w:r w:rsidR="00BC0EB3" w:rsidRPr="00BB05BF">
        <w:rPr>
          <w:rFonts w:cstheme="minorHAnsi"/>
          <w:b/>
          <w:sz w:val="24"/>
          <w:szCs w:val="24"/>
        </w:rPr>
        <w:t xml:space="preserve">interaction avec </w:t>
      </w:r>
      <w:r w:rsidRPr="00BB05BF">
        <w:rPr>
          <w:rFonts w:cstheme="minorHAnsi"/>
          <w:b/>
          <w:sz w:val="24"/>
          <w:szCs w:val="24"/>
        </w:rPr>
        <w:t xml:space="preserve">la matière et </w:t>
      </w:r>
      <w:r w:rsidR="00BC0EB3" w:rsidRPr="00BB05BF">
        <w:rPr>
          <w:rFonts w:cstheme="minorHAnsi"/>
          <w:b/>
          <w:sz w:val="24"/>
          <w:szCs w:val="24"/>
        </w:rPr>
        <w:t>le viv</w:t>
      </w:r>
      <w:r w:rsidR="00BC0EB3" w:rsidRPr="00BB05BF">
        <w:rPr>
          <w:rFonts w:cstheme="minorHAnsi"/>
          <w:b/>
          <w:i/>
          <w:sz w:val="24"/>
          <w:szCs w:val="24"/>
        </w:rPr>
        <w:t>a</w:t>
      </w:r>
      <w:r w:rsidR="00BC0EB3" w:rsidRPr="00BB05BF">
        <w:rPr>
          <w:rFonts w:cstheme="minorHAnsi"/>
          <w:b/>
          <w:sz w:val="24"/>
          <w:szCs w:val="24"/>
        </w:rPr>
        <w:t>nt</w:t>
      </w:r>
      <w:r w:rsidR="00BC0EB3" w:rsidRPr="00BB05BF">
        <w:rPr>
          <w:rFonts w:cstheme="minorHAnsi"/>
          <w:sz w:val="24"/>
          <w:szCs w:val="24"/>
        </w:rPr>
        <w:t>.</w:t>
      </w:r>
    </w:p>
    <w:p w:rsidR="00BC0EB3" w:rsidRPr="00BB05BF" w:rsidRDefault="00BC0EB3" w:rsidP="00F93CFC">
      <w:pPr>
        <w:spacing w:after="0" w:line="240" w:lineRule="auto"/>
        <w:ind w:firstLine="708"/>
        <w:rPr>
          <w:rFonts w:eastAsia="Times New Roman" w:cstheme="minorHAnsi"/>
          <w:color w:val="000000" w:themeColor="text1"/>
          <w:sz w:val="24"/>
          <w:szCs w:val="24"/>
          <w:lang w:eastAsia="fr-FR"/>
        </w:rPr>
      </w:pPr>
    </w:p>
    <w:p w:rsidR="00B8344D" w:rsidRPr="00054846" w:rsidRDefault="00B8344D" w:rsidP="00520655">
      <w:pPr>
        <w:spacing w:after="0"/>
        <w:ind w:firstLine="708"/>
        <w:rPr>
          <w:rFonts w:cstheme="minorHAnsi"/>
          <w:sz w:val="24"/>
          <w:szCs w:val="24"/>
        </w:rPr>
      </w:pPr>
      <w:r w:rsidRPr="00054846">
        <w:rPr>
          <w:rFonts w:cstheme="minorHAnsi"/>
          <w:sz w:val="24"/>
          <w:szCs w:val="24"/>
        </w:rPr>
        <w:t>L’intensité de</w:t>
      </w:r>
      <w:r w:rsidR="00816484" w:rsidRPr="00054846">
        <w:rPr>
          <w:rFonts w:cstheme="minorHAnsi"/>
          <w:sz w:val="24"/>
          <w:szCs w:val="24"/>
        </w:rPr>
        <w:t>s</w:t>
      </w:r>
      <w:r w:rsidR="0064106D" w:rsidRPr="00054846">
        <w:rPr>
          <w:rFonts w:cstheme="minorHAnsi"/>
          <w:sz w:val="24"/>
          <w:szCs w:val="24"/>
        </w:rPr>
        <w:t xml:space="preserve"> Champs </w:t>
      </w:r>
      <w:r w:rsidR="0018448D" w:rsidRPr="00054846">
        <w:rPr>
          <w:rFonts w:cstheme="minorHAnsi"/>
          <w:sz w:val="24"/>
          <w:szCs w:val="24"/>
        </w:rPr>
        <w:t>Electromagnétiques</w:t>
      </w:r>
      <w:r w:rsidRPr="00054846">
        <w:rPr>
          <w:rFonts w:cstheme="minorHAnsi"/>
          <w:sz w:val="24"/>
          <w:szCs w:val="24"/>
        </w:rPr>
        <w:t xml:space="preserve"> diminue rapidement</w:t>
      </w:r>
      <w:r w:rsidR="00A50177" w:rsidRPr="00054846">
        <w:rPr>
          <w:rFonts w:cstheme="minorHAnsi"/>
          <w:sz w:val="24"/>
          <w:szCs w:val="24"/>
        </w:rPr>
        <w:t>,</w:t>
      </w:r>
      <w:r w:rsidRPr="00054846">
        <w:rPr>
          <w:rFonts w:cstheme="minorHAnsi"/>
          <w:sz w:val="24"/>
          <w:szCs w:val="24"/>
        </w:rPr>
        <w:t xml:space="preserve"> quand on s’éloigne de la source </w:t>
      </w:r>
      <w:r w:rsidR="0018448D" w:rsidRPr="00054846">
        <w:rPr>
          <w:rFonts w:cstheme="minorHAnsi"/>
          <w:sz w:val="24"/>
          <w:szCs w:val="24"/>
        </w:rPr>
        <w:t xml:space="preserve">émettrice. </w:t>
      </w:r>
      <w:r w:rsidR="00A50177" w:rsidRPr="00054846">
        <w:rPr>
          <w:rFonts w:cstheme="minorHAnsi"/>
          <w:sz w:val="24"/>
          <w:szCs w:val="24"/>
        </w:rPr>
        <w:t xml:space="preserve">C’est </w:t>
      </w:r>
      <w:r w:rsidR="00054846" w:rsidRPr="00054846">
        <w:rPr>
          <w:rFonts w:cstheme="minorHAnsi"/>
          <w:sz w:val="24"/>
          <w:szCs w:val="24"/>
        </w:rPr>
        <w:t>vrai</w:t>
      </w:r>
      <w:r w:rsidR="00520655" w:rsidRPr="00054846">
        <w:rPr>
          <w:rFonts w:cstheme="minorHAnsi"/>
          <w:sz w:val="24"/>
          <w:szCs w:val="24"/>
        </w:rPr>
        <w:t xml:space="preserve"> </w:t>
      </w:r>
      <w:r w:rsidR="00E40B89">
        <w:rPr>
          <w:rFonts w:cstheme="minorHAnsi"/>
          <w:sz w:val="24"/>
          <w:szCs w:val="24"/>
        </w:rPr>
        <w:t xml:space="preserve">dans </w:t>
      </w:r>
      <w:r w:rsidR="0064106D" w:rsidRPr="00054846">
        <w:rPr>
          <w:rFonts w:cstheme="minorHAnsi"/>
          <w:sz w:val="24"/>
          <w:szCs w:val="24"/>
        </w:rPr>
        <w:t xml:space="preserve">l </w:t>
      </w:r>
      <w:r w:rsidRPr="00054846">
        <w:rPr>
          <w:rFonts w:cstheme="minorHAnsi"/>
          <w:sz w:val="24"/>
          <w:szCs w:val="24"/>
        </w:rPr>
        <w:t xml:space="preserve">approximation </w:t>
      </w:r>
      <w:r w:rsidR="00054846" w:rsidRPr="00054846">
        <w:rPr>
          <w:rFonts w:cstheme="minorHAnsi"/>
          <w:sz w:val="24"/>
          <w:szCs w:val="24"/>
        </w:rPr>
        <w:t>« </w:t>
      </w:r>
      <w:r w:rsidRPr="00054846">
        <w:rPr>
          <w:rFonts w:cstheme="minorHAnsi"/>
          <w:sz w:val="24"/>
          <w:szCs w:val="24"/>
        </w:rPr>
        <w:t xml:space="preserve">en champs  </w:t>
      </w:r>
      <w:r w:rsidR="00A50177" w:rsidRPr="00054846">
        <w:rPr>
          <w:rFonts w:cstheme="minorHAnsi"/>
          <w:sz w:val="24"/>
          <w:szCs w:val="24"/>
        </w:rPr>
        <w:t>lointain</w:t>
      </w:r>
      <w:r w:rsidR="00812103" w:rsidRPr="00054846">
        <w:rPr>
          <w:rFonts w:cstheme="minorHAnsi"/>
          <w:sz w:val="24"/>
          <w:szCs w:val="24"/>
        </w:rPr>
        <w:t>s</w:t>
      </w:r>
      <w:r w:rsidR="00054846" w:rsidRPr="00054846">
        <w:rPr>
          <w:rFonts w:cstheme="minorHAnsi"/>
          <w:sz w:val="24"/>
          <w:szCs w:val="24"/>
        </w:rPr>
        <w:t> »</w:t>
      </w:r>
      <w:r w:rsidR="0064106D" w:rsidRPr="00054846">
        <w:rPr>
          <w:rFonts w:cstheme="minorHAnsi"/>
          <w:sz w:val="24"/>
          <w:szCs w:val="24"/>
        </w:rPr>
        <w:t>,</w:t>
      </w:r>
      <w:r w:rsidR="00A50177" w:rsidRPr="00054846">
        <w:rPr>
          <w:rFonts w:cstheme="minorHAnsi"/>
          <w:sz w:val="24"/>
          <w:szCs w:val="24"/>
        </w:rPr>
        <w:t xml:space="preserve"> valable </w:t>
      </w:r>
      <w:r w:rsidR="00054846" w:rsidRPr="00054846">
        <w:rPr>
          <w:rFonts w:cstheme="minorHAnsi"/>
          <w:sz w:val="24"/>
          <w:szCs w:val="24"/>
        </w:rPr>
        <w:t>à partir d’une certaine distance.</w:t>
      </w:r>
    </w:p>
    <w:p w:rsidR="00054846" w:rsidRDefault="00B8344D" w:rsidP="00812103">
      <w:pPr>
        <w:spacing w:after="0"/>
        <w:ind w:firstLine="708"/>
        <w:rPr>
          <w:rFonts w:cstheme="minorHAnsi"/>
          <w:b/>
          <w:sz w:val="24"/>
          <w:szCs w:val="24"/>
        </w:rPr>
      </w:pPr>
      <w:r w:rsidRPr="00054846">
        <w:rPr>
          <w:rFonts w:cstheme="minorHAnsi"/>
          <w:b/>
          <w:sz w:val="24"/>
          <w:szCs w:val="24"/>
        </w:rPr>
        <w:t>Dans les v</w:t>
      </w:r>
      <w:r w:rsidR="0064106D" w:rsidRPr="00054846">
        <w:rPr>
          <w:rFonts w:cstheme="minorHAnsi"/>
          <w:b/>
          <w:sz w:val="24"/>
          <w:szCs w:val="24"/>
        </w:rPr>
        <w:t xml:space="preserve">éhicules </w:t>
      </w:r>
      <w:r w:rsidRPr="00054846">
        <w:rPr>
          <w:rFonts w:cstheme="minorHAnsi"/>
          <w:b/>
          <w:sz w:val="24"/>
          <w:szCs w:val="24"/>
        </w:rPr>
        <w:t xml:space="preserve"> </w:t>
      </w:r>
      <w:r w:rsidR="00A50177" w:rsidRPr="00054846">
        <w:rPr>
          <w:rFonts w:cstheme="minorHAnsi"/>
          <w:b/>
          <w:sz w:val="24"/>
          <w:szCs w:val="24"/>
        </w:rPr>
        <w:t>la distance</w:t>
      </w:r>
      <w:r w:rsidRPr="00054846">
        <w:rPr>
          <w:rFonts w:cstheme="minorHAnsi"/>
          <w:b/>
          <w:sz w:val="24"/>
          <w:szCs w:val="24"/>
        </w:rPr>
        <w:t xml:space="preserve"> </w:t>
      </w:r>
      <w:r w:rsidR="0064106D" w:rsidRPr="00054846">
        <w:rPr>
          <w:rFonts w:cstheme="minorHAnsi"/>
          <w:b/>
          <w:sz w:val="24"/>
          <w:szCs w:val="24"/>
        </w:rPr>
        <w:t xml:space="preserve">des passagers </w:t>
      </w:r>
      <w:r w:rsidRPr="00054846">
        <w:rPr>
          <w:rFonts w:cstheme="minorHAnsi"/>
          <w:b/>
          <w:sz w:val="24"/>
          <w:szCs w:val="24"/>
        </w:rPr>
        <w:t>à la source est  faible</w:t>
      </w:r>
      <w:r w:rsidRPr="00054846">
        <w:rPr>
          <w:rFonts w:cstheme="minorHAnsi"/>
          <w:sz w:val="24"/>
          <w:szCs w:val="24"/>
        </w:rPr>
        <w:t>,</w:t>
      </w:r>
      <w:r w:rsidRPr="00054846">
        <w:rPr>
          <w:rFonts w:cstheme="minorHAnsi"/>
          <w:b/>
          <w:sz w:val="24"/>
          <w:szCs w:val="24"/>
        </w:rPr>
        <w:t xml:space="preserve"> </w:t>
      </w:r>
      <w:r w:rsidRPr="00054846">
        <w:rPr>
          <w:rFonts w:cstheme="minorHAnsi"/>
          <w:sz w:val="24"/>
          <w:szCs w:val="24"/>
        </w:rPr>
        <w:t xml:space="preserve">on est </w:t>
      </w:r>
      <w:r w:rsidR="001C7B24">
        <w:rPr>
          <w:rFonts w:cstheme="minorHAnsi"/>
          <w:sz w:val="24"/>
          <w:szCs w:val="24"/>
        </w:rPr>
        <w:t xml:space="preserve">dans l’approximation </w:t>
      </w:r>
      <w:r w:rsidRPr="00054846">
        <w:rPr>
          <w:rFonts w:cstheme="minorHAnsi"/>
          <w:b/>
          <w:sz w:val="24"/>
          <w:szCs w:val="24"/>
        </w:rPr>
        <w:t>« champs proche</w:t>
      </w:r>
      <w:r w:rsidR="00812103" w:rsidRPr="00054846">
        <w:rPr>
          <w:rFonts w:cstheme="minorHAnsi"/>
          <w:b/>
          <w:sz w:val="24"/>
          <w:szCs w:val="24"/>
        </w:rPr>
        <w:t>s</w:t>
      </w:r>
      <w:r w:rsidRPr="00054846">
        <w:rPr>
          <w:rFonts w:cstheme="minorHAnsi"/>
          <w:b/>
          <w:sz w:val="24"/>
          <w:szCs w:val="24"/>
        </w:rPr>
        <w:t> »</w:t>
      </w:r>
      <w:r w:rsidR="00520655" w:rsidRPr="00054846">
        <w:rPr>
          <w:rStyle w:val="Appelnotedebasdep"/>
          <w:rFonts w:cstheme="minorHAnsi"/>
          <w:b/>
          <w:sz w:val="24"/>
          <w:szCs w:val="24"/>
        </w:rPr>
        <w:footnoteReference w:id="7"/>
      </w:r>
      <w:r w:rsidRPr="00054846">
        <w:rPr>
          <w:rFonts w:cstheme="minorHAnsi"/>
          <w:b/>
          <w:sz w:val="24"/>
          <w:szCs w:val="24"/>
        </w:rPr>
        <w:t>,</w:t>
      </w:r>
      <w:r w:rsidRPr="00054846">
        <w:rPr>
          <w:rFonts w:cstheme="minorHAnsi"/>
          <w:sz w:val="24"/>
          <w:szCs w:val="24"/>
        </w:rPr>
        <w:t xml:space="preserve"> </w:t>
      </w:r>
      <w:r w:rsidR="0064106D" w:rsidRPr="00054846">
        <w:rPr>
          <w:rFonts w:cstheme="minorHAnsi"/>
          <w:sz w:val="24"/>
          <w:szCs w:val="24"/>
        </w:rPr>
        <w:t xml:space="preserve">et </w:t>
      </w:r>
      <w:r w:rsidRPr="00054846">
        <w:rPr>
          <w:rFonts w:cstheme="minorHAnsi"/>
          <w:b/>
          <w:sz w:val="24"/>
          <w:szCs w:val="24"/>
        </w:rPr>
        <w:t xml:space="preserve">l’intensité des champs CEM ne diminue pas avec la distance à  la source. </w:t>
      </w:r>
      <w:r w:rsidR="00816484" w:rsidRPr="00054846">
        <w:rPr>
          <w:rFonts w:cstheme="minorHAnsi"/>
          <w:sz w:val="24"/>
          <w:szCs w:val="24"/>
        </w:rPr>
        <w:t>L</w:t>
      </w:r>
      <w:r w:rsidR="00A50177" w:rsidRPr="00054846">
        <w:rPr>
          <w:rFonts w:cstheme="minorHAnsi"/>
          <w:sz w:val="24"/>
          <w:szCs w:val="24"/>
        </w:rPr>
        <w:t xml:space="preserve">es </w:t>
      </w:r>
      <w:r w:rsidRPr="00054846">
        <w:rPr>
          <w:rFonts w:cstheme="minorHAnsi"/>
          <w:sz w:val="24"/>
          <w:szCs w:val="24"/>
        </w:rPr>
        <w:t>lignes de champs sont complexes   et</w:t>
      </w:r>
      <w:r w:rsidRPr="00054846">
        <w:rPr>
          <w:rFonts w:cstheme="minorHAnsi"/>
          <w:b/>
          <w:sz w:val="24"/>
          <w:szCs w:val="24"/>
        </w:rPr>
        <w:t xml:space="preserve"> les recombinaisons de champ</w:t>
      </w:r>
      <w:r w:rsidR="00054846" w:rsidRPr="00054846">
        <w:rPr>
          <w:rFonts w:cstheme="minorHAnsi"/>
          <w:b/>
          <w:sz w:val="24"/>
          <w:szCs w:val="24"/>
        </w:rPr>
        <w:t>s</w:t>
      </w:r>
      <w:r w:rsidRPr="00054846">
        <w:rPr>
          <w:rFonts w:cstheme="minorHAnsi"/>
          <w:b/>
          <w:sz w:val="24"/>
          <w:szCs w:val="24"/>
        </w:rPr>
        <w:t xml:space="preserve"> possibles.</w:t>
      </w:r>
    </w:p>
    <w:p w:rsidR="0045714B" w:rsidRPr="001D6752" w:rsidRDefault="00054846" w:rsidP="00812103">
      <w:pPr>
        <w:spacing w:after="0"/>
        <w:ind w:firstLine="708"/>
        <w:rPr>
          <w:rFonts w:cstheme="minorHAnsi"/>
          <w:color w:val="FF0000"/>
          <w:sz w:val="24"/>
          <w:szCs w:val="24"/>
        </w:rPr>
      </w:pPr>
      <w:r w:rsidRPr="00054846">
        <w:rPr>
          <w:rFonts w:cstheme="minorHAnsi"/>
          <w:b/>
          <w:sz w:val="24"/>
          <w:szCs w:val="24"/>
        </w:rPr>
        <w:t> »</w:t>
      </w:r>
      <w:r w:rsidR="0013534F" w:rsidRPr="00054846">
        <w:rPr>
          <w:rFonts w:cstheme="minorHAnsi"/>
          <w:b/>
          <w:sz w:val="24"/>
          <w:szCs w:val="24"/>
        </w:rPr>
        <w:t xml:space="preserve"> </w:t>
      </w:r>
      <w:r w:rsidRPr="00054846">
        <w:rPr>
          <w:rFonts w:ascii="Times New Roman" w:eastAsia="Times New Roman" w:hAnsi="Times New Roman" w:cs="Times New Roman"/>
          <w:sz w:val="24"/>
          <w:szCs w:val="24"/>
          <w:lang w:eastAsia="fr-FR"/>
        </w:rPr>
        <w:t>Il est donc pratiquement</w:t>
      </w:r>
      <w:r w:rsidRPr="00054846">
        <w:rPr>
          <w:rFonts w:ascii="Times New Roman" w:eastAsia="Times New Roman" w:hAnsi="Times New Roman" w:cs="Times New Roman"/>
          <w:b/>
          <w:sz w:val="24"/>
          <w:szCs w:val="24"/>
          <w:lang w:eastAsia="fr-FR"/>
        </w:rPr>
        <w:t xml:space="preserve"> impossible de déterminer la densité de puissance à laquelle est soumis</w:t>
      </w:r>
      <w:r>
        <w:rPr>
          <w:rFonts w:ascii="Times New Roman" w:eastAsia="Times New Roman" w:hAnsi="Times New Roman" w:cs="Times New Roman"/>
          <w:b/>
          <w:sz w:val="24"/>
          <w:szCs w:val="24"/>
          <w:lang w:eastAsia="fr-FR"/>
        </w:rPr>
        <w:t>e</w:t>
      </w:r>
      <w:r w:rsidRPr="00054846">
        <w:rPr>
          <w:rFonts w:ascii="Times New Roman" w:eastAsia="Times New Roman" w:hAnsi="Times New Roman" w:cs="Times New Roman"/>
          <w:b/>
          <w:sz w:val="24"/>
          <w:szCs w:val="24"/>
          <w:lang w:eastAsia="fr-FR"/>
        </w:rPr>
        <w:t xml:space="preserve"> un être vivant, une partie du corps ou un objet</w:t>
      </w:r>
      <w:r>
        <w:rPr>
          <w:rFonts w:ascii="Times New Roman" w:eastAsia="Times New Roman" w:hAnsi="Times New Roman" w:cs="Times New Roman"/>
          <w:b/>
          <w:sz w:val="24"/>
          <w:szCs w:val="24"/>
          <w:lang w:eastAsia="fr-FR"/>
        </w:rPr>
        <w:t> »</w:t>
      </w:r>
      <w:r w:rsidRPr="00054846">
        <w:rPr>
          <w:rFonts w:ascii="Times New Roman" w:eastAsia="Times New Roman" w:hAnsi="Times New Roman" w:cs="Times New Roman"/>
          <w:b/>
          <w:sz w:val="24"/>
          <w:szCs w:val="24"/>
          <w:vertAlign w:val="superscript"/>
          <w:lang w:eastAsia="fr-FR"/>
        </w:rPr>
        <w:t>6</w:t>
      </w:r>
      <w:r>
        <w:rPr>
          <w:rFonts w:ascii="Times New Roman" w:eastAsia="Times New Roman" w:hAnsi="Times New Roman" w:cs="Times New Roman"/>
          <w:b/>
          <w:sz w:val="24"/>
          <w:szCs w:val="24"/>
          <w:lang w:eastAsia="fr-FR"/>
        </w:rPr>
        <w:t xml:space="preserve"> car </w:t>
      </w:r>
      <w:r w:rsidRPr="006C4F50">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ces valeurs varient fortement d’un point </w:t>
      </w:r>
      <w:r w:rsidR="007278B5">
        <w:rPr>
          <w:rFonts w:ascii="Times New Roman" w:eastAsia="Times New Roman" w:hAnsi="Times New Roman" w:cs="Times New Roman"/>
          <w:sz w:val="24"/>
          <w:szCs w:val="24"/>
          <w:lang w:eastAsia="fr-FR"/>
        </w:rPr>
        <w:t xml:space="preserve">à l’autre </w:t>
      </w:r>
      <w:r>
        <w:rPr>
          <w:rFonts w:ascii="Times New Roman" w:eastAsia="Times New Roman" w:hAnsi="Times New Roman" w:cs="Times New Roman"/>
          <w:sz w:val="24"/>
          <w:szCs w:val="24"/>
          <w:lang w:eastAsia="fr-FR"/>
        </w:rPr>
        <w:t>de l’espace</w:t>
      </w:r>
      <w:r w:rsidR="0018448D">
        <w:rPr>
          <w:rFonts w:ascii="Times New Roman" w:eastAsia="Times New Roman" w:hAnsi="Times New Roman" w:cs="Times New Roman"/>
          <w:sz w:val="24"/>
          <w:szCs w:val="24"/>
          <w:lang w:eastAsia="fr-FR"/>
        </w:rPr>
        <w:t>.</w:t>
      </w:r>
    </w:p>
    <w:p w:rsidR="00812103" w:rsidRPr="00BB05BF" w:rsidRDefault="00812103" w:rsidP="00812103">
      <w:pPr>
        <w:spacing w:after="0"/>
        <w:ind w:firstLine="708"/>
        <w:rPr>
          <w:rFonts w:cstheme="minorHAnsi"/>
          <w:sz w:val="24"/>
          <w:szCs w:val="24"/>
        </w:rPr>
      </w:pPr>
    </w:p>
    <w:p w:rsidR="003774A3" w:rsidRDefault="003774A3" w:rsidP="003774A3">
      <w:pPr>
        <w:spacing w:after="0"/>
        <w:rPr>
          <w:rFonts w:ascii="Times New Roman" w:hAnsi="Times New Roman" w:cs="Times New Roman"/>
          <w:i/>
          <w:sz w:val="24"/>
          <w:szCs w:val="24"/>
        </w:rPr>
      </w:pPr>
      <w:r>
        <w:rPr>
          <w:rFonts w:ascii="Times New Roman" w:hAnsi="Times New Roman" w:cs="Times New Roman"/>
          <w:i/>
          <w:sz w:val="24"/>
          <w:szCs w:val="24"/>
        </w:rPr>
        <w:t xml:space="preserve">Des CEM existent à l’état naturel. </w:t>
      </w:r>
    </w:p>
    <w:p w:rsidR="003774A3" w:rsidRPr="00C560A5" w:rsidRDefault="003774A3" w:rsidP="003774A3">
      <w:pPr>
        <w:spacing w:after="0"/>
        <w:rPr>
          <w:rFonts w:ascii="Times New Roman" w:hAnsi="Times New Roman" w:cs="Times New Roman"/>
          <w:i/>
          <w:sz w:val="24"/>
          <w:szCs w:val="24"/>
        </w:rPr>
      </w:pPr>
      <w:r w:rsidRPr="00C560A5">
        <w:rPr>
          <w:rStyle w:val="hgkelc"/>
          <w:rFonts w:ascii="Times New Roman" w:hAnsi="Times New Roman" w:cs="Times New Roman"/>
          <w:i/>
          <w:sz w:val="24"/>
          <w:szCs w:val="24"/>
        </w:rPr>
        <w:t>Le champ magnétique terrestre, les champs électriques de grande intensité des orages, la lumière sont des champs électromagnétiques naturels …</w:t>
      </w:r>
    </w:p>
    <w:p w:rsidR="003774A3" w:rsidRPr="00BA666A" w:rsidRDefault="003774A3" w:rsidP="00BA666A">
      <w:pPr>
        <w:spacing w:after="0"/>
        <w:rPr>
          <w:rFonts w:ascii="Times New Roman" w:hAnsi="Times New Roman" w:cs="Times New Roman"/>
          <w:i/>
          <w:sz w:val="24"/>
          <w:szCs w:val="24"/>
        </w:rPr>
      </w:pPr>
      <w:r w:rsidRPr="00C560A5">
        <w:rPr>
          <w:rFonts w:ascii="Times New Roman" w:hAnsi="Times New Roman" w:cs="Times New Roman"/>
          <w:i/>
          <w:sz w:val="24"/>
          <w:szCs w:val="24"/>
        </w:rPr>
        <w:t xml:space="preserve">Le champ magnétique </w:t>
      </w:r>
      <w:r w:rsidR="0018448D" w:rsidRPr="00C560A5">
        <w:rPr>
          <w:rFonts w:ascii="Times New Roman" w:hAnsi="Times New Roman" w:cs="Times New Roman"/>
          <w:i/>
          <w:sz w:val="24"/>
          <w:szCs w:val="24"/>
        </w:rPr>
        <w:t>terrestre</w:t>
      </w:r>
      <w:r>
        <w:rPr>
          <w:rStyle w:val="Appelnotedebasdep"/>
          <w:rFonts w:ascii="Times New Roman" w:hAnsi="Times New Roman" w:cs="Times New Roman"/>
          <w:i/>
          <w:sz w:val="24"/>
          <w:szCs w:val="24"/>
        </w:rPr>
        <w:footnoteReference w:id="8"/>
      </w:r>
      <w:r>
        <w:rPr>
          <w:rFonts w:ascii="Times New Roman" w:hAnsi="Times New Roman" w:cs="Times New Roman"/>
          <w:i/>
          <w:sz w:val="24"/>
          <w:szCs w:val="24"/>
        </w:rPr>
        <w:t xml:space="preserve">, </w:t>
      </w:r>
      <w:r>
        <w:rPr>
          <w:rStyle w:val="Appelnotedebasdep"/>
          <w:rFonts w:ascii="Times New Roman" w:hAnsi="Times New Roman" w:cs="Times New Roman"/>
          <w:i/>
          <w:sz w:val="24"/>
          <w:szCs w:val="24"/>
        </w:rPr>
        <w:footnoteReference w:id="9"/>
      </w:r>
      <w:r>
        <w:rPr>
          <w:rFonts w:ascii="Times New Roman" w:hAnsi="Times New Roman" w:cs="Times New Roman"/>
          <w:i/>
          <w:sz w:val="24"/>
          <w:szCs w:val="24"/>
        </w:rPr>
        <w:t xml:space="preserve"> </w:t>
      </w:r>
      <w:r w:rsidRPr="00C560A5">
        <w:rPr>
          <w:rFonts w:ascii="Times New Roman" w:hAnsi="Times New Roman" w:cs="Times New Roman"/>
          <w:i/>
          <w:sz w:val="24"/>
          <w:szCs w:val="24"/>
        </w:rPr>
        <w:t>constitue un bouclier magnétique qui nous protège des rayonnements ionisants cosmiques</w:t>
      </w:r>
      <w:r>
        <w:rPr>
          <w:rFonts w:ascii="Times New Roman" w:hAnsi="Times New Roman" w:cs="Times New Roman"/>
          <w:i/>
          <w:sz w:val="24"/>
          <w:szCs w:val="24"/>
        </w:rPr>
        <w:t>. Ce champ</w:t>
      </w:r>
      <w:r w:rsidRPr="00C560A5">
        <w:rPr>
          <w:rFonts w:ascii="Times New Roman" w:hAnsi="Times New Roman" w:cs="Times New Roman"/>
          <w:i/>
          <w:sz w:val="24"/>
          <w:szCs w:val="24"/>
        </w:rPr>
        <w:t xml:space="preserve"> statique est assimilable   à celui d’un aimant d</w:t>
      </w:r>
      <w:r>
        <w:rPr>
          <w:rFonts w:ascii="Times New Roman" w:hAnsi="Times New Roman" w:cs="Times New Roman"/>
          <w:i/>
          <w:sz w:val="24"/>
          <w:szCs w:val="24"/>
        </w:rPr>
        <w:t xml:space="preserve">roit avec pole Nord et Pole Sud, son </w:t>
      </w:r>
      <w:r w:rsidRPr="00C560A5">
        <w:rPr>
          <w:rFonts w:ascii="Times New Roman" w:hAnsi="Times New Roman" w:cs="Times New Roman"/>
          <w:i/>
          <w:sz w:val="24"/>
          <w:szCs w:val="24"/>
        </w:rPr>
        <w:t xml:space="preserve">intensité </w:t>
      </w:r>
      <w:r w:rsidR="00A50177">
        <w:rPr>
          <w:rFonts w:ascii="Times New Roman" w:hAnsi="Times New Roman" w:cs="Times New Roman"/>
          <w:i/>
          <w:sz w:val="24"/>
          <w:szCs w:val="24"/>
        </w:rPr>
        <w:t xml:space="preserve">moyenne </w:t>
      </w:r>
      <w:r w:rsidRPr="00E86545">
        <w:rPr>
          <w:rFonts w:ascii="Times New Roman" w:hAnsi="Times New Roman" w:cs="Times New Roman"/>
          <w:i/>
          <w:sz w:val="24"/>
          <w:szCs w:val="24"/>
        </w:rPr>
        <w:t>0,5 milligauss= 50 µtesla</w:t>
      </w:r>
      <w:r w:rsidR="00A50177" w:rsidRPr="00E86545">
        <w:rPr>
          <w:rFonts w:ascii="Times New Roman" w:hAnsi="Times New Roman" w:cs="Times New Roman"/>
          <w:i/>
          <w:sz w:val="24"/>
          <w:szCs w:val="24"/>
        </w:rPr>
        <w:t>).</w:t>
      </w:r>
      <w:r w:rsidRPr="00E86545">
        <w:rPr>
          <w:rFonts w:ascii="Times New Roman" w:hAnsi="Times New Roman" w:cs="Times New Roman"/>
          <w:i/>
          <w:sz w:val="24"/>
          <w:szCs w:val="24"/>
        </w:rPr>
        <w:t xml:space="preserve"> </w:t>
      </w:r>
    </w:p>
    <w:p w:rsidR="00BC0EB3" w:rsidRPr="00BB05BF" w:rsidRDefault="00A50177" w:rsidP="003774A3">
      <w:pPr>
        <w:spacing w:after="0"/>
        <w:ind w:firstLine="708"/>
        <w:rPr>
          <w:rFonts w:cstheme="minorHAnsi"/>
          <w:b/>
          <w:sz w:val="24"/>
          <w:szCs w:val="24"/>
        </w:rPr>
      </w:pPr>
      <w:r w:rsidRPr="00812103">
        <w:rPr>
          <w:rFonts w:cstheme="minorHAnsi"/>
          <w:b/>
          <w:sz w:val="24"/>
          <w:szCs w:val="24"/>
        </w:rPr>
        <w:lastRenderedPageBreak/>
        <w:t>Le</w:t>
      </w:r>
      <w:r w:rsidR="00BC0EB3" w:rsidRPr="00812103">
        <w:rPr>
          <w:rFonts w:cstheme="minorHAnsi"/>
          <w:b/>
          <w:sz w:val="24"/>
          <w:szCs w:val="24"/>
        </w:rPr>
        <w:t xml:space="preserve">s </w:t>
      </w:r>
      <w:r w:rsidR="00BC0EB3" w:rsidRPr="00812103">
        <w:rPr>
          <w:rStyle w:val="hgkelc"/>
          <w:rFonts w:cstheme="minorHAnsi"/>
          <w:b/>
          <w:sz w:val="24"/>
          <w:szCs w:val="24"/>
        </w:rPr>
        <w:t>champs électromagnétiques générés par l’</w:t>
      </w:r>
      <w:r w:rsidR="00C63302" w:rsidRPr="00812103">
        <w:rPr>
          <w:rStyle w:val="hgkelc"/>
          <w:rFonts w:cstheme="minorHAnsi"/>
          <w:b/>
          <w:sz w:val="24"/>
          <w:szCs w:val="24"/>
        </w:rPr>
        <w:t>activité humaine</w:t>
      </w:r>
      <w:r w:rsidR="00BC0EB3" w:rsidRPr="00BB05BF">
        <w:rPr>
          <w:rStyle w:val="hgkelc"/>
          <w:rFonts w:cstheme="minorHAnsi"/>
          <w:sz w:val="24"/>
          <w:szCs w:val="24"/>
        </w:rPr>
        <w:t xml:space="preserve"> </w:t>
      </w:r>
      <w:r w:rsidR="0045714B" w:rsidRPr="00812103">
        <w:rPr>
          <w:rFonts w:cstheme="minorHAnsi"/>
          <w:sz w:val="24"/>
          <w:szCs w:val="24"/>
        </w:rPr>
        <w:t>sont re</w:t>
      </w:r>
      <w:r w:rsidR="0064106D" w:rsidRPr="00812103">
        <w:rPr>
          <w:rFonts w:cstheme="minorHAnsi"/>
          <w:sz w:val="24"/>
          <w:szCs w:val="24"/>
        </w:rPr>
        <w:t xml:space="preserve">présentés </w:t>
      </w:r>
      <w:r w:rsidRPr="00812103">
        <w:rPr>
          <w:rFonts w:cstheme="minorHAnsi"/>
          <w:sz w:val="24"/>
          <w:szCs w:val="24"/>
        </w:rPr>
        <w:t xml:space="preserve">sur la </w:t>
      </w:r>
      <w:r w:rsidRPr="00BB05BF">
        <w:rPr>
          <w:rFonts w:cstheme="minorHAnsi"/>
          <w:b/>
          <w:sz w:val="24"/>
          <w:szCs w:val="24"/>
        </w:rPr>
        <w:t xml:space="preserve">figure 1 </w:t>
      </w:r>
      <w:r w:rsidRPr="00812103">
        <w:rPr>
          <w:rFonts w:cstheme="minorHAnsi"/>
          <w:sz w:val="24"/>
          <w:szCs w:val="24"/>
        </w:rPr>
        <w:t>en fonction de leur  fréquence</w:t>
      </w:r>
      <w:r w:rsidR="002F49D9" w:rsidRPr="00812103">
        <w:rPr>
          <w:rFonts w:cstheme="minorHAnsi"/>
          <w:sz w:val="24"/>
          <w:szCs w:val="24"/>
        </w:rPr>
        <w:t>, et d</w:t>
      </w:r>
      <w:r w:rsidRPr="00812103">
        <w:rPr>
          <w:rFonts w:cstheme="minorHAnsi"/>
          <w:sz w:val="24"/>
          <w:szCs w:val="24"/>
        </w:rPr>
        <w:t>es domaine</w:t>
      </w:r>
      <w:r w:rsidR="002F49D9" w:rsidRPr="00812103">
        <w:rPr>
          <w:rFonts w:cstheme="minorHAnsi"/>
          <w:sz w:val="24"/>
          <w:szCs w:val="24"/>
        </w:rPr>
        <w:t>s</w:t>
      </w:r>
      <w:r w:rsidRPr="00812103">
        <w:rPr>
          <w:rFonts w:cstheme="minorHAnsi"/>
          <w:sz w:val="24"/>
          <w:szCs w:val="24"/>
        </w:rPr>
        <w:t xml:space="preserve"> d’utilisation</w:t>
      </w:r>
      <w:r w:rsidRPr="00BB05BF">
        <w:rPr>
          <w:rFonts w:cstheme="minorHAnsi"/>
          <w:b/>
          <w:sz w:val="24"/>
          <w:szCs w:val="24"/>
        </w:rPr>
        <w:t xml:space="preserve">. </w:t>
      </w:r>
      <w:r w:rsidR="00D954E2" w:rsidRPr="00BB05BF">
        <w:rPr>
          <w:rFonts w:cstheme="minorHAnsi"/>
          <w:b/>
          <w:sz w:val="24"/>
          <w:szCs w:val="24"/>
        </w:rPr>
        <w:t xml:space="preserve"> </w:t>
      </w:r>
    </w:p>
    <w:p w:rsidR="002F49D9" w:rsidRPr="00BB05BF" w:rsidRDefault="002F49D9" w:rsidP="003774A3">
      <w:pPr>
        <w:spacing w:after="0"/>
        <w:ind w:firstLine="708"/>
        <w:rPr>
          <w:rFonts w:cstheme="minorHAnsi"/>
          <w:sz w:val="24"/>
          <w:szCs w:val="24"/>
        </w:rPr>
      </w:pPr>
      <w:r w:rsidRPr="00BB05BF">
        <w:rPr>
          <w:rFonts w:cstheme="minorHAnsi"/>
          <w:sz w:val="24"/>
          <w:szCs w:val="24"/>
        </w:rPr>
        <w:t>On dist</w:t>
      </w:r>
      <w:r w:rsidR="00C97385">
        <w:rPr>
          <w:rFonts w:cstheme="minorHAnsi"/>
          <w:sz w:val="24"/>
          <w:szCs w:val="24"/>
        </w:rPr>
        <w:t>ingue deux bandes :</w:t>
      </w:r>
      <w:r w:rsidRPr="00BB05BF">
        <w:rPr>
          <w:rFonts w:cstheme="minorHAnsi"/>
          <w:sz w:val="24"/>
          <w:szCs w:val="24"/>
        </w:rPr>
        <w:t xml:space="preserve"> </w:t>
      </w:r>
    </w:p>
    <w:p w:rsidR="0064106D" w:rsidRPr="00BB05BF" w:rsidRDefault="0064106D" w:rsidP="0064106D">
      <w:pPr>
        <w:pStyle w:val="Paragraphedeliste"/>
        <w:numPr>
          <w:ilvl w:val="0"/>
          <w:numId w:val="26"/>
        </w:numPr>
        <w:spacing w:after="0"/>
        <w:rPr>
          <w:rFonts w:cstheme="minorHAnsi"/>
          <w:b/>
          <w:sz w:val="24"/>
          <w:szCs w:val="24"/>
        </w:rPr>
      </w:pPr>
      <w:r w:rsidRPr="00BB05BF">
        <w:rPr>
          <w:rFonts w:cstheme="minorHAnsi"/>
          <w:sz w:val="24"/>
          <w:szCs w:val="24"/>
        </w:rPr>
        <w:t>les rayonnements</w:t>
      </w:r>
      <w:r w:rsidRPr="00BB05BF">
        <w:rPr>
          <w:rFonts w:cstheme="minorHAnsi"/>
          <w:b/>
          <w:sz w:val="24"/>
          <w:szCs w:val="24"/>
          <w:u w:val="single"/>
        </w:rPr>
        <w:t xml:space="preserve"> </w:t>
      </w:r>
      <w:r w:rsidRPr="00BB05BF">
        <w:rPr>
          <w:rFonts w:cstheme="minorHAnsi"/>
          <w:sz w:val="24"/>
          <w:szCs w:val="24"/>
        </w:rPr>
        <w:t>dits</w:t>
      </w:r>
      <w:r w:rsidRPr="00BB05BF">
        <w:rPr>
          <w:rFonts w:cstheme="minorHAnsi"/>
          <w:b/>
          <w:sz w:val="24"/>
          <w:szCs w:val="24"/>
        </w:rPr>
        <w:t xml:space="preserve"> « ionisants » aux plus hautes fréquences  </w:t>
      </w:r>
      <w:r w:rsidRPr="00BB05BF">
        <w:rPr>
          <w:rFonts w:cstheme="minorHAnsi"/>
          <w:sz w:val="24"/>
          <w:szCs w:val="24"/>
        </w:rPr>
        <w:t>(radioactivité, rayons X, rayon cosmique gamma, ..)</w:t>
      </w:r>
      <w:r w:rsidRPr="00BB05BF">
        <w:rPr>
          <w:rFonts w:cstheme="minorHAnsi"/>
          <w:b/>
          <w:sz w:val="24"/>
          <w:szCs w:val="24"/>
        </w:rPr>
        <w:t xml:space="preserve"> </w:t>
      </w:r>
    </w:p>
    <w:p w:rsidR="00BA666A" w:rsidRDefault="00BA666A" w:rsidP="001C7B24">
      <w:pPr>
        <w:spacing w:after="0"/>
        <w:ind w:left="1416"/>
        <w:rPr>
          <w:rFonts w:cstheme="minorHAnsi"/>
          <w:i/>
          <w:color w:val="000000" w:themeColor="text1"/>
        </w:rPr>
      </w:pPr>
      <w:r w:rsidRPr="001C7B24">
        <w:rPr>
          <w:rFonts w:cstheme="minorHAnsi"/>
          <w:i/>
          <w:color w:val="000000" w:themeColor="text1"/>
        </w:rPr>
        <w:t xml:space="preserve">Un </w:t>
      </w:r>
      <w:r w:rsidRPr="001C7B24">
        <w:rPr>
          <w:rFonts w:cstheme="minorHAnsi"/>
          <w:b/>
          <w:bCs/>
          <w:i/>
          <w:color w:val="000000" w:themeColor="text1"/>
        </w:rPr>
        <w:t>rayonnement ionisant</w:t>
      </w:r>
      <w:r w:rsidRPr="001C7B24">
        <w:rPr>
          <w:rFonts w:cstheme="minorHAnsi"/>
          <w:i/>
          <w:color w:val="000000" w:themeColor="text1"/>
        </w:rPr>
        <w:t xml:space="preserve"> est un </w:t>
      </w:r>
      <w:hyperlink r:id="rId8" w:tooltip="Rayonnement" w:history="1">
        <w:r w:rsidRPr="001C7B24">
          <w:rPr>
            <w:rStyle w:val="Lienhypertexte"/>
            <w:rFonts w:cstheme="minorHAnsi"/>
            <w:i/>
            <w:color w:val="000000" w:themeColor="text1"/>
            <w:u w:val="none"/>
          </w:rPr>
          <w:t>rayonnement</w:t>
        </w:r>
      </w:hyperlink>
      <w:r w:rsidRPr="001C7B24">
        <w:rPr>
          <w:rFonts w:cstheme="minorHAnsi"/>
          <w:i/>
          <w:color w:val="000000" w:themeColor="text1"/>
        </w:rPr>
        <w:t xml:space="preserve"> </w:t>
      </w:r>
      <w:hyperlink r:id="rId9" w:tooltip="Rayonnement électromagnétique" w:history="1">
        <w:r w:rsidRPr="001C7B24">
          <w:rPr>
            <w:rStyle w:val="Lienhypertexte"/>
            <w:rFonts w:cstheme="minorHAnsi"/>
            <w:i/>
            <w:color w:val="000000" w:themeColor="text1"/>
            <w:u w:val="none"/>
          </w:rPr>
          <w:t>électromagnétique</w:t>
        </w:r>
      </w:hyperlink>
      <w:r w:rsidRPr="001C7B24">
        <w:rPr>
          <w:rFonts w:cstheme="minorHAnsi"/>
          <w:i/>
          <w:color w:val="000000" w:themeColor="text1"/>
        </w:rPr>
        <w:t xml:space="preserve"> capable de produire directement ou indirectement des </w:t>
      </w:r>
      <w:hyperlink r:id="rId10" w:tooltip="Ion" w:history="1">
        <w:r w:rsidRPr="001C7B24">
          <w:rPr>
            <w:rStyle w:val="Lienhypertexte"/>
            <w:rFonts w:cstheme="minorHAnsi"/>
            <w:i/>
            <w:color w:val="000000" w:themeColor="text1"/>
            <w:u w:val="none"/>
          </w:rPr>
          <w:t>ions</w:t>
        </w:r>
      </w:hyperlink>
      <w:r w:rsidRPr="001C7B24">
        <w:rPr>
          <w:rFonts w:cstheme="minorHAnsi"/>
          <w:i/>
          <w:color w:val="000000" w:themeColor="text1"/>
        </w:rPr>
        <w:t xml:space="preserve"> lors de son passage à travers la </w:t>
      </w:r>
      <w:hyperlink r:id="rId11" w:tooltip="Matière" w:history="1">
        <w:r w:rsidRPr="001C7B24">
          <w:rPr>
            <w:rStyle w:val="Lienhypertexte"/>
            <w:rFonts w:cstheme="minorHAnsi"/>
            <w:i/>
            <w:color w:val="000000" w:themeColor="text1"/>
            <w:u w:val="none"/>
          </w:rPr>
          <w:t>matière</w:t>
        </w:r>
      </w:hyperlink>
      <w:r w:rsidRPr="001C7B24">
        <w:rPr>
          <w:rFonts w:cstheme="minorHAnsi"/>
          <w:i/>
          <w:color w:val="000000" w:themeColor="text1"/>
        </w:rPr>
        <w:t xml:space="preserve"> (</w:t>
      </w:r>
      <w:hyperlink r:id="rId12" w:history="1">
        <w:r w:rsidRPr="001C7B24">
          <w:rPr>
            <w:rStyle w:val="Lienhypertexte"/>
            <w:rFonts w:cstheme="minorHAnsi"/>
            <w:i/>
          </w:rPr>
          <w:t>https://fr.wikipedia.org/wiki/Rayonnement_ionisant</w:t>
        </w:r>
      </w:hyperlink>
      <w:r w:rsidRPr="001C7B24">
        <w:rPr>
          <w:rFonts w:cstheme="minorHAnsi"/>
          <w:i/>
          <w:color w:val="000000" w:themeColor="text1"/>
        </w:rPr>
        <w:t>)</w:t>
      </w:r>
    </w:p>
    <w:p w:rsidR="001C7B24" w:rsidRPr="001C7B24" w:rsidRDefault="001C7B24" w:rsidP="001C7B24">
      <w:pPr>
        <w:spacing w:after="0"/>
        <w:ind w:left="1416"/>
        <w:rPr>
          <w:rFonts w:cstheme="minorHAnsi"/>
          <w:i/>
          <w:color w:val="000000" w:themeColor="text1"/>
        </w:rPr>
      </w:pPr>
    </w:p>
    <w:p w:rsidR="0064106D" w:rsidRPr="0064106D" w:rsidRDefault="002F49D9" w:rsidP="002F49D9">
      <w:pPr>
        <w:pStyle w:val="Paragraphedeliste"/>
        <w:numPr>
          <w:ilvl w:val="0"/>
          <w:numId w:val="26"/>
        </w:numPr>
        <w:spacing w:after="0"/>
        <w:rPr>
          <w:rFonts w:cstheme="minorHAnsi"/>
          <w:b/>
          <w:sz w:val="24"/>
          <w:szCs w:val="24"/>
          <w:u w:val="single"/>
        </w:rPr>
      </w:pPr>
      <w:r w:rsidRPr="0064106D">
        <w:rPr>
          <w:rFonts w:cstheme="minorHAnsi"/>
          <w:sz w:val="24"/>
          <w:szCs w:val="24"/>
        </w:rPr>
        <w:t xml:space="preserve">les </w:t>
      </w:r>
      <w:r w:rsidR="00D954E2" w:rsidRPr="0064106D">
        <w:rPr>
          <w:rFonts w:cstheme="minorHAnsi"/>
          <w:sz w:val="24"/>
          <w:szCs w:val="24"/>
        </w:rPr>
        <w:t>rayonnements</w:t>
      </w:r>
      <w:r w:rsidR="00D954E2" w:rsidRPr="0064106D">
        <w:rPr>
          <w:rFonts w:cstheme="minorHAnsi"/>
          <w:b/>
          <w:sz w:val="24"/>
          <w:szCs w:val="24"/>
        </w:rPr>
        <w:t xml:space="preserve"> </w:t>
      </w:r>
      <w:r w:rsidRPr="0064106D">
        <w:rPr>
          <w:rFonts w:cstheme="minorHAnsi"/>
          <w:b/>
          <w:sz w:val="24"/>
          <w:szCs w:val="24"/>
        </w:rPr>
        <w:t xml:space="preserve">« non ionisants » aux plus basses fréquences </w:t>
      </w:r>
      <w:r w:rsidRPr="0064106D">
        <w:rPr>
          <w:rFonts w:cstheme="minorHAnsi"/>
          <w:sz w:val="24"/>
          <w:szCs w:val="24"/>
        </w:rPr>
        <w:t>(transport de</w:t>
      </w:r>
      <w:r w:rsidRPr="00BB05BF">
        <w:rPr>
          <w:rFonts w:cstheme="minorHAnsi"/>
          <w:sz w:val="24"/>
          <w:szCs w:val="24"/>
        </w:rPr>
        <w:t xml:space="preserve"> l’énergie, mode de télécommunication, autres</w:t>
      </w:r>
      <w:r w:rsidR="0018448D" w:rsidRPr="00BB05BF">
        <w:rPr>
          <w:rFonts w:cstheme="minorHAnsi"/>
          <w:sz w:val="24"/>
          <w:szCs w:val="24"/>
        </w:rPr>
        <w:t>)</w:t>
      </w:r>
      <w:r w:rsidR="0018448D" w:rsidRPr="00BB05BF">
        <w:rPr>
          <w:rFonts w:cstheme="minorHAnsi"/>
          <w:b/>
          <w:sz w:val="24"/>
          <w:szCs w:val="24"/>
        </w:rPr>
        <w:t>.</w:t>
      </w:r>
    </w:p>
    <w:p w:rsidR="0064106D" w:rsidRPr="0064106D" w:rsidRDefault="0064106D" w:rsidP="0064106D">
      <w:pPr>
        <w:spacing w:after="0"/>
        <w:ind w:left="1068"/>
        <w:rPr>
          <w:rFonts w:cstheme="minorHAnsi"/>
          <w:b/>
          <w:sz w:val="24"/>
          <w:szCs w:val="24"/>
          <w:u w:val="single"/>
        </w:rPr>
      </w:pPr>
    </w:p>
    <w:p w:rsidR="002F49D9" w:rsidRPr="0064106D" w:rsidRDefault="0064106D" w:rsidP="0064106D">
      <w:pPr>
        <w:spacing w:after="0"/>
        <w:ind w:left="1068"/>
        <w:rPr>
          <w:rFonts w:cstheme="minorHAnsi"/>
          <w:b/>
          <w:sz w:val="24"/>
          <w:szCs w:val="24"/>
          <w:u w:val="single"/>
        </w:rPr>
      </w:pPr>
      <w:r>
        <w:rPr>
          <w:rFonts w:cstheme="minorHAnsi"/>
          <w:b/>
          <w:sz w:val="24"/>
          <w:szCs w:val="24"/>
          <w:u w:val="single"/>
        </w:rPr>
        <w:t xml:space="preserve">Les CEM </w:t>
      </w:r>
      <w:r w:rsidR="002F49D9" w:rsidRPr="0064106D">
        <w:rPr>
          <w:rFonts w:cstheme="minorHAnsi"/>
          <w:b/>
          <w:sz w:val="24"/>
          <w:szCs w:val="24"/>
          <w:u w:val="single"/>
        </w:rPr>
        <w:t xml:space="preserve">générés dans les voitures </w:t>
      </w:r>
      <w:r>
        <w:rPr>
          <w:rFonts w:cstheme="minorHAnsi"/>
          <w:b/>
          <w:sz w:val="24"/>
          <w:szCs w:val="24"/>
          <w:u w:val="single"/>
        </w:rPr>
        <w:t xml:space="preserve">sont des rayonnements </w:t>
      </w:r>
      <w:r w:rsidRPr="00BB05BF">
        <w:rPr>
          <w:rFonts w:cstheme="minorHAnsi"/>
          <w:b/>
          <w:sz w:val="24"/>
          <w:szCs w:val="24"/>
          <w:u w:val="single"/>
        </w:rPr>
        <w:t>« non ionisants »</w:t>
      </w:r>
    </w:p>
    <w:p w:rsidR="00C63302" w:rsidRPr="00BB05BF" w:rsidRDefault="00C63302" w:rsidP="00BA666A">
      <w:pPr>
        <w:spacing w:after="0"/>
        <w:rPr>
          <w:rFonts w:cstheme="minorHAnsi"/>
          <w:i/>
          <w:color w:val="000000" w:themeColor="text1"/>
          <w:sz w:val="24"/>
          <w:szCs w:val="24"/>
        </w:rPr>
      </w:pPr>
    </w:p>
    <w:p w:rsidR="00C63302" w:rsidRPr="00BA666A" w:rsidRDefault="00C63302" w:rsidP="00276FA8">
      <w:pPr>
        <w:ind w:firstLine="708"/>
        <w:rPr>
          <w:rFonts w:cstheme="minorHAnsi"/>
          <w:sz w:val="24"/>
          <w:szCs w:val="24"/>
        </w:rPr>
      </w:pPr>
      <w:r w:rsidRPr="00BB05BF">
        <w:rPr>
          <w:rFonts w:eastAsia="Times New Roman" w:cstheme="minorHAnsi"/>
          <w:b/>
          <w:color w:val="000000" w:themeColor="text1"/>
          <w:sz w:val="24"/>
          <w:szCs w:val="24"/>
          <w:lang w:eastAsia="fr-FR"/>
        </w:rPr>
        <w:t>Tous les rayonnement</w:t>
      </w:r>
      <w:r w:rsidR="002F49D9" w:rsidRPr="00BB05BF">
        <w:rPr>
          <w:rFonts w:eastAsia="Times New Roman" w:cstheme="minorHAnsi"/>
          <w:b/>
          <w:color w:val="000000" w:themeColor="text1"/>
          <w:sz w:val="24"/>
          <w:szCs w:val="24"/>
          <w:lang w:eastAsia="fr-FR"/>
        </w:rPr>
        <w:t>s</w:t>
      </w:r>
      <w:r w:rsidR="00816484" w:rsidRPr="00BB05BF">
        <w:rPr>
          <w:rFonts w:eastAsia="Times New Roman" w:cstheme="minorHAnsi"/>
          <w:b/>
          <w:color w:val="000000" w:themeColor="text1"/>
          <w:sz w:val="24"/>
          <w:szCs w:val="24"/>
          <w:lang w:eastAsia="fr-FR"/>
        </w:rPr>
        <w:t xml:space="preserve"> CEM </w:t>
      </w:r>
      <w:r w:rsidR="0018448D" w:rsidRPr="0064106D">
        <w:rPr>
          <w:rFonts w:eastAsia="Times New Roman" w:cstheme="minorHAnsi"/>
          <w:color w:val="000000" w:themeColor="text1"/>
          <w:sz w:val="24"/>
          <w:szCs w:val="24"/>
          <w:lang w:eastAsia="fr-FR"/>
        </w:rPr>
        <w:t>(ionisants</w:t>
      </w:r>
      <w:r w:rsidR="00816484" w:rsidRPr="0064106D">
        <w:rPr>
          <w:rFonts w:eastAsia="Times New Roman" w:cstheme="minorHAnsi"/>
          <w:color w:val="000000" w:themeColor="text1"/>
          <w:sz w:val="24"/>
          <w:szCs w:val="24"/>
          <w:lang w:eastAsia="fr-FR"/>
        </w:rPr>
        <w:t xml:space="preserve"> ou non-ionisant</w:t>
      </w:r>
      <w:r w:rsidR="00AA11E3">
        <w:rPr>
          <w:rFonts w:eastAsia="Times New Roman" w:cstheme="minorHAnsi"/>
          <w:color w:val="000000" w:themeColor="text1"/>
          <w:sz w:val="24"/>
          <w:szCs w:val="24"/>
          <w:lang w:eastAsia="fr-FR"/>
        </w:rPr>
        <w:t>s</w:t>
      </w:r>
      <w:r w:rsidR="00816484" w:rsidRPr="0064106D">
        <w:rPr>
          <w:rFonts w:eastAsia="Times New Roman" w:cstheme="minorHAnsi"/>
          <w:color w:val="000000" w:themeColor="text1"/>
          <w:sz w:val="24"/>
          <w:szCs w:val="24"/>
          <w:lang w:eastAsia="fr-FR"/>
        </w:rPr>
        <w:t>)</w:t>
      </w:r>
      <w:r w:rsidR="00816484" w:rsidRPr="00BB05BF">
        <w:rPr>
          <w:rFonts w:eastAsia="Times New Roman" w:cstheme="minorHAnsi"/>
          <w:b/>
          <w:color w:val="000000" w:themeColor="text1"/>
          <w:sz w:val="24"/>
          <w:szCs w:val="24"/>
          <w:lang w:eastAsia="fr-FR"/>
        </w:rPr>
        <w:t xml:space="preserve"> </w:t>
      </w:r>
      <w:r w:rsidRPr="00BB05BF">
        <w:rPr>
          <w:rFonts w:eastAsia="Times New Roman" w:cstheme="minorHAnsi"/>
          <w:b/>
          <w:color w:val="000000" w:themeColor="text1"/>
          <w:sz w:val="24"/>
          <w:szCs w:val="24"/>
          <w:lang w:eastAsia="fr-FR"/>
        </w:rPr>
        <w:t xml:space="preserve">peuvent être dangereux </w:t>
      </w:r>
      <w:r w:rsidR="00BA666A">
        <w:rPr>
          <w:rFonts w:eastAsia="Times New Roman" w:cstheme="minorHAnsi"/>
          <w:b/>
          <w:color w:val="000000" w:themeColor="text1"/>
          <w:sz w:val="24"/>
          <w:szCs w:val="24"/>
          <w:lang w:eastAsia="fr-FR"/>
        </w:rPr>
        <w:t xml:space="preserve">pour la santé </w:t>
      </w:r>
      <w:r w:rsidR="002F49D9" w:rsidRPr="00BA666A">
        <w:rPr>
          <w:rFonts w:eastAsia="Times New Roman" w:cstheme="minorHAnsi"/>
          <w:color w:val="000000" w:themeColor="text1"/>
          <w:sz w:val="24"/>
          <w:szCs w:val="24"/>
          <w:lang w:eastAsia="fr-FR"/>
        </w:rPr>
        <w:t>suivant  leur niveau d’intensité et</w:t>
      </w:r>
      <w:r w:rsidR="0064106D" w:rsidRPr="00BA666A">
        <w:rPr>
          <w:rFonts w:eastAsia="Times New Roman" w:cstheme="minorHAnsi"/>
          <w:color w:val="000000" w:themeColor="text1"/>
          <w:sz w:val="24"/>
          <w:szCs w:val="24"/>
          <w:lang w:eastAsia="fr-FR"/>
        </w:rPr>
        <w:t xml:space="preserve"> leur </w:t>
      </w:r>
      <w:r w:rsidR="002F49D9" w:rsidRPr="00BA666A">
        <w:rPr>
          <w:rFonts w:eastAsia="Times New Roman" w:cstheme="minorHAnsi"/>
          <w:color w:val="000000" w:themeColor="text1"/>
          <w:sz w:val="24"/>
          <w:szCs w:val="24"/>
          <w:lang w:eastAsia="fr-FR"/>
        </w:rPr>
        <w:t xml:space="preserve"> </w:t>
      </w:r>
      <w:r w:rsidRPr="00BA666A">
        <w:rPr>
          <w:rFonts w:eastAsia="Times New Roman" w:cstheme="minorHAnsi"/>
          <w:color w:val="000000" w:themeColor="text1"/>
          <w:sz w:val="24"/>
          <w:szCs w:val="24"/>
          <w:lang w:eastAsia="fr-FR"/>
        </w:rPr>
        <w:t>fréquence.</w:t>
      </w:r>
      <w:r w:rsidR="002F49D9" w:rsidRPr="00BA666A">
        <w:rPr>
          <w:rFonts w:eastAsia="Times New Roman" w:cstheme="minorHAnsi"/>
          <w:color w:val="000000" w:themeColor="text1"/>
          <w:sz w:val="24"/>
          <w:szCs w:val="24"/>
          <w:lang w:eastAsia="fr-FR"/>
        </w:rPr>
        <w:t xml:space="preserve"> </w:t>
      </w:r>
      <w:r w:rsidR="0064106D" w:rsidRPr="00BA666A">
        <w:rPr>
          <w:rFonts w:eastAsia="Times New Roman" w:cstheme="minorHAnsi"/>
          <w:color w:val="000000" w:themeColor="text1"/>
          <w:sz w:val="24"/>
          <w:szCs w:val="24"/>
          <w:lang w:eastAsia="fr-FR"/>
        </w:rPr>
        <w:t>C</w:t>
      </w:r>
      <w:r w:rsidR="00816484" w:rsidRPr="00BA666A">
        <w:rPr>
          <w:rFonts w:eastAsia="Times New Roman" w:cstheme="minorHAnsi"/>
          <w:color w:val="000000" w:themeColor="text1"/>
          <w:sz w:val="24"/>
          <w:szCs w:val="24"/>
          <w:lang w:eastAsia="fr-FR"/>
        </w:rPr>
        <w:t xml:space="preserve">’est </w:t>
      </w:r>
      <w:r w:rsidR="00BA666A" w:rsidRPr="00BA666A">
        <w:rPr>
          <w:rFonts w:eastAsia="Times New Roman" w:cstheme="minorHAnsi"/>
          <w:color w:val="000000" w:themeColor="text1"/>
          <w:sz w:val="24"/>
          <w:szCs w:val="24"/>
          <w:lang w:eastAsia="fr-FR"/>
        </w:rPr>
        <w:t xml:space="preserve">la fréquence du rayonnement qui définit </w:t>
      </w:r>
      <w:r w:rsidR="00816484" w:rsidRPr="00BA666A">
        <w:rPr>
          <w:rFonts w:eastAsia="Times New Roman" w:cstheme="minorHAnsi"/>
          <w:color w:val="000000" w:themeColor="text1"/>
          <w:sz w:val="24"/>
          <w:szCs w:val="24"/>
          <w:lang w:eastAsia="fr-FR"/>
        </w:rPr>
        <w:t xml:space="preserve">la nature de l’interaction avec la matière et le </w:t>
      </w:r>
      <w:r w:rsidR="0018448D" w:rsidRPr="00BA666A">
        <w:rPr>
          <w:rFonts w:eastAsia="Times New Roman" w:cstheme="minorHAnsi"/>
          <w:color w:val="000000" w:themeColor="text1"/>
          <w:sz w:val="24"/>
          <w:szCs w:val="24"/>
          <w:lang w:eastAsia="fr-FR"/>
        </w:rPr>
        <w:t>vivant.</w:t>
      </w:r>
    </w:p>
    <w:p w:rsidR="0045714B" w:rsidRPr="00BB05BF" w:rsidRDefault="0045714B" w:rsidP="00336199">
      <w:pPr>
        <w:ind w:firstLine="708"/>
        <w:jc w:val="center"/>
        <w:rPr>
          <w:rFonts w:cstheme="minorHAnsi"/>
          <w:sz w:val="24"/>
          <w:szCs w:val="24"/>
        </w:rPr>
      </w:pPr>
      <w:r w:rsidRPr="00BB05BF">
        <w:rPr>
          <w:rFonts w:cstheme="minorHAnsi"/>
          <w:noProof/>
          <w:sz w:val="24"/>
          <w:szCs w:val="24"/>
          <w:lang w:eastAsia="fr-FR"/>
        </w:rPr>
        <w:drawing>
          <wp:inline distT="0" distB="0" distL="0" distR="0">
            <wp:extent cx="5772150" cy="3701124"/>
            <wp:effectExtent l="19050" t="0" r="0" b="0"/>
            <wp:docPr id="5" name="Image 2" descr="Spectre-électromagnétique-e14734252123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tre-électromagnétique-e1473425212307.png"/>
                    <pic:cNvPicPr/>
                  </pic:nvPicPr>
                  <pic:blipFill>
                    <a:blip r:embed="rId13"/>
                    <a:stretch>
                      <a:fillRect/>
                    </a:stretch>
                  </pic:blipFill>
                  <pic:spPr>
                    <a:xfrm>
                      <a:off x="0" y="0"/>
                      <a:ext cx="5768243" cy="3698619"/>
                    </a:xfrm>
                    <a:prstGeom prst="rect">
                      <a:avLst/>
                    </a:prstGeom>
                  </pic:spPr>
                </pic:pic>
              </a:graphicData>
            </a:graphic>
          </wp:inline>
        </w:drawing>
      </w:r>
    </w:p>
    <w:p w:rsidR="0045714B" w:rsidRPr="00BA666A" w:rsidRDefault="00D2567A" w:rsidP="00BA666A">
      <w:pPr>
        <w:spacing w:after="0" w:line="240" w:lineRule="auto"/>
        <w:outlineLvl w:val="3"/>
        <w:rPr>
          <w:rFonts w:eastAsia="Times New Roman" w:cstheme="minorHAnsi"/>
          <w:b/>
          <w:bCs/>
          <w:sz w:val="24"/>
          <w:szCs w:val="24"/>
          <w:u w:val="single"/>
          <w:lang w:eastAsia="fr-FR"/>
        </w:rPr>
      </w:pPr>
      <w:r w:rsidRPr="00BB05BF">
        <w:rPr>
          <w:rFonts w:eastAsia="Times New Roman" w:cstheme="minorHAnsi"/>
          <w:b/>
          <w:bCs/>
          <w:sz w:val="24"/>
          <w:szCs w:val="24"/>
          <w:u w:val="single"/>
          <w:lang w:eastAsia="fr-FR"/>
        </w:rPr>
        <w:t xml:space="preserve">Figure 1- Spectre des Ondes  Electromagnétiques </w:t>
      </w:r>
    </w:p>
    <w:p w:rsidR="00816484" w:rsidRPr="006C0A0F" w:rsidRDefault="0067574F" w:rsidP="006C0A0F">
      <w:pPr>
        <w:pStyle w:val="Titre2"/>
      </w:pPr>
      <w:bookmarkStart w:id="9" w:name="_Toc194008836"/>
      <w:r>
        <w:lastRenderedPageBreak/>
        <w:t>2</w:t>
      </w:r>
      <w:r w:rsidR="00F4469F" w:rsidRPr="006C0A0F">
        <w:t>-2-</w:t>
      </w:r>
      <w:r w:rsidR="00816484" w:rsidRPr="006C0A0F">
        <w:t xml:space="preserve"> Les dangers </w:t>
      </w:r>
      <w:r w:rsidR="00C11C0D" w:rsidRPr="006C0A0F">
        <w:t xml:space="preserve">connus sur la santé </w:t>
      </w:r>
      <w:r w:rsidR="00816484" w:rsidRPr="006C0A0F">
        <w:t>des CEM</w:t>
      </w:r>
      <w:bookmarkEnd w:id="9"/>
      <w:r w:rsidR="00816484" w:rsidRPr="006C0A0F">
        <w:t xml:space="preserve"> </w:t>
      </w:r>
    </w:p>
    <w:p w:rsidR="00816484" w:rsidRPr="00BB05BF" w:rsidRDefault="006840CE" w:rsidP="00BB05BF">
      <w:pPr>
        <w:ind w:firstLine="708"/>
        <w:rPr>
          <w:rFonts w:cstheme="minorHAnsi"/>
          <w:sz w:val="24"/>
          <w:szCs w:val="24"/>
        </w:rPr>
      </w:pPr>
      <w:r w:rsidRPr="00781E8D">
        <w:rPr>
          <w:rFonts w:cstheme="minorHAnsi"/>
          <w:sz w:val="24"/>
          <w:szCs w:val="24"/>
        </w:rPr>
        <w:t>Distinguons  les</w:t>
      </w:r>
      <w:r>
        <w:rPr>
          <w:rFonts w:cstheme="minorHAnsi"/>
          <w:sz w:val="24"/>
          <w:szCs w:val="24"/>
        </w:rPr>
        <w:t xml:space="preserve"> dangers </w:t>
      </w:r>
      <w:r w:rsidRPr="00781E8D">
        <w:rPr>
          <w:rFonts w:cstheme="minorHAnsi"/>
          <w:sz w:val="24"/>
          <w:szCs w:val="24"/>
        </w:rPr>
        <w:t xml:space="preserve">  </w:t>
      </w:r>
      <w:r w:rsidR="0018448D" w:rsidRPr="00781E8D">
        <w:rPr>
          <w:rFonts w:cstheme="minorHAnsi"/>
          <w:sz w:val="24"/>
          <w:szCs w:val="24"/>
        </w:rPr>
        <w:t>des rayonnements dits</w:t>
      </w:r>
      <w:r w:rsidRPr="00781E8D">
        <w:rPr>
          <w:rFonts w:cstheme="minorHAnsi"/>
          <w:sz w:val="24"/>
          <w:szCs w:val="24"/>
        </w:rPr>
        <w:t xml:space="preserve"> </w:t>
      </w:r>
      <w:r w:rsidRPr="00BB05BF">
        <w:rPr>
          <w:rFonts w:cstheme="minorHAnsi"/>
          <w:b/>
          <w:sz w:val="24"/>
          <w:szCs w:val="24"/>
        </w:rPr>
        <w:t>« ionisants »</w:t>
      </w:r>
      <w:r w:rsidRPr="00781E8D">
        <w:rPr>
          <w:rFonts w:cstheme="minorHAnsi"/>
          <w:sz w:val="24"/>
          <w:szCs w:val="24"/>
        </w:rPr>
        <w:t xml:space="preserve"> et des rayonnements dits </w:t>
      </w:r>
      <w:r w:rsidRPr="00781E8D">
        <w:rPr>
          <w:rFonts w:cstheme="minorHAnsi"/>
          <w:b/>
          <w:sz w:val="24"/>
          <w:szCs w:val="24"/>
        </w:rPr>
        <w:t>« non ionisants</w:t>
      </w:r>
      <w:r w:rsidR="00BC08CB">
        <w:rPr>
          <w:rFonts w:cstheme="minorHAnsi"/>
          <w:sz w:val="24"/>
          <w:szCs w:val="24"/>
        </w:rPr>
        <w:t xml:space="preserve"> » </w:t>
      </w:r>
      <w:r w:rsidRPr="00781E8D">
        <w:rPr>
          <w:rFonts w:cstheme="minorHAnsi"/>
          <w:sz w:val="24"/>
          <w:szCs w:val="24"/>
        </w:rPr>
        <w:t xml:space="preserve">. </w:t>
      </w:r>
      <w:r w:rsidR="009F7FEB">
        <w:rPr>
          <w:rFonts w:cstheme="minorHAnsi"/>
          <w:sz w:val="24"/>
          <w:szCs w:val="24"/>
        </w:rPr>
        <w:t>L</w:t>
      </w:r>
      <w:r w:rsidRPr="00781E8D">
        <w:rPr>
          <w:rFonts w:cstheme="minorHAnsi"/>
          <w:sz w:val="24"/>
          <w:szCs w:val="24"/>
        </w:rPr>
        <w:t xml:space="preserve">es effets </w:t>
      </w:r>
      <w:r w:rsidR="00BA666A">
        <w:rPr>
          <w:rFonts w:cstheme="minorHAnsi"/>
          <w:sz w:val="24"/>
          <w:szCs w:val="24"/>
        </w:rPr>
        <w:t xml:space="preserve">peuvent être instantanés </w:t>
      </w:r>
      <w:r>
        <w:rPr>
          <w:rFonts w:cstheme="minorHAnsi"/>
          <w:sz w:val="24"/>
          <w:szCs w:val="24"/>
        </w:rPr>
        <w:t xml:space="preserve">à </w:t>
      </w:r>
      <w:r w:rsidRPr="00781E8D">
        <w:rPr>
          <w:rFonts w:cstheme="minorHAnsi"/>
          <w:sz w:val="24"/>
          <w:szCs w:val="24"/>
        </w:rPr>
        <w:t xml:space="preserve"> court terme</w:t>
      </w:r>
      <w:r w:rsidR="00A95797">
        <w:rPr>
          <w:rFonts w:cstheme="minorHAnsi"/>
          <w:sz w:val="24"/>
          <w:szCs w:val="24"/>
        </w:rPr>
        <w:t xml:space="preserve"> </w:t>
      </w:r>
      <w:r w:rsidRPr="00781E8D">
        <w:rPr>
          <w:rFonts w:cstheme="minorHAnsi"/>
          <w:sz w:val="24"/>
          <w:szCs w:val="24"/>
        </w:rPr>
        <w:t xml:space="preserve"> </w:t>
      </w:r>
      <w:r w:rsidR="00BA666A">
        <w:rPr>
          <w:rFonts w:cstheme="minorHAnsi"/>
          <w:sz w:val="24"/>
          <w:szCs w:val="24"/>
        </w:rPr>
        <w:t>où cumulatifs (à long terme).</w:t>
      </w:r>
    </w:p>
    <w:p w:rsidR="0093660E" w:rsidRPr="006534D2" w:rsidRDefault="00054846" w:rsidP="006534D2">
      <w:pPr>
        <w:pStyle w:val="Titre2"/>
        <w:rPr>
          <w:szCs w:val="24"/>
        </w:rPr>
      </w:pPr>
      <w:bookmarkStart w:id="10" w:name="_Toc189912738"/>
      <w:bookmarkStart w:id="11" w:name="_Toc194008837"/>
      <w:r w:rsidRPr="006534D2">
        <w:rPr>
          <w:szCs w:val="24"/>
        </w:rPr>
        <w:t>A long terme,</w:t>
      </w:r>
      <w:r w:rsidR="00C11C0D" w:rsidRPr="006534D2">
        <w:t xml:space="preserve"> </w:t>
      </w:r>
      <w:r w:rsidR="006534D2" w:rsidRPr="006534D2">
        <w:t xml:space="preserve">risques </w:t>
      </w:r>
      <w:r w:rsidR="00C11C0D" w:rsidRPr="006534D2">
        <w:rPr>
          <w:szCs w:val="24"/>
        </w:rPr>
        <w:t xml:space="preserve">des </w:t>
      </w:r>
      <w:r w:rsidR="0093660E" w:rsidRPr="006534D2">
        <w:rPr>
          <w:szCs w:val="24"/>
        </w:rPr>
        <w:t xml:space="preserve">rayonnements « ionisants » </w:t>
      </w:r>
      <w:bookmarkEnd w:id="10"/>
      <w:r w:rsidR="0093660E" w:rsidRPr="006534D2">
        <w:rPr>
          <w:szCs w:val="24"/>
        </w:rPr>
        <w:t>et « non ionisants »</w:t>
      </w:r>
      <w:bookmarkEnd w:id="11"/>
    </w:p>
    <w:p w:rsidR="00C11C0D" w:rsidRPr="0093660E" w:rsidRDefault="00C11C0D" w:rsidP="0093660E">
      <w:pPr>
        <w:pStyle w:val="Paragraphedeliste"/>
        <w:numPr>
          <w:ilvl w:val="0"/>
          <w:numId w:val="32"/>
        </w:numPr>
        <w:spacing w:after="0"/>
        <w:rPr>
          <w:rFonts w:cstheme="minorHAnsi"/>
          <w:sz w:val="24"/>
          <w:szCs w:val="24"/>
        </w:rPr>
      </w:pPr>
      <w:r w:rsidRPr="0093660E">
        <w:rPr>
          <w:rFonts w:cstheme="minorHAnsi"/>
          <w:b/>
          <w:sz w:val="24"/>
          <w:szCs w:val="24"/>
        </w:rPr>
        <w:t>Les  effets sur la santé des rayonnements CEM dit « ionisants »</w:t>
      </w:r>
      <w:r w:rsidR="00A5292F">
        <w:rPr>
          <w:rFonts w:cstheme="minorHAnsi"/>
          <w:sz w:val="24"/>
          <w:szCs w:val="24"/>
        </w:rPr>
        <w:t xml:space="preserve"> </w:t>
      </w:r>
      <w:r w:rsidRPr="0093660E">
        <w:rPr>
          <w:rFonts w:cstheme="minorHAnsi"/>
          <w:sz w:val="24"/>
          <w:szCs w:val="24"/>
        </w:rPr>
        <w:t xml:space="preserve">sur le court et long terme sont hélas connus </w:t>
      </w:r>
      <w:r w:rsidR="00877426" w:rsidRPr="0093660E">
        <w:rPr>
          <w:rFonts w:cstheme="minorHAnsi"/>
          <w:sz w:val="24"/>
          <w:szCs w:val="24"/>
        </w:rPr>
        <w:t>(</w:t>
      </w:r>
      <w:hyperlink r:id="rId14" w:history="1">
        <w:r w:rsidR="00877426" w:rsidRPr="0093660E">
          <w:rPr>
            <w:rStyle w:val="Lienhypertexte"/>
            <w:rFonts w:cstheme="minorHAnsi"/>
            <w:sz w:val="24"/>
            <w:szCs w:val="24"/>
          </w:rPr>
          <w:t>https://www.irsn.fr/savoir-comprendre/sante/consequences-rayonnements-ionisants</w:t>
        </w:r>
      </w:hyperlink>
      <w:r w:rsidR="00877426" w:rsidRPr="0093660E">
        <w:rPr>
          <w:rFonts w:cstheme="minorHAnsi"/>
          <w:sz w:val="24"/>
          <w:szCs w:val="24"/>
        </w:rPr>
        <w:t xml:space="preserve">) </w:t>
      </w:r>
      <w:r w:rsidR="00A95797" w:rsidRPr="0093660E">
        <w:rPr>
          <w:rFonts w:cstheme="minorHAnsi"/>
          <w:sz w:val="24"/>
          <w:szCs w:val="24"/>
        </w:rPr>
        <w:t xml:space="preserve">suite aux </w:t>
      </w:r>
      <w:r w:rsidRPr="0093660E">
        <w:rPr>
          <w:rFonts w:cstheme="minorHAnsi"/>
          <w:sz w:val="24"/>
          <w:szCs w:val="24"/>
        </w:rPr>
        <w:t xml:space="preserve">catastrophes que l’humanité a subies dans le domaine du nucléaire. </w:t>
      </w:r>
    </w:p>
    <w:p w:rsidR="00781E8D" w:rsidRPr="0093660E" w:rsidRDefault="00C11C0D" w:rsidP="0093660E">
      <w:pPr>
        <w:spacing w:after="0"/>
        <w:ind w:left="360"/>
        <w:rPr>
          <w:rFonts w:cstheme="minorHAnsi"/>
          <w:sz w:val="24"/>
          <w:szCs w:val="24"/>
        </w:rPr>
      </w:pPr>
      <w:r w:rsidRPr="0093660E">
        <w:rPr>
          <w:rFonts w:cstheme="minorHAnsi"/>
          <w:sz w:val="24"/>
          <w:szCs w:val="24"/>
        </w:rPr>
        <w:t>Les effets à long terme</w:t>
      </w:r>
      <w:r w:rsidR="00A95797" w:rsidRPr="0093660E">
        <w:rPr>
          <w:rFonts w:cstheme="minorHAnsi"/>
          <w:sz w:val="24"/>
          <w:szCs w:val="24"/>
        </w:rPr>
        <w:t>,</w:t>
      </w:r>
      <w:r w:rsidRPr="0093660E">
        <w:rPr>
          <w:rFonts w:cstheme="minorHAnsi"/>
          <w:sz w:val="24"/>
          <w:szCs w:val="24"/>
        </w:rPr>
        <w:t xml:space="preserve"> </w:t>
      </w:r>
      <w:r w:rsidR="00A95797" w:rsidRPr="0093660E">
        <w:rPr>
          <w:rFonts w:cstheme="minorHAnsi"/>
          <w:sz w:val="24"/>
          <w:szCs w:val="24"/>
        </w:rPr>
        <w:t xml:space="preserve">de </w:t>
      </w:r>
      <w:r w:rsidR="0018448D" w:rsidRPr="0093660E">
        <w:rPr>
          <w:rFonts w:cstheme="minorHAnsi"/>
          <w:sz w:val="24"/>
          <w:szCs w:val="24"/>
        </w:rPr>
        <w:t>l’exposition</w:t>
      </w:r>
      <w:r w:rsidR="00A95797" w:rsidRPr="0093660E">
        <w:rPr>
          <w:rFonts w:cstheme="minorHAnsi"/>
          <w:sz w:val="24"/>
          <w:szCs w:val="24"/>
        </w:rPr>
        <w:t xml:space="preserve"> </w:t>
      </w:r>
      <w:r w:rsidRPr="0093660E">
        <w:rPr>
          <w:rFonts w:cstheme="minorHAnsi"/>
          <w:sz w:val="24"/>
          <w:szCs w:val="24"/>
        </w:rPr>
        <w:t>aux rayonnement</w:t>
      </w:r>
      <w:r w:rsidR="00781E8D" w:rsidRPr="0093660E">
        <w:rPr>
          <w:rFonts w:cstheme="minorHAnsi"/>
          <w:sz w:val="24"/>
          <w:szCs w:val="24"/>
        </w:rPr>
        <w:t>s</w:t>
      </w:r>
      <w:r w:rsidRPr="0093660E">
        <w:rPr>
          <w:rFonts w:cstheme="minorHAnsi"/>
          <w:sz w:val="24"/>
          <w:szCs w:val="24"/>
        </w:rPr>
        <w:t xml:space="preserve"> « ionisants </w:t>
      </w:r>
      <w:r w:rsidR="0018448D" w:rsidRPr="0093660E">
        <w:rPr>
          <w:rFonts w:cstheme="minorHAnsi"/>
          <w:sz w:val="24"/>
          <w:szCs w:val="24"/>
        </w:rPr>
        <w:t>»,</w:t>
      </w:r>
      <w:r w:rsidR="00A95797" w:rsidRPr="0093660E">
        <w:rPr>
          <w:rFonts w:cstheme="minorHAnsi"/>
          <w:sz w:val="24"/>
          <w:szCs w:val="24"/>
        </w:rPr>
        <w:t xml:space="preserve"> </w:t>
      </w:r>
      <w:r w:rsidRPr="0093660E">
        <w:rPr>
          <w:rFonts w:cstheme="minorHAnsi"/>
          <w:sz w:val="24"/>
          <w:szCs w:val="24"/>
        </w:rPr>
        <w:t>sont trè</w:t>
      </w:r>
      <w:r w:rsidR="00336199" w:rsidRPr="0093660E">
        <w:rPr>
          <w:rFonts w:cstheme="minorHAnsi"/>
          <w:sz w:val="24"/>
          <w:szCs w:val="24"/>
        </w:rPr>
        <w:t>s perver</w:t>
      </w:r>
      <w:r w:rsidR="00781E8D" w:rsidRPr="0093660E">
        <w:rPr>
          <w:rFonts w:cstheme="minorHAnsi"/>
          <w:sz w:val="24"/>
          <w:szCs w:val="24"/>
        </w:rPr>
        <w:t>s et silencieux</w:t>
      </w:r>
      <w:r w:rsidRPr="0093660E">
        <w:rPr>
          <w:rFonts w:cstheme="minorHAnsi"/>
          <w:sz w:val="24"/>
          <w:szCs w:val="24"/>
        </w:rPr>
        <w:t xml:space="preserve"> </w:t>
      </w:r>
      <w:r w:rsidR="00877426" w:rsidRPr="0093660E">
        <w:rPr>
          <w:rFonts w:cstheme="minorHAnsi"/>
          <w:sz w:val="24"/>
          <w:szCs w:val="24"/>
        </w:rPr>
        <w:t xml:space="preserve"> </w:t>
      </w:r>
      <w:r w:rsidR="00781E8D" w:rsidRPr="0093660E">
        <w:rPr>
          <w:rFonts w:cstheme="minorHAnsi"/>
          <w:b/>
          <w:sz w:val="24"/>
          <w:szCs w:val="24"/>
        </w:rPr>
        <w:t>car il</w:t>
      </w:r>
      <w:r w:rsidRPr="0093660E">
        <w:rPr>
          <w:rFonts w:cstheme="minorHAnsi"/>
          <w:b/>
          <w:sz w:val="24"/>
          <w:szCs w:val="24"/>
        </w:rPr>
        <w:t>s augmentent  la probabilité de maladies existantes</w:t>
      </w:r>
      <w:r w:rsidRPr="0093660E">
        <w:rPr>
          <w:rFonts w:cstheme="minorHAnsi"/>
          <w:sz w:val="24"/>
          <w:szCs w:val="24"/>
        </w:rPr>
        <w:t xml:space="preserve"> notamment cancers, leucémie</w:t>
      </w:r>
      <w:r w:rsidR="00A95797" w:rsidRPr="0093660E">
        <w:rPr>
          <w:rFonts w:cstheme="minorHAnsi"/>
          <w:sz w:val="24"/>
          <w:szCs w:val="24"/>
        </w:rPr>
        <w:t>.</w:t>
      </w:r>
      <w:r w:rsidRPr="0093660E">
        <w:rPr>
          <w:rFonts w:cstheme="minorHAnsi"/>
          <w:sz w:val="24"/>
          <w:szCs w:val="24"/>
        </w:rPr>
        <w:t xml:space="preserve"> </w:t>
      </w:r>
      <w:r w:rsidR="00A95797" w:rsidRPr="0093660E">
        <w:rPr>
          <w:rFonts w:cstheme="minorHAnsi"/>
          <w:b/>
          <w:sz w:val="24"/>
          <w:szCs w:val="24"/>
        </w:rPr>
        <w:t>M</w:t>
      </w:r>
      <w:r w:rsidRPr="0093660E">
        <w:rPr>
          <w:rFonts w:cstheme="minorHAnsi"/>
          <w:b/>
          <w:sz w:val="24"/>
          <w:szCs w:val="24"/>
        </w:rPr>
        <w:t xml:space="preserve">ais </w:t>
      </w:r>
      <w:r w:rsidR="00A95797" w:rsidRPr="0093660E">
        <w:rPr>
          <w:rFonts w:cstheme="minorHAnsi"/>
          <w:b/>
          <w:sz w:val="24"/>
          <w:szCs w:val="24"/>
        </w:rPr>
        <w:t xml:space="preserve">ils </w:t>
      </w:r>
      <w:r w:rsidRPr="0093660E">
        <w:rPr>
          <w:rFonts w:cstheme="minorHAnsi"/>
          <w:b/>
          <w:sz w:val="24"/>
          <w:szCs w:val="24"/>
        </w:rPr>
        <w:t>ne développe</w:t>
      </w:r>
      <w:r w:rsidR="00781E8D" w:rsidRPr="0093660E">
        <w:rPr>
          <w:rFonts w:cstheme="minorHAnsi"/>
          <w:b/>
          <w:sz w:val="24"/>
          <w:szCs w:val="24"/>
        </w:rPr>
        <w:t>nt</w:t>
      </w:r>
      <w:r w:rsidRPr="0093660E">
        <w:rPr>
          <w:rFonts w:cstheme="minorHAnsi"/>
          <w:b/>
          <w:sz w:val="24"/>
          <w:szCs w:val="24"/>
        </w:rPr>
        <w:t xml:space="preserve"> pas de nouvelles maladies  rares</w:t>
      </w:r>
      <w:r w:rsidRPr="0093660E">
        <w:rPr>
          <w:rFonts w:cstheme="minorHAnsi"/>
          <w:sz w:val="24"/>
          <w:szCs w:val="24"/>
        </w:rPr>
        <w:t xml:space="preserve"> (dites spécifiques) qui seraient des signatures et preuves du danger.</w:t>
      </w:r>
    </w:p>
    <w:p w:rsidR="00C11C0D" w:rsidRPr="0093660E" w:rsidRDefault="00781E8D" w:rsidP="0093660E">
      <w:pPr>
        <w:spacing w:after="0"/>
        <w:ind w:left="360"/>
        <w:rPr>
          <w:rFonts w:cstheme="minorHAnsi"/>
          <w:b/>
          <w:sz w:val="24"/>
          <w:szCs w:val="24"/>
        </w:rPr>
      </w:pPr>
      <w:r w:rsidRPr="0093660E">
        <w:rPr>
          <w:rFonts w:cstheme="minorHAnsi"/>
          <w:sz w:val="24"/>
          <w:szCs w:val="24"/>
        </w:rPr>
        <w:t>Les</w:t>
      </w:r>
      <w:r w:rsidR="00C11C0D" w:rsidRPr="0093660E">
        <w:rPr>
          <w:rFonts w:cstheme="minorHAnsi"/>
          <w:sz w:val="24"/>
          <w:szCs w:val="24"/>
        </w:rPr>
        <w:t xml:space="preserve"> effet</w:t>
      </w:r>
      <w:r w:rsidRPr="0093660E">
        <w:rPr>
          <w:rFonts w:cstheme="minorHAnsi"/>
          <w:sz w:val="24"/>
          <w:szCs w:val="24"/>
        </w:rPr>
        <w:t>s</w:t>
      </w:r>
      <w:r w:rsidR="00C11C0D" w:rsidRPr="0093660E">
        <w:rPr>
          <w:rFonts w:cstheme="minorHAnsi"/>
          <w:sz w:val="24"/>
          <w:szCs w:val="24"/>
        </w:rPr>
        <w:t xml:space="preserve"> cumulatif</w:t>
      </w:r>
      <w:r w:rsidRPr="0093660E">
        <w:rPr>
          <w:rFonts w:cstheme="minorHAnsi"/>
          <w:sz w:val="24"/>
          <w:szCs w:val="24"/>
        </w:rPr>
        <w:t xml:space="preserve">s </w:t>
      </w:r>
      <w:r w:rsidR="00C11C0D" w:rsidRPr="0093660E">
        <w:rPr>
          <w:rFonts w:cstheme="minorHAnsi"/>
          <w:sz w:val="24"/>
          <w:szCs w:val="24"/>
        </w:rPr>
        <w:t xml:space="preserve"> </w:t>
      </w:r>
      <w:r w:rsidRPr="0093660E">
        <w:rPr>
          <w:rFonts w:cstheme="minorHAnsi"/>
          <w:sz w:val="24"/>
          <w:szCs w:val="24"/>
        </w:rPr>
        <w:t xml:space="preserve">à </w:t>
      </w:r>
      <w:r w:rsidR="00C11C0D" w:rsidRPr="0093660E">
        <w:rPr>
          <w:rFonts w:cstheme="minorHAnsi"/>
          <w:sz w:val="24"/>
          <w:szCs w:val="24"/>
        </w:rPr>
        <w:t xml:space="preserve">long terme des CEM  </w:t>
      </w:r>
      <w:r w:rsidRPr="0093660E">
        <w:rPr>
          <w:rFonts w:cstheme="minorHAnsi"/>
          <w:sz w:val="24"/>
          <w:szCs w:val="24"/>
        </w:rPr>
        <w:t xml:space="preserve">« ionisants » sont connus </w:t>
      </w:r>
      <w:r w:rsidR="00C11C0D" w:rsidRPr="0093660E">
        <w:rPr>
          <w:rFonts w:cstheme="minorHAnsi"/>
          <w:sz w:val="24"/>
          <w:szCs w:val="24"/>
        </w:rPr>
        <w:t xml:space="preserve">mais difficile à </w:t>
      </w:r>
      <w:r w:rsidRPr="0093660E">
        <w:rPr>
          <w:rFonts w:cstheme="minorHAnsi"/>
          <w:sz w:val="24"/>
          <w:szCs w:val="24"/>
        </w:rPr>
        <w:t xml:space="preserve">prouver </w:t>
      </w:r>
      <w:r w:rsidR="00C11C0D" w:rsidRPr="0093660E">
        <w:rPr>
          <w:rFonts w:cstheme="minorHAnsi"/>
          <w:b/>
          <w:sz w:val="24"/>
          <w:szCs w:val="24"/>
        </w:rPr>
        <w:t xml:space="preserve">car le seul lien de cause à effet </w:t>
      </w:r>
      <w:r w:rsidR="00AA11E3">
        <w:rPr>
          <w:rFonts w:cstheme="minorHAnsi"/>
          <w:b/>
          <w:sz w:val="24"/>
          <w:szCs w:val="24"/>
        </w:rPr>
        <w:t xml:space="preserve">provient des statistiques sur </w:t>
      </w:r>
      <w:r w:rsidR="00C11C0D" w:rsidRPr="0093660E">
        <w:rPr>
          <w:rFonts w:cstheme="minorHAnsi"/>
          <w:b/>
          <w:sz w:val="24"/>
          <w:szCs w:val="24"/>
        </w:rPr>
        <w:t>une large population exposée sur le long terme.</w:t>
      </w:r>
      <w:r w:rsidR="00C11C0D" w:rsidRPr="0093660E">
        <w:rPr>
          <w:rFonts w:cstheme="minorHAnsi"/>
          <w:sz w:val="24"/>
          <w:szCs w:val="24"/>
        </w:rPr>
        <w:t xml:space="preserve"> </w:t>
      </w:r>
    </w:p>
    <w:p w:rsidR="00C11C0D" w:rsidRDefault="00C11C0D" w:rsidP="00C11C0D">
      <w:pPr>
        <w:spacing w:after="0"/>
        <w:rPr>
          <w:rFonts w:ascii="Times New Roman" w:hAnsi="Times New Roman" w:cs="Times New Roman"/>
          <w:sz w:val="24"/>
          <w:szCs w:val="24"/>
        </w:rPr>
      </w:pPr>
    </w:p>
    <w:p w:rsidR="009A510C" w:rsidRDefault="00C11C0D" w:rsidP="0093660E">
      <w:pPr>
        <w:pStyle w:val="Paragraphedeliste"/>
        <w:numPr>
          <w:ilvl w:val="0"/>
          <w:numId w:val="32"/>
        </w:numPr>
        <w:spacing w:after="0"/>
        <w:rPr>
          <w:rFonts w:cstheme="minorHAnsi"/>
          <w:sz w:val="24"/>
          <w:szCs w:val="24"/>
        </w:rPr>
      </w:pPr>
      <w:r w:rsidRPr="0093660E">
        <w:rPr>
          <w:rFonts w:cstheme="minorHAnsi"/>
          <w:b/>
          <w:sz w:val="24"/>
          <w:szCs w:val="24"/>
        </w:rPr>
        <w:t>Les  rayonnements CEM dit « non ionisants »</w:t>
      </w:r>
      <w:r w:rsidRPr="0093660E">
        <w:rPr>
          <w:rFonts w:cstheme="minorHAnsi"/>
          <w:sz w:val="24"/>
          <w:szCs w:val="24"/>
        </w:rPr>
        <w:t xml:space="preserve"> </w:t>
      </w:r>
      <w:r w:rsidRPr="009A510C">
        <w:rPr>
          <w:rFonts w:cstheme="minorHAnsi"/>
          <w:b/>
          <w:sz w:val="24"/>
          <w:szCs w:val="24"/>
        </w:rPr>
        <w:t>qui nous préoccupent</w:t>
      </w:r>
      <w:r w:rsidRPr="0093660E">
        <w:rPr>
          <w:rFonts w:cstheme="minorHAnsi"/>
          <w:sz w:val="24"/>
          <w:szCs w:val="24"/>
        </w:rPr>
        <w:t xml:space="preserve"> sont des </w:t>
      </w:r>
      <w:r w:rsidR="00BA666A">
        <w:rPr>
          <w:rFonts w:cstheme="minorHAnsi"/>
          <w:sz w:val="24"/>
          <w:szCs w:val="24"/>
        </w:rPr>
        <w:t xml:space="preserve">technologies </w:t>
      </w:r>
      <w:r w:rsidRPr="0093660E">
        <w:rPr>
          <w:rFonts w:cstheme="minorHAnsi"/>
          <w:sz w:val="24"/>
          <w:szCs w:val="24"/>
        </w:rPr>
        <w:t xml:space="preserve">récentes. On manque de recul, </w:t>
      </w:r>
      <w:r w:rsidRPr="0093660E">
        <w:rPr>
          <w:rFonts w:cstheme="minorHAnsi"/>
          <w:b/>
          <w:sz w:val="24"/>
          <w:szCs w:val="24"/>
        </w:rPr>
        <w:t xml:space="preserve">les effets </w:t>
      </w:r>
      <w:r w:rsidR="006840CE" w:rsidRPr="0093660E">
        <w:rPr>
          <w:rFonts w:cstheme="minorHAnsi"/>
          <w:b/>
          <w:sz w:val="24"/>
          <w:szCs w:val="24"/>
        </w:rPr>
        <w:t>long</w:t>
      </w:r>
      <w:r w:rsidR="006840CE" w:rsidRPr="0093660E">
        <w:rPr>
          <w:rFonts w:cstheme="minorHAnsi"/>
          <w:sz w:val="24"/>
          <w:szCs w:val="24"/>
        </w:rPr>
        <w:t xml:space="preserve"> </w:t>
      </w:r>
      <w:r w:rsidR="006840CE" w:rsidRPr="0093660E">
        <w:rPr>
          <w:rFonts w:cstheme="minorHAnsi"/>
          <w:b/>
          <w:sz w:val="24"/>
          <w:szCs w:val="24"/>
        </w:rPr>
        <w:t>terme</w:t>
      </w:r>
      <w:r w:rsidR="006840CE" w:rsidRPr="0093660E">
        <w:rPr>
          <w:rFonts w:cstheme="minorHAnsi"/>
          <w:sz w:val="24"/>
          <w:szCs w:val="24"/>
        </w:rPr>
        <w:t xml:space="preserve"> </w:t>
      </w:r>
      <w:r w:rsidRPr="009A510C">
        <w:rPr>
          <w:rFonts w:cstheme="minorHAnsi"/>
          <w:sz w:val="24"/>
          <w:szCs w:val="24"/>
        </w:rPr>
        <w:t>sur la santé</w:t>
      </w:r>
      <w:r w:rsidR="00A95797" w:rsidRPr="009A510C">
        <w:rPr>
          <w:rFonts w:cstheme="minorHAnsi"/>
          <w:sz w:val="24"/>
          <w:szCs w:val="24"/>
        </w:rPr>
        <w:t xml:space="preserve">  des</w:t>
      </w:r>
      <w:r w:rsidR="00A95797" w:rsidRPr="0093660E">
        <w:rPr>
          <w:rFonts w:cstheme="minorHAnsi"/>
          <w:b/>
          <w:sz w:val="24"/>
          <w:szCs w:val="24"/>
        </w:rPr>
        <w:t xml:space="preserve"> </w:t>
      </w:r>
      <w:r w:rsidR="00A95797" w:rsidRPr="0093660E">
        <w:rPr>
          <w:rFonts w:cstheme="minorHAnsi"/>
          <w:sz w:val="24"/>
          <w:szCs w:val="24"/>
        </w:rPr>
        <w:t xml:space="preserve">  rayonnements </w:t>
      </w:r>
      <w:r w:rsidR="00A95797" w:rsidRPr="0093660E">
        <w:rPr>
          <w:rFonts w:cstheme="minorHAnsi"/>
          <w:b/>
          <w:sz w:val="24"/>
          <w:szCs w:val="24"/>
        </w:rPr>
        <w:t>« non ionisants</w:t>
      </w:r>
      <w:r w:rsidR="00A95797" w:rsidRPr="0093660E">
        <w:rPr>
          <w:rFonts w:cstheme="minorHAnsi"/>
          <w:sz w:val="24"/>
          <w:szCs w:val="24"/>
        </w:rPr>
        <w:t xml:space="preserve"> » </w:t>
      </w:r>
      <w:r w:rsidRPr="0093660E">
        <w:rPr>
          <w:rFonts w:cstheme="minorHAnsi"/>
          <w:b/>
          <w:sz w:val="24"/>
          <w:szCs w:val="24"/>
        </w:rPr>
        <w:t xml:space="preserve">sont considérés comme </w:t>
      </w:r>
      <w:r w:rsidR="00054846">
        <w:rPr>
          <w:rFonts w:cstheme="minorHAnsi"/>
          <w:b/>
          <w:sz w:val="24"/>
          <w:szCs w:val="24"/>
        </w:rPr>
        <w:t>non-</w:t>
      </w:r>
      <w:r w:rsidRPr="00054846">
        <w:rPr>
          <w:rFonts w:cstheme="minorHAnsi"/>
          <w:sz w:val="24"/>
          <w:szCs w:val="24"/>
        </w:rPr>
        <w:t>connus dixit les documents de l’INRS</w:t>
      </w:r>
      <w:r w:rsidR="00A95797" w:rsidRPr="00054846">
        <w:rPr>
          <w:rFonts w:cstheme="minorHAnsi"/>
          <w:sz w:val="24"/>
          <w:szCs w:val="24"/>
          <w:vertAlign w:val="superscript"/>
        </w:rPr>
        <w:t>5</w:t>
      </w:r>
      <w:r w:rsidRPr="00054846">
        <w:rPr>
          <w:rFonts w:cstheme="minorHAnsi"/>
          <w:sz w:val="24"/>
          <w:szCs w:val="24"/>
        </w:rPr>
        <w:t>.</w:t>
      </w:r>
      <w:r w:rsidRPr="0093660E">
        <w:rPr>
          <w:rFonts w:cstheme="minorHAnsi"/>
          <w:b/>
          <w:sz w:val="24"/>
          <w:szCs w:val="24"/>
        </w:rPr>
        <w:t xml:space="preserve"> </w:t>
      </w:r>
      <w:r w:rsidR="00A95797" w:rsidRPr="0093660E">
        <w:rPr>
          <w:rFonts w:cstheme="minorHAnsi"/>
          <w:sz w:val="24"/>
          <w:szCs w:val="24"/>
        </w:rPr>
        <w:t xml:space="preserve">Par analogie avec </w:t>
      </w:r>
      <w:r w:rsidRPr="0093660E">
        <w:rPr>
          <w:rFonts w:cstheme="minorHAnsi"/>
          <w:sz w:val="24"/>
          <w:szCs w:val="24"/>
        </w:rPr>
        <w:t>les effets</w:t>
      </w:r>
      <w:r w:rsidR="006F10D2">
        <w:rPr>
          <w:rFonts w:cstheme="minorHAnsi"/>
          <w:sz w:val="24"/>
          <w:szCs w:val="24"/>
        </w:rPr>
        <w:t xml:space="preserve"> à </w:t>
      </w:r>
      <w:r w:rsidRPr="0093660E">
        <w:rPr>
          <w:rFonts w:cstheme="minorHAnsi"/>
          <w:sz w:val="24"/>
          <w:szCs w:val="24"/>
        </w:rPr>
        <w:t xml:space="preserve"> long terme </w:t>
      </w:r>
      <w:r w:rsidR="008A47C9" w:rsidRPr="0093660E">
        <w:rPr>
          <w:rFonts w:cstheme="minorHAnsi"/>
          <w:sz w:val="24"/>
          <w:szCs w:val="24"/>
        </w:rPr>
        <w:t>désa</w:t>
      </w:r>
      <w:r w:rsidR="00BA666A">
        <w:rPr>
          <w:rFonts w:cstheme="minorHAnsi"/>
          <w:sz w:val="24"/>
          <w:szCs w:val="24"/>
        </w:rPr>
        <w:t>s</w:t>
      </w:r>
      <w:r w:rsidR="008A47C9" w:rsidRPr="0093660E">
        <w:rPr>
          <w:rFonts w:cstheme="minorHAnsi"/>
          <w:sz w:val="24"/>
          <w:szCs w:val="24"/>
        </w:rPr>
        <w:t xml:space="preserve">treux </w:t>
      </w:r>
      <w:r w:rsidRPr="0093660E">
        <w:rPr>
          <w:rFonts w:cstheme="minorHAnsi"/>
          <w:sz w:val="24"/>
          <w:szCs w:val="24"/>
        </w:rPr>
        <w:t xml:space="preserve">des </w:t>
      </w:r>
      <w:r w:rsidR="008A47C9" w:rsidRPr="0093660E">
        <w:rPr>
          <w:rFonts w:cstheme="minorHAnsi"/>
          <w:sz w:val="24"/>
          <w:szCs w:val="24"/>
        </w:rPr>
        <w:t xml:space="preserve">rayonnements dits « ionisants » on peut </w:t>
      </w:r>
      <w:r w:rsidR="0093660E" w:rsidRPr="0093660E">
        <w:rPr>
          <w:rFonts w:cstheme="minorHAnsi"/>
          <w:sz w:val="24"/>
          <w:szCs w:val="24"/>
        </w:rPr>
        <w:t xml:space="preserve">émettre des  </w:t>
      </w:r>
      <w:r w:rsidR="0018448D" w:rsidRPr="0093660E">
        <w:rPr>
          <w:rFonts w:cstheme="minorHAnsi"/>
          <w:sz w:val="24"/>
          <w:szCs w:val="24"/>
        </w:rPr>
        <w:t>inquiétudes</w:t>
      </w:r>
      <w:r w:rsidR="0093660E" w:rsidRPr="0093660E">
        <w:rPr>
          <w:rFonts w:cstheme="minorHAnsi"/>
          <w:b/>
          <w:sz w:val="24"/>
          <w:szCs w:val="24"/>
        </w:rPr>
        <w:t xml:space="preserve"> car ces </w:t>
      </w:r>
      <w:r w:rsidR="0018448D" w:rsidRPr="0093660E">
        <w:rPr>
          <w:rFonts w:cstheme="minorHAnsi"/>
          <w:b/>
          <w:sz w:val="24"/>
          <w:szCs w:val="24"/>
        </w:rPr>
        <w:t>rayonnements</w:t>
      </w:r>
      <w:r w:rsidR="0093660E" w:rsidRPr="0093660E">
        <w:rPr>
          <w:rFonts w:cstheme="minorHAnsi"/>
          <w:b/>
          <w:sz w:val="24"/>
          <w:szCs w:val="24"/>
        </w:rPr>
        <w:t xml:space="preserve"> sont partout et le contexte sanitaire global  est préoccupant</w:t>
      </w:r>
      <w:r w:rsidR="006840CE" w:rsidRPr="0093660E">
        <w:rPr>
          <w:rFonts w:cstheme="minorHAnsi"/>
          <w:sz w:val="24"/>
          <w:szCs w:val="24"/>
        </w:rPr>
        <w:t>.</w:t>
      </w:r>
      <w:r w:rsidR="00A95797" w:rsidRPr="0093660E">
        <w:rPr>
          <w:rFonts w:cstheme="minorHAnsi"/>
          <w:sz w:val="24"/>
          <w:szCs w:val="24"/>
        </w:rPr>
        <w:t xml:space="preserve"> </w:t>
      </w:r>
    </w:p>
    <w:p w:rsidR="00C11C0D" w:rsidRPr="00E86545" w:rsidRDefault="00A95797" w:rsidP="00E86545">
      <w:pPr>
        <w:spacing w:after="0"/>
        <w:ind w:left="360"/>
        <w:rPr>
          <w:rFonts w:cstheme="minorHAnsi"/>
          <w:sz w:val="24"/>
          <w:szCs w:val="24"/>
        </w:rPr>
      </w:pPr>
      <w:r w:rsidRPr="009A510C">
        <w:rPr>
          <w:rFonts w:cstheme="minorHAnsi"/>
          <w:sz w:val="24"/>
          <w:szCs w:val="24"/>
        </w:rPr>
        <w:t xml:space="preserve">Ce sujet est considéré comme délicat </w:t>
      </w:r>
      <w:r w:rsidRPr="00781E8D">
        <w:rPr>
          <w:rStyle w:val="Appelnotedebasdep"/>
          <w:rFonts w:cstheme="minorHAnsi"/>
          <w:sz w:val="24"/>
          <w:szCs w:val="24"/>
        </w:rPr>
        <w:footnoteReference w:id="10"/>
      </w:r>
      <w:r w:rsidRPr="009A510C">
        <w:rPr>
          <w:rFonts w:cstheme="minorHAnsi"/>
          <w:sz w:val="24"/>
          <w:szCs w:val="24"/>
        </w:rPr>
        <w:t xml:space="preserve"> (cf.</w:t>
      </w:r>
      <w:r w:rsidR="001C7B24">
        <w:rPr>
          <w:rFonts w:cstheme="minorHAnsi"/>
          <w:sz w:val="24"/>
          <w:szCs w:val="24"/>
        </w:rPr>
        <w:t>9</w:t>
      </w:r>
      <w:r w:rsidRPr="009A510C">
        <w:rPr>
          <w:rFonts w:cstheme="minorHAnsi"/>
          <w:sz w:val="24"/>
          <w:szCs w:val="24"/>
        </w:rPr>
        <w:t xml:space="preserve"> et extrait en Annexe 1)</w:t>
      </w:r>
      <w:r w:rsidRPr="009A510C">
        <w:rPr>
          <w:rFonts w:cstheme="minorHAnsi"/>
          <w:b/>
          <w:sz w:val="24"/>
          <w:szCs w:val="24"/>
        </w:rPr>
        <w:t>.</w:t>
      </w:r>
    </w:p>
    <w:p w:rsidR="003066B9" w:rsidRPr="00102056" w:rsidRDefault="003066B9" w:rsidP="002C3792">
      <w:pPr>
        <w:spacing w:after="0"/>
        <w:rPr>
          <w:rFonts w:cstheme="minorHAnsi"/>
          <w:sz w:val="24"/>
          <w:szCs w:val="24"/>
        </w:rPr>
      </w:pPr>
    </w:p>
    <w:p w:rsidR="009A510C" w:rsidRPr="006534D2" w:rsidRDefault="006F10D2" w:rsidP="006534D2">
      <w:pPr>
        <w:pStyle w:val="Titre2"/>
        <w:rPr>
          <w:szCs w:val="24"/>
        </w:rPr>
      </w:pPr>
      <w:bookmarkStart w:id="12" w:name="_Toc189912737"/>
      <w:bookmarkStart w:id="13" w:name="_Toc194008838"/>
      <w:r w:rsidRPr="006534D2">
        <w:rPr>
          <w:szCs w:val="24"/>
        </w:rPr>
        <w:t xml:space="preserve">A court terme </w:t>
      </w:r>
      <w:r w:rsidR="006534D2" w:rsidRPr="006534D2">
        <w:t xml:space="preserve">risques </w:t>
      </w:r>
      <w:r w:rsidR="009A510C" w:rsidRPr="006534D2">
        <w:rPr>
          <w:szCs w:val="24"/>
        </w:rPr>
        <w:t>des rayonnements « ionisants » et « non ionisants »</w:t>
      </w:r>
      <w:bookmarkEnd w:id="12"/>
      <w:bookmarkEnd w:id="13"/>
      <w:r w:rsidR="00FA00C0" w:rsidRPr="006534D2">
        <w:rPr>
          <w:szCs w:val="24"/>
        </w:rPr>
        <w:t xml:space="preserve"> </w:t>
      </w:r>
    </w:p>
    <w:p w:rsidR="009A510C" w:rsidRDefault="00FA00C0" w:rsidP="00FA00C0">
      <w:pPr>
        <w:spacing w:after="100" w:afterAutospacing="1" w:line="240" w:lineRule="auto"/>
        <w:ind w:firstLine="708"/>
        <w:outlineLvl w:val="3"/>
        <w:rPr>
          <w:rFonts w:cstheme="minorHAnsi"/>
          <w:color w:val="000000" w:themeColor="text1"/>
          <w:sz w:val="24"/>
          <w:szCs w:val="24"/>
        </w:rPr>
      </w:pPr>
      <w:r w:rsidRPr="00102056">
        <w:rPr>
          <w:rFonts w:cstheme="minorHAnsi"/>
          <w:color w:val="000000" w:themeColor="text1"/>
          <w:sz w:val="24"/>
          <w:szCs w:val="24"/>
        </w:rPr>
        <w:t xml:space="preserve">Les symptômes attribués aux CEM à </w:t>
      </w:r>
      <w:r w:rsidR="00BA666A">
        <w:rPr>
          <w:rFonts w:cstheme="minorHAnsi"/>
          <w:color w:val="000000" w:themeColor="text1"/>
          <w:sz w:val="24"/>
          <w:szCs w:val="24"/>
        </w:rPr>
        <w:t xml:space="preserve">courts termes </w:t>
      </w:r>
      <w:r w:rsidR="001C7B24">
        <w:rPr>
          <w:rFonts w:cstheme="minorHAnsi"/>
          <w:color w:val="000000" w:themeColor="text1"/>
          <w:sz w:val="24"/>
          <w:szCs w:val="24"/>
        </w:rPr>
        <w:t>peuvent aller des maux de tête</w:t>
      </w:r>
      <w:r w:rsidRPr="00102056">
        <w:rPr>
          <w:rFonts w:cstheme="minorHAnsi"/>
          <w:color w:val="000000" w:themeColor="text1"/>
          <w:sz w:val="24"/>
          <w:szCs w:val="24"/>
        </w:rPr>
        <w:t>, aux étourdissements, dépression, anxiété</w:t>
      </w:r>
      <w:r w:rsidRPr="00102056">
        <w:rPr>
          <w:rFonts w:cstheme="minorHAnsi"/>
          <w:i/>
          <w:color w:val="000000" w:themeColor="text1"/>
          <w:sz w:val="24"/>
          <w:szCs w:val="24"/>
        </w:rPr>
        <w:t>,</w:t>
      </w:r>
      <w:r w:rsidRPr="00102056">
        <w:rPr>
          <w:rFonts w:cstheme="minorHAnsi"/>
          <w:b/>
          <w:i/>
          <w:color w:val="000000" w:themeColor="text1"/>
          <w:sz w:val="24"/>
          <w:szCs w:val="24"/>
        </w:rPr>
        <w:t xml:space="preserve"> </w:t>
      </w:r>
      <w:r w:rsidRPr="00102056">
        <w:rPr>
          <w:rFonts w:cstheme="minorHAnsi"/>
          <w:color w:val="000000" w:themeColor="text1"/>
          <w:sz w:val="24"/>
          <w:szCs w:val="24"/>
        </w:rPr>
        <w:t xml:space="preserve">jusqu'à la </w:t>
      </w:r>
      <w:r w:rsidR="009A510C">
        <w:rPr>
          <w:rFonts w:cstheme="minorHAnsi"/>
          <w:color w:val="000000" w:themeColor="text1"/>
          <w:sz w:val="24"/>
          <w:szCs w:val="24"/>
        </w:rPr>
        <w:t>paralysie des membres.</w:t>
      </w:r>
    </w:p>
    <w:p w:rsidR="00FA00C0" w:rsidRPr="00BC08CB" w:rsidRDefault="009A510C" w:rsidP="00FA00C0">
      <w:pPr>
        <w:spacing w:after="100" w:afterAutospacing="1" w:line="240" w:lineRule="auto"/>
        <w:ind w:firstLine="708"/>
        <w:outlineLvl w:val="3"/>
        <w:rPr>
          <w:rFonts w:cstheme="minorHAnsi"/>
          <w:color w:val="000000" w:themeColor="text1"/>
          <w:sz w:val="24"/>
          <w:szCs w:val="24"/>
        </w:rPr>
      </w:pPr>
      <w:r>
        <w:rPr>
          <w:rFonts w:cstheme="minorHAnsi"/>
          <w:color w:val="000000" w:themeColor="text1"/>
          <w:sz w:val="24"/>
          <w:szCs w:val="24"/>
        </w:rPr>
        <w:t xml:space="preserve"> C</w:t>
      </w:r>
      <w:r w:rsidR="00276FA8" w:rsidRPr="00102056">
        <w:rPr>
          <w:rFonts w:cstheme="minorHAnsi"/>
          <w:color w:val="000000" w:themeColor="text1"/>
          <w:sz w:val="24"/>
          <w:szCs w:val="24"/>
        </w:rPr>
        <w:t xml:space="preserve">es </w:t>
      </w:r>
      <w:r w:rsidR="00716C24" w:rsidRPr="00102056">
        <w:rPr>
          <w:rFonts w:cstheme="minorHAnsi"/>
          <w:color w:val="000000" w:themeColor="text1"/>
          <w:sz w:val="24"/>
          <w:szCs w:val="24"/>
        </w:rPr>
        <w:t>eff</w:t>
      </w:r>
      <w:r w:rsidR="00276FA8" w:rsidRPr="00102056">
        <w:rPr>
          <w:rFonts w:cstheme="minorHAnsi"/>
          <w:color w:val="000000" w:themeColor="text1"/>
          <w:sz w:val="24"/>
          <w:szCs w:val="24"/>
        </w:rPr>
        <w:t>e</w:t>
      </w:r>
      <w:r w:rsidR="00BC08CB">
        <w:rPr>
          <w:rFonts w:cstheme="minorHAnsi"/>
          <w:color w:val="000000" w:themeColor="text1"/>
          <w:sz w:val="24"/>
          <w:szCs w:val="24"/>
        </w:rPr>
        <w:t>ts sont décrit</w:t>
      </w:r>
      <w:r w:rsidR="00FA00C0" w:rsidRPr="00102056">
        <w:rPr>
          <w:rFonts w:cstheme="minorHAnsi"/>
          <w:color w:val="000000" w:themeColor="text1"/>
          <w:sz w:val="24"/>
          <w:szCs w:val="24"/>
        </w:rPr>
        <w:t xml:space="preserve">s </w:t>
      </w:r>
      <w:r w:rsidR="00BC08CB">
        <w:rPr>
          <w:rFonts w:cstheme="minorHAnsi"/>
          <w:color w:val="000000" w:themeColor="text1"/>
          <w:sz w:val="24"/>
          <w:szCs w:val="24"/>
        </w:rPr>
        <w:t xml:space="preserve">dans </w:t>
      </w:r>
      <w:r w:rsidR="00FA00C0" w:rsidRPr="00102056">
        <w:rPr>
          <w:rFonts w:cstheme="minorHAnsi"/>
          <w:color w:val="000000" w:themeColor="text1"/>
          <w:sz w:val="24"/>
          <w:szCs w:val="24"/>
        </w:rPr>
        <w:t xml:space="preserve"> </w:t>
      </w:r>
      <w:r>
        <w:rPr>
          <w:rFonts w:cstheme="minorHAnsi"/>
          <w:color w:val="000000" w:themeColor="text1"/>
          <w:sz w:val="24"/>
          <w:szCs w:val="24"/>
        </w:rPr>
        <w:t xml:space="preserve">les </w:t>
      </w:r>
      <w:r w:rsidR="00716C24" w:rsidRPr="00102056">
        <w:rPr>
          <w:rFonts w:cstheme="minorHAnsi"/>
          <w:color w:val="000000" w:themeColor="text1"/>
          <w:sz w:val="24"/>
          <w:szCs w:val="24"/>
        </w:rPr>
        <w:t xml:space="preserve">documents </w:t>
      </w:r>
      <w:r w:rsidR="00BC08CB">
        <w:rPr>
          <w:rFonts w:cstheme="minorHAnsi"/>
          <w:color w:val="000000" w:themeColor="text1"/>
          <w:sz w:val="24"/>
          <w:szCs w:val="24"/>
        </w:rPr>
        <w:t>de l</w:t>
      </w:r>
      <w:r w:rsidR="00716C24" w:rsidRPr="00102056">
        <w:rPr>
          <w:rFonts w:cstheme="minorHAnsi"/>
          <w:color w:val="000000" w:themeColor="text1"/>
          <w:sz w:val="24"/>
          <w:szCs w:val="24"/>
        </w:rPr>
        <w:t xml:space="preserve">’Institut National de Recherche et de Sécurité </w:t>
      </w:r>
      <w:r w:rsidRPr="00102056">
        <w:rPr>
          <w:rFonts w:cstheme="minorHAnsi"/>
          <w:color w:val="000000" w:themeColor="text1"/>
          <w:sz w:val="24"/>
          <w:szCs w:val="24"/>
        </w:rPr>
        <w:t xml:space="preserve">(INRS) </w:t>
      </w:r>
      <w:r w:rsidR="00716C24" w:rsidRPr="00102056">
        <w:rPr>
          <w:rFonts w:cstheme="minorHAnsi"/>
          <w:color w:val="000000" w:themeColor="text1"/>
          <w:sz w:val="24"/>
          <w:szCs w:val="24"/>
        </w:rPr>
        <w:t xml:space="preserve">(cf. </w:t>
      </w:r>
      <w:r w:rsidR="0018448D" w:rsidRPr="00102056">
        <w:rPr>
          <w:rFonts w:cstheme="minorHAnsi"/>
          <w:i/>
          <w:color w:val="000000" w:themeColor="text1"/>
          <w:sz w:val="24"/>
          <w:szCs w:val="24"/>
        </w:rPr>
        <w:t>référence</w:t>
      </w:r>
      <w:r w:rsidR="00336199" w:rsidRPr="00102056">
        <w:rPr>
          <w:rFonts w:cstheme="minorHAnsi"/>
          <w:i/>
          <w:color w:val="000000" w:themeColor="text1"/>
          <w:sz w:val="24"/>
          <w:szCs w:val="24"/>
        </w:rPr>
        <w:t xml:space="preserve"> 5</w:t>
      </w:r>
      <w:r>
        <w:rPr>
          <w:rFonts w:cstheme="minorHAnsi"/>
          <w:i/>
          <w:color w:val="000000" w:themeColor="text1"/>
          <w:sz w:val="24"/>
          <w:szCs w:val="24"/>
        </w:rPr>
        <w:t>)</w:t>
      </w:r>
      <w:r w:rsidR="00BC08CB">
        <w:rPr>
          <w:rFonts w:cstheme="minorHAnsi"/>
          <w:i/>
          <w:color w:val="000000" w:themeColor="text1"/>
          <w:sz w:val="24"/>
          <w:szCs w:val="24"/>
        </w:rPr>
        <w:t xml:space="preserve"> </w:t>
      </w:r>
      <w:r w:rsidR="00BC08CB" w:rsidRPr="00BC08CB">
        <w:rPr>
          <w:rFonts w:cstheme="minorHAnsi"/>
          <w:color w:val="000000" w:themeColor="text1"/>
          <w:sz w:val="24"/>
          <w:szCs w:val="24"/>
        </w:rPr>
        <w:t>suivants :</w:t>
      </w:r>
    </w:p>
    <w:p w:rsidR="00102056" w:rsidRPr="00102056" w:rsidRDefault="00FA00C0" w:rsidP="00166D54">
      <w:pPr>
        <w:pStyle w:val="Paragraphedeliste"/>
        <w:numPr>
          <w:ilvl w:val="0"/>
          <w:numId w:val="19"/>
        </w:numPr>
        <w:spacing w:after="0"/>
        <w:rPr>
          <w:rFonts w:cstheme="minorHAnsi"/>
          <w:b/>
          <w:color w:val="000000" w:themeColor="text1"/>
          <w:sz w:val="24"/>
          <w:szCs w:val="24"/>
        </w:rPr>
      </w:pPr>
      <w:r w:rsidRPr="00102056">
        <w:rPr>
          <w:rFonts w:cstheme="minorHAnsi"/>
          <w:color w:val="000000" w:themeColor="text1"/>
          <w:sz w:val="24"/>
          <w:szCs w:val="24"/>
        </w:rPr>
        <w:lastRenderedPageBreak/>
        <w:t xml:space="preserve">La fiche  </w:t>
      </w:r>
      <w:r w:rsidRPr="00102056">
        <w:rPr>
          <w:rFonts w:eastAsia="Times New Roman" w:cstheme="minorHAnsi"/>
          <w:bCs/>
          <w:color w:val="000000" w:themeColor="text1"/>
          <w:sz w:val="24"/>
          <w:szCs w:val="24"/>
          <w:lang w:eastAsia="fr-FR"/>
        </w:rPr>
        <w:t>N°4350- Champs Electromagnétiques-Les ondes électromagnétiques action et effets sur le corps humain »</w:t>
      </w:r>
      <w:r w:rsidRPr="00102056">
        <w:rPr>
          <w:rFonts w:cstheme="minorHAnsi"/>
          <w:color w:val="000000" w:themeColor="text1"/>
          <w:sz w:val="24"/>
          <w:szCs w:val="24"/>
        </w:rPr>
        <w:t xml:space="preserve"> </w:t>
      </w:r>
    </w:p>
    <w:p w:rsidR="00102056" w:rsidRPr="00102056" w:rsidRDefault="00BA666A" w:rsidP="00102056">
      <w:pPr>
        <w:pStyle w:val="Paragraphedeliste"/>
        <w:numPr>
          <w:ilvl w:val="1"/>
          <w:numId w:val="19"/>
        </w:numPr>
        <w:spacing w:after="0"/>
        <w:rPr>
          <w:rFonts w:cstheme="minorHAnsi"/>
          <w:color w:val="000000" w:themeColor="text1"/>
          <w:sz w:val="24"/>
          <w:szCs w:val="24"/>
        </w:rPr>
      </w:pPr>
      <w:r>
        <w:rPr>
          <w:rFonts w:cstheme="minorHAnsi"/>
          <w:color w:val="000000" w:themeColor="text1"/>
          <w:sz w:val="24"/>
          <w:szCs w:val="24"/>
        </w:rPr>
        <w:t>décrit l</w:t>
      </w:r>
      <w:r w:rsidR="00102056" w:rsidRPr="00102056">
        <w:rPr>
          <w:rFonts w:cstheme="minorHAnsi"/>
          <w:color w:val="000000" w:themeColor="text1"/>
          <w:sz w:val="24"/>
          <w:szCs w:val="24"/>
        </w:rPr>
        <w:t xml:space="preserve">es </w:t>
      </w:r>
      <w:r w:rsidR="00FA00C0" w:rsidRPr="00102056">
        <w:rPr>
          <w:rFonts w:cstheme="minorHAnsi"/>
          <w:color w:val="000000" w:themeColor="text1"/>
          <w:sz w:val="24"/>
          <w:szCs w:val="24"/>
        </w:rPr>
        <w:t xml:space="preserve">différentes interactions </w:t>
      </w:r>
      <w:r w:rsidR="00102056" w:rsidRPr="00102056">
        <w:rPr>
          <w:rFonts w:cstheme="minorHAnsi"/>
          <w:b/>
          <w:color w:val="000000" w:themeColor="text1"/>
          <w:sz w:val="24"/>
          <w:szCs w:val="24"/>
        </w:rPr>
        <w:t xml:space="preserve">thermiques et biologiques suivant les fréquences des ondes CEM d’exposition </w:t>
      </w:r>
    </w:p>
    <w:p w:rsidR="00102056" w:rsidRPr="00102056" w:rsidRDefault="00E86545" w:rsidP="00102056">
      <w:pPr>
        <w:pStyle w:val="Paragraphedeliste"/>
        <w:numPr>
          <w:ilvl w:val="1"/>
          <w:numId w:val="19"/>
        </w:numPr>
        <w:spacing w:after="0"/>
        <w:rPr>
          <w:rFonts w:cstheme="minorHAnsi"/>
          <w:color w:val="000000" w:themeColor="text1"/>
          <w:sz w:val="24"/>
          <w:szCs w:val="24"/>
        </w:rPr>
      </w:pPr>
      <w:r>
        <w:rPr>
          <w:rFonts w:cstheme="minorHAnsi"/>
          <w:b/>
          <w:color w:val="000000" w:themeColor="text1"/>
          <w:sz w:val="24"/>
          <w:szCs w:val="24"/>
        </w:rPr>
        <w:t xml:space="preserve">précise, </w:t>
      </w:r>
      <w:r w:rsidR="00BA666A">
        <w:rPr>
          <w:rFonts w:cstheme="minorHAnsi"/>
          <w:b/>
          <w:color w:val="000000" w:themeColor="text1"/>
          <w:sz w:val="24"/>
          <w:szCs w:val="24"/>
        </w:rPr>
        <w:t xml:space="preserve">à </w:t>
      </w:r>
      <w:r w:rsidR="009E6963">
        <w:rPr>
          <w:rFonts w:cstheme="minorHAnsi"/>
          <w:b/>
          <w:color w:val="000000" w:themeColor="text1"/>
          <w:sz w:val="24"/>
          <w:szCs w:val="24"/>
        </w:rPr>
        <w:t>dose énergétique  égale</w:t>
      </w:r>
      <w:r w:rsidR="00BC08CB">
        <w:rPr>
          <w:rFonts w:cstheme="minorHAnsi"/>
          <w:b/>
          <w:color w:val="000000" w:themeColor="text1"/>
          <w:sz w:val="24"/>
          <w:szCs w:val="24"/>
        </w:rPr>
        <w:t xml:space="preserve">, que </w:t>
      </w:r>
      <w:r>
        <w:rPr>
          <w:rFonts w:cstheme="minorHAnsi"/>
          <w:b/>
          <w:color w:val="000000" w:themeColor="text1"/>
          <w:sz w:val="24"/>
          <w:szCs w:val="24"/>
        </w:rPr>
        <w:t xml:space="preserve">   les ondes CEM à b</w:t>
      </w:r>
      <w:r w:rsidR="00FA00C0" w:rsidRPr="00102056">
        <w:rPr>
          <w:rFonts w:cstheme="minorHAnsi"/>
          <w:b/>
          <w:color w:val="000000" w:themeColor="text1"/>
          <w:sz w:val="24"/>
          <w:szCs w:val="24"/>
        </w:rPr>
        <w:t xml:space="preserve">asses fréquences </w:t>
      </w:r>
      <w:r w:rsidR="00102056" w:rsidRPr="00102056">
        <w:rPr>
          <w:rFonts w:cstheme="minorHAnsi"/>
          <w:b/>
          <w:color w:val="000000" w:themeColor="text1"/>
          <w:sz w:val="24"/>
          <w:szCs w:val="24"/>
        </w:rPr>
        <w:t xml:space="preserve">sont </w:t>
      </w:r>
      <w:r w:rsidR="00FA00C0" w:rsidRPr="00102056">
        <w:rPr>
          <w:rFonts w:cstheme="minorHAnsi"/>
          <w:b/>
          <w:color w:val="000000" w:themeColor="text1"/>
          <w:sz w:val="24"/>
          <w:szCs w:val="24"/>
        </w:rPr>
        <w:t>connues comme le</w:t>
      </w:r>
      <w:r w:rsidR="00BC08CB">
        <w:rPr>
          <w:rFonts w:cstheme="minorHAnsi"/>
          <w:b/>
          <w:color w:val="000000" w:themeColor="text1"/>
          <w:sz w:val="24"/>
          <w:szCs w:val="24"/>
        </w:rPr>
        <w:t>s plus dangereuses pour la santé</w:t>
      </w:r>
      <w:r w:rsidR="00FA00C0" w:rsidRPr="00102056">
        <w:rPr>
          <w:rFonts w:cstheme="minorHAnsi"/>
          <w:b/>
          <w:color w:val="000000" w:themeColor="text1"/>
          <w:sz w:val="24"/>
          <w:szCs w:val="24"/>
        </w:rPr>
        <w:t>.</w:t>
      </w:r>
      <w:r w:rsidR="00FA00C0" w:rsidRPr="00102056">
        <w:rPr>
          <w:rFonts w:cstheme="minorHAnsi"/>
          <w:color w:val="000000" w:themeColor="text1"/>
          <w:sz w:val="24"/>
          <w:szCs w:val="24"/>
        </w:rPr>
        <w:t xml:space="preserve"> </w:t>
      </w:r>
    </w:p>
    <w:p w:rsidR="006C7CC7" w:rsidRPr="00E63B10" w:rsidRDefault="00E63B10" w:rsidP="006C7CC7">
      <w:pPr>
        <w:pStyle w:val="Paragraphedeliste"/>
        <w:numPr>
          <w:ilvl w:val="1"/>
          <w:numId w:val="19"/>
        </w:numPr>
        <w:spacing w:after="0"/>
        <w:rPr>
          <w:rFonts w:cstheme="minorHAnsi"/>
          <w:color w:val="000000" w:themeColor="text1"/>
          <w:sz w:val="24"/>
          <w:szCs w:val="24"/>
        </w:rPr>
      </w:pPr>
      <w:r w:rsidRPr="00E63B10">
        <w:rPr>
          <w:rFonts w:cstheme="minorHAnsi"/>
          <w:color w:val="000000" w:themeColor="text1"/>
          <w:sz w:val="24"/>
          <w:szCs w:val="24"/>
        </w:rPr>
        <w:t>évoque  la préoccupation de l</w:t>
      </w:r>
      <w:r w:rsidR="00FA00C0" w:rsidRPr="00E63B10">
        <w:rPr>
          <w:rFonts w:cstheme="minorHAnsi"/>
          <w:color w:val="000000" w:themeColor="text1"/>
          <w:sz w:val="24"/>
          <w:szCs w:val="24"/>
        </w:rPr>
        <w:t>a compatibilité</w:t>
      </w:r>
      <w:r w:rsidR="00BC08CB">
        <w:rPr>
          <w:rFonts w:cstheme="minorHAnsi"/>
          <w:color w:val="000000" w:themeColor="text1"/>
          <w:sz w:val="24"/>
          <w:szCs w:val="24"/>
        </w:rPr>
        <w:t xml:space="preserve"> avec </w:t>
      </w:r>
      <w:r w:rsidR="00FA00C0" w:rsidRPr="00E63B10">
        <w:rPr>
          <w:rFonts w:cstheme="minorHAnsi"/>
          <w:color w:val="000000" w:themeColor="text1"/>
          <w:sz w:val="24"/>
          <w:szCs w:val="24"/>
        </w:rPr>
        <w:t xml:space="preserve"> des </w:t>
      </w:r>
      <w:r w:rsidR="00BC08CB">
        <w:rPr>
          <w:rFonts w:cstheme="minorHAnsi"/>
          <w:color w:val="000000" w:themeColor="text1"/>
          <w:sz w:val="24"/>
          <w:szCs w:val="24"/>
        </w:rPr>
        <w:t xml:space="preserve">porteurs de </w:t>
      </w:r>
      <w:r w:rsidR="00FA00C0" w:rsidRPr="00E63B10">
        <w:rPr>
          <w:rFonts w:cstheme="minorHAnsi"/>
          <w:b/>
          <w:color w:val="000000" w:themeColor="text1"/>
          <w:sz w:val="24"/>
          <w:szCs w:val="24"/>
        </w:rPr>
        <w:t>stimulateurs cardiaques ou autres prothèses</w:t>
      </w:r>
      <w:r w:rsidR="00FA00C0" w:rsidRPr="00E63B10">
        <w:rPr>
          <w:rFonts w:cstheme="minorHAnsi"/>
          <w:color w:val="000000" w:themeColor="text1"/>
          <w:sz w:val="24"/>
          <w:szCs w:val="24"/>
        </w:rPr>
        <w:t xml:space="preserve"> </w:t>
      </w:r>
    </w:p>
    <w:p w:rsidR="00102056" w:rsidRPr="00102056" w:rsidRDefault="00F4469F" w:rsidP="00166D54">
      <w:pPr>
        <w:pStyle w:val="Paragraphedeliste"/>
        <w:numPr>
          <w:ilvl w:val="0"/>
          <w:numId w:val="19"/>
        </w:numPr>
        <w:spacing w:after="0"/>
        <w:rPr>
          <w:rFonts w:cstheme="minorHAnsi"/>
          <w:color w:val="000000" w:themeColor="text1"/>
          <w:sz w:val="24"/>
          <w:szCs w:val="24"/>
        </w:rPr>
      </w:pPr>
      <w:r>
        <w:rPr>
          <w:rFonts w:cstheme="minorHAnsi"/>
          <w:color w:val="000000" w:themeColor="text1"/>
          <w:sz w:val="24"/>
          <w:szCs w:val="24"/>
        </w:rPr>
        <w:t>Les  fiches INRS (cf. 5-b et 5</w:t>
      </w:r>
      <w:r w:rsidR="00FA00C0" w:rsidRPr="00102056">
        <w:rPr>
          <w:rFonts w:cstheme="minorHAnsi"/>
          <w:color w:val="000000" w:themeColor="text1"/>
          <w:sz w:val="24"/>
          <w:szCs w:val="24"/>
        </w:rPr>
        <w:t>c ED 4210  4204 dédiées à la  réglementation professionnelle et le guide INRS</w:t>
      </w:r>
      <w:r>
        <w:rPr>
          <w:rStyle w:val="Appelnotedebasdep"/>
          <w:rFonts w:cstheme="minorHAnsi"/>
          <w:color w:val="000000" w:themeColor="text1"/>
          <w:sz w:val="24"/>
          <w:szCs w:val="24"/>
        </w:rPr>
        <w:footnoteReference w:id="11"/>
      </w:r>
      <w:r w:rsidR="00FA00C0" w:rsidRPr="00102056">
        <w:rPr>
          <w:rFonts w:cstheme="minorHAnsi"/>
          <w:color w:val="000000" w:themeColor="text1"/>
          <w:sz w:val="24"/>
          <w:szCs w:val="24"/>
        </w:rPr>
        <w:t>)</w:t>
      </w:r>
      <w:r w:rsidR="00C077B4" w:rsidRPr="00102056">
        <w:rPr>
          <w:rFonts w:cstheme="minorHAnsi"/>
          <w:color w:val="000000" w:themeColor="text1"/>
          <w:sz w:val="24"/>
          <w:szCs w:val="24"/>
        </w:rPr>
        <w:t xml:space="preserve"> </w:t>
      </w:r>
    </w:p>
    <w:p w:rsidR="00FC751F" w:rsidRPr="00102056" w:rsidRDefault="009A510C" w:rsidP="00102056">
      <w:pPr>
        <w:pStyle w:val="Paragraphedeliste"/>
        <w:numPr>
          <w:ilvl w:val="1"/>
          <w:numId w:val="19"/>
        </w:numPr>
        <w:spacing w:after="0"/>
        <w:rPr>
          <w:rFonts w:cstheme="minorHAnsi"/>
          <w:color w:val="000000" w:themeColor="text1"/>
          <w:sz w:val="24"/>
          <w:szCs w:val="24"/>
        </w:rPr>
      </w:pPr>
      <w:r>
        <w:rPr>
          <w:rFonts w:cstheme="minorHAnsi"/>
          <w:color w:val="000000" w:themeColor="text1"/>
          <w:sz w:val="24"/>
          <w:szCs w:val="24"/>
        </w:rPr>
        <w:t xml:space="preserve">montrent </w:t>
      </w:r>
      <w:r w:rsidR="00FA00C0" w:rsidRPr="00102056">
        <w:rPr>
          <w:rFonts w:cstheme="minorHAnsi"/>
          <w:color w:val="000000" w:themeColor="text1"/>
          <w:sz w:val="24"/>
          <w:szCs w:val="24"/>
        </w:rPr>
        <w:t xml:space="preserve">des seuils d’exposition d’alerte en doses immédiates </w:t>
      </w:r>
      <w:r w:rsidR="00C077B4" w:rsidRPr="00102056">
        <w:rPr>
          <w:rFonts w:cstheme="minorHAnsi"/>
          <w:color w:val="000000" w:themeColor="text1"/>
          <w:sz w:val="24"/>
          <w:szCs w:val="24"/>
        </w:rPr>
        <w:t xml:space="preserve">de CEM </w:t>
      </w:r>
      <w:r w:rsidR="000F62CD" w:rsidRPr="00102056">
        <w:rPr>
          <w:rFonts w:cstheme="minorHAnsi"/>
          <w:color w:val="000000" w:themeColor="text1"/>
          <w:sz w:val="24"/>
          <w:szCs w:val="24"/>
        </w:rPr>
        <w:t xml:space="preserve">(cf. figure 2) </w:t>
      </w:r>
      <w:r w:rsidR="009E6963">
        <w:rPr>
          <w:rFonts w:cstheme="minorHAnsi"/>
          <w:color w:val="000000" w:themeColor="text1"/>
          <w:sz w:val="24"/>
          <w:szCs w:val="24"/>
        </w:rPr>
        <w:t xml:space="preserve">très </w:t>
      </w:r>
      <w:r w:rsidR="00C077B4" w:rsidRPr="00102056">
        <w:rPr>
          <w:rFonts w:cstheme="minorHAnsi"/>
          <w:color w:val="000000" w:themeColor="text1"/>
          <w:sz w:val="24"/>
          <w:szCs w:val="24"/>
        </w:rPr>
        <w:t xml:space="preserve">variables suivant les </w:t>
      </w:r>
      <w:r w:rsidR="000F62CD" w:rsidRPr="00102056">
        <w:rPr>
          <w:rFonts w:cstheme="minorHAnsi"/>
          <w:color w:val="000000" w:themeColor="text1"/>
          <w:sz w:val="24"/>
          <w:szCs w:val="24"/>
        </w:rPr>
        <w:t>fréquences</w:t>
      </w:r>
      <w:r w:rsidR="00C077B4" w:rsidRPr="00102056">
        <w:rPr>
          <w:rFonts w:cstheme="minorHAnsi"/>
          <w:color w:val="000000" w:themeColor="text1"/>
          <w:sz w:val="24"/>
          <w:szCs w:val="24"/>
        </w:rPr>
        <w:t xml:space="preserve"> des rayonnements.</w:t>
      </w:r>
    </w:p>
    <w:p w:rsidR="00102056" w:rsidRPr="00102056" w:rsidRDefault="00102056" w:rsidP="00102056">
      <w:pPr>
        <w:pStyle w:val="Paragraphedeliste"/>
        <w:spacing w:after="0"/>
        <w:ind w:left="1440"/>
        <w:rPr>
          <w:rFonts w:cstheme="minorHAnsi"/>
          <w:color w:val="000000" w:themeColor="text1"/>
          <w:sz w:val="24"/>
          <w:szCs w:val="24"/>
        </w:rPr>
      </w:pPr>
    </w:p>
    <w:p w:rsidR="00102056" w:rsidRPr="00102056" w:rsidRDefault="00102056" w:rsidP="00BC08CB">
      <w:pPr>
        <w:ind w:firstLine="708"/>
        <w:rPr>
          <w:rFonts w:cstheme="minorHAnsi"/>
          <w:b/>
          <w:color w:val="000000" w:themeColor="text1"/>
          <w:sz w:val="24"/>
          <w:szCs w:val="24"/>
          <w:u w:val="single"/>
        </w:rPr>
      </w:pPr>
      <w:r w:rsidRPr="00102056">
        <w:rPr>
          <w:rFonts w:cstheme="minorHAnsi"/>
          <w:b/>
          <w:color w:val="000000" w:themeColor="text1"/>
          <w:sz w:val="24"/>
          <w:szCs w:val="24"/>
        </w:rPr>
        <w:t xml:space="preserve">Ces </w:t>
      </w:r>
      <w:r w:rsidR="0018448D" w:rsidRPr="00102056">
        <w:rPr>
          <w:rFonts w:cstheme="minorHAnsi"/>
          <w:b/>
          <w:color w:val="000000" w:themeColor="text1"/>
          <w:sz w:val="24"/>
          <w:szCs w:val="24"/>
        </w:rPr>
        <w:t>documents instructifs</w:t>
      </w:r>
      <w:r w:rsidRPr="00102056">
        <w:rPr>
          <w:rFonts w:cstheme="minorHAnsi"/>
          <w:b/>
          <w:color w:val="000000" w:themeColor="text1"/>
          <w:sz w:val="24"/>
          <w:szCs w:val="24"/>
        </w:rPr>
        <w:t xml:space="preserve"> </w:t>
      </w:r>
      <w:r w:rsidR="00E63B10">
        <w:rPr>
          <w:rFonts w:cstheme="minorHAnsi"/>
          <w:b/>
          <w:color w:val="000000" w:themeColor="text1"/>
          <w:sz w:val="24"/>
          <w:szCs w:val="24"/>
        </w:rPr>
        <w:t xml:space="preserve">ne sont pas </w:t>
      </w:r>
      <w:r w:rsidRPr="00102056">
        <w:rPr>
          <w:rFonts w:cstheme="minorHAnsi"/>
          <w:b/>
          <w:color w:val="000000" w:themeColor="text1"/>
          <w:sz w:val="24"/>
          <w:szCs w:val="24"/>
          <w:u w:val="single"/>
        </w:rPr>
        <w:t xml:space="preserve"> dédié</w:t>
      </w:r>
      <w:r w:rsidR="00E63B10">
        <w:rPr>
          <w:rFonts w:cstheme="minorHAnsi"/>
          <w:b/>
          <w:color w:val="000000" w:themeColor="text1"/>
          <w:sz w:val="24"/>
          <w:szCs w:val="24"/>
          <w:u w:val="single"/>
        </w:rPr>
        <w:t>s</w:t>
      </w:r>
      <w:r w:rsidRPr="00102056">
        <w:rPr>
          <w:rFonts w:cstheme="minorHAnsi"/>
          <w:b/>
          <w:color w:val="000000" w:themeColor="text1"/>
          <w:sz w:val="24"/>
          <w:szCs w:val="24"/>
          <w:u w:val="single"/>
        </w:rPr>
        <w:t xml:space="preserve"> à la problématique des véhicules électriques. </w:t>
      </w:r>
      <w:r w:rsidRPr="00102056">
        <w:rPr>
          <w:rFonts w:cstheme="minorHAnsi"/>
          <w:sz w:val="24"/>
          <w:szCs w:val="24"/>
        </w:rPr>
        <w:t xml:space="preserve">Ces fiches se basent sur   des normes internationales et européennes </w:t>
      </w:r>
      <w:r w:rsidR="0018448D" w:rsidRPr="00102056">
        <w:rPr>
          <w:rFonts w:cstheme="minorHAnsi"/>
          <w:sz w:val="24"/>
          <w:szCs w:val="24"/>
        </w:rPr>
        <w:t>anciennes</w:t>
      </w:r>
      <w:r w:rsidRPr="00102056">
        <w:rPr>
          <w:rStyle w:val="Appelnotedebasdep"/>
          <w:rFonts w:cstheme="minorHAnsi"/>
          <w:sz w:val="24"/>
          <w:szCs w:val="24"/>
        </w:rPr>
        <w:footnoteReference w:id="12"/>
      </w:r>
      <w:r w:rsidRPr="00102056">
        <w:rPr>
          <w:rFonts w:cstheme="minorHAnsi"/>
          <w:sz w:val="24"/>
          <w:szCs w:val="24"/>
        </w:rPr>
        <w:t xml:space="preserve">, </w:t>
      </w:r>
      <w:r w:rsidRPr="00102056">
        <w:rPr>
          <w:rStyle w:val="Appelnotedebasdep"/>
          <w:rFonts w:cstheme="minorHAnsi"/>
          <w:sz w:val="24"/>
          <w:szCs w:val="24"/>
        </w:rPr>
        <w:footnoteReference w:id="13"/>
      </w:r>
      <w:r w:rsidRPr="00102056">
        <w:rPr>
          <w:rFonts w:cstheme="minorHAnsi"/>
          <w:sz w:val="24"/>
          <w:szCs w:val="24"/>
        </w:rPr>
        <w:t xml:space="preserve"> </w:t>
      </w:r>
      <w:r w:rsidRPr="00102056">
        <w:rPr>
          <w:rFonts w:cstheme="minorHAnsi"/>
          <w:b/>
          <w:sz w:val="24"/>
          <w:szCs w:val="24"/>
        </w:rPr>
        <w:t xml:space="preserve">qui </w:t>
      </w:r>
      <w:r w:rsidR="001C7B24">
        <w:rPr>
          <w:rFonts w:cstheme="minorHAnsi"/>
          <w:b/>
          <w:sz w:val="24"/>
          <w:szCs w:val="24"/>
        </w:rPr>
        <w:t>ne sont pas adaptées à la spécificité des champs dans les voitu</w:t>
      </w:r>
      <w:r w:rsidR="00BC08CB">
        <w:rPr>
          <w:rFonts w:cstheme="minorHAnsi"/>
          <w:b/>
          <w:sz w:val="24"/>
          <w:szCs w:val="24"/>
        </w:rPr>
        <w:t>res électriques (voir chapitre 4</w:t>
      </w:r>
      <w:r w:rsidR="001C7B24">
        <w:rPr>
          <w:rFonts w:cstheme="minorHAnsi"/>
          <w:b/>
          <w:sz w:val="24"/>
          <w:szCs w:val="24"/>
        </w:rPr>
        <w:t xml:space="preserve"> sur les nomes).</w:t>
      </w:r>
    </w:p>
    <w:p w:rsidR="00102056" w:rsidRPr="00102056" w:rsidRDefault="00102056" w:rsidP="00102056">
      <w:pPr>
        <w:spacing w:after="0"/>
        <w:rPr>
          <w:rFonts w:cstheme="minorHAnsi"/>
          <w:i/>
          <w:color w:val="000000" w:themeColor="text1"/>
          <w:sz w:val="24"/>
          <w:szCs w:val="24"/>
        </w:rPr>
      </w:pPr>
    </w:p>
    <w:p w:rsidR="00FC751F" w:rsidRPr="00102056" w:rsidRDefault="00FC751F" w:rsidP="00FA00C0">
      <w:pPr>
        <w:spacing w:after="0"/>
        <w:rPr>
          <w:rFonts w:cstheme="minorHAnsi"/>
          <w:color w:val="000000" w:themeColor="text1"/>
          <w:sz w:val="24"/>
          <w:szCs w:val="24"/>
        </w:rPr>
      </w:pPr>
      <w:r w:rsidRPr="00102056">
        <w:rPr>
          <w:rFonts w:cstheme="minorHAnsi"/>
          <w:color w:val="000000" w:themeColor="text1"/>
          <w:sz w:val="24"/>
          <w:szCs w:val="24"/>
        </w:rPr>
        <w:t xml:space="preserve">De nombreux </w:t>
      </w:r>
      <w:r w:rsidR="00C077B4" w:rsidRPr="00102056">
        <w:rPr>
          <w:rFonts w:cstheme="minorHAnsi"/>
          <w:color w:val="000000" w:themeColor="text1"/>
          <w:sz w:val="24"/>
          <w:szCs w:val="24"/>
        </w:rPr>
        <w:t xml:space="preserve">sites </w:t>
      </w:r>
      <w:r w:rsidR="00BC08CB">
        <w:rPr>
          <w:rFonts w:cstheme="minorHAnsi"/>
          <w:color w:val="000000" w:themeColor="text1"/>
          <w:sz w:val="24"/>
          <w:szCs w:val="24"/>
        </w:rPr>
        <w:t xml:space="preserve">internet </w:t>
      </w:r>
      <w:r w:rsidRPr="00102056">
        <w:rPr>
          <w:rFonts w:cstheme="minorHAnsi"/>
          <w:color w:val="000000" w:themeColor="text1"/>
          <w:sz w:val="24"/>
          <w:szCs w:val="24"/>
        </w:rPr>
        <w:t xml:space="preserve">décrivent les effets </w:t>
      </w:r>
      <w:r w:rsidR="00180601">
        <w:rPr>
          <w:rFonts w:cstheme="minorHAnsi"/>
          <w:color w:val="000000" w:themeColor="text1"/>
          <w:sz w:val="24"/>
          <w:szCs w:val="24"/>
        </w:rPr>
        <w:t>possible</w:t>
      </w:r>
      <w:r w:rsidR="00BC08CB">
        <w:rPr>
          <w:rFonts w:cstheme="minorHAnsi"/>
          <w:color w:val="000000" w:themeColor="text1"/>
          <w:sz w:val="24"/>
          <w:szCs w:val="24"/>
        </w:rPr>
        <w:t>s</w:t>
      </w:r>
      <w:r w:rsidR="00180601">
        <w:rPr>
          <w:rFonts w:cstheme="minorHAnsi"/>
          <w:color w:val="000000" w:themeColor="text1"/>
          <w:sz w:val="24"/>
          <w:szCs w:val="24"/>
        </w:rPr>
        <w:t xml:space="preserve"> </w:t>
      </w:r>
      <w:r w:rsidRPr="00102056">
        <w:rPr>
          <w:rFonts w:cstheme="minorHAnsi"/>
          <w:color w:val="000000" w:themeColor="text1"/>
          <w:sz w:val="24"/>
          <w:szCs w:val="24"/>
        </w:rPr>
        <w:t xml:space="preserve">des CEM   </w:t>
      </w:r>
      <w:r w:rsidRPr="00102056">
        <w:rPr>
          <w:rStyle w:val="Appelnotedebasdep"/>
          <w:rFonts w:cstheme="minorHAnsi"/>
          <w:color w:val="000000" w:themeColor="text1"/>
          <w:sz w:val="24"/>
          <w:szCs w:val="24"/>
        </w:rPr>
        <w:footnoteReference w:id="14"/>
      </w:r>
      <w:r w:rsidRPr="00102056">
        <w:rPr>
          <w:rFonts w:cstheme="minorHAnsi"/>
          <w:color w:val="000000" w:themeColor="text1"/>
          <w:sz w:val="24"/>
          <w:szCs w:val="24"/>
        </w:rPr>
        <w:t xml:space="preserve"> </w:t>
      </w:r>
      <w:r w:rsidRPr="00102056">
        <w:rPr>
          <w:rStyle w:val="Appelnotedebasdep"/>
          <w:rFonts w:cstheme="minorHAnsi"/>
          <w:color w:val="000000" w:themeColor="text1"/>
          <w:sz w:val="24"/>
          <w:szCs w:val="24"/>
        </w:rPr>
        <w:footnoteReference w:id="15"/>
      </w:r>
      <w:r w:rsidR="00C077B4" w:rsidRPr="00102056">
        <w:rPr>
          <w:rFonts w:cstheme="minorHAnsi"/>
          <w:color w:val="000000" w:themeColor="text1"/>
          <w:sz w:val="24"/>
          <w:szCs w:val="24"/>
        </w:rPr>
        <w:t xml:space="preserve"> </w:t>
      </w:r>
      <w:r w:rsidR="00180601">
        <w:rPr>
          <w:rFonts w:cstheme="minorHAnsi"/>
          <w:color w:val="000000" w:themeColor="text1"/>
          <w:sz w:val="24"/>
          <w:szCs w:val="24"/>
        </w:rPr>
        <w:t xml:space="preserve">sur la santé  </w:t>
      </w:r>
      <w:r w:rsidR="00C077B4" w:rsidRPr="00102056">
        <w:rPr>
          <w:rFonts w:cstheme="minorHAnsi"/>
          <w:color w:val="000000" w:themeColor="text1"/>
          <w:sz w:val="24"/>
          <w:szCs w:val="24"/>
        </w:rPr>
        <w:t>mais la légitimité de</w:t>
      </w:r>
      <w:r w:rsidRPr="00102056">
        <w:rPr>
          <w:rFonts w:cstheme="minorHAnsi"/>
          <w:color w:val="000000" w:themeColor="text1"/>
          <w:sz w:val="24"/>
          <w:szCs w:val="24"/>
        </w:rPr>
        <w:t xml:space="preserve"> ces sites n’est pas toujours vérifiable.</w:t>
      </w:r>
    </w:p>
    <w:p w:rsidR="006C7CC7" w:rsidRPr="00102056" w:rsidRDefault="006C7CC7" w:rsidP="00FA00C0">
      <w:pPr>
        <w:spacing w:after="0"/>
        <w:rPr>
          <w:rFonts w:cstheme="minorHAnsi"/>
          <w:color w:val="000000" w:themeColor="text1"/>
          <w:sz w:val="24"/>
          <w:szCs w:val="24"/>
        </w:rPr>
      </w:pPr>
    </w:p>
    <w:p w:rsidR="00FA00C0" w:rsidRPr="00FA00C0" w:rsidRDefault="00541C20" w:rsidP="00FA00C0">
      <w:pPr>
        <w:spacing w:after="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fr-FR"/>
        </w:rPr>
        <w:lastRenderedPageBreak/>
        <w:drawing>
          <wp:inline distT="0" distB="0" distL="0" distR="0">
            <wp:extent cx="6219825" cy="4664870"/>
            <wp:effectExtent l="19050" t="0" r="9525" b="0"/>
            <wp:docPr id="3" name="Image 2" descr="figure-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b.jpg"/>
                    <pic:cNvPicPr/>
                  </pic:nvPicPr>
                  <pic:blipFill>
                    <a:blip r:embed="rId15" cstate="print"/>
                    <a:stretch>
                      <a:fillRect/>
                    </a:stretch>
                  </pic:blipFill>
                  <pic:spPr>
                    <a:xfrm>
                      <a:off x="0" y="0"/>
                      <a:ext cx="6217769" cy="4663328"/>
                    </a:xfrm>
                    <a:prstGeom prst="rect">
                      <a:avLst/>
                    </a:prstGeom>
                  </pic:spPr>
                </pic:pic>
              </a:graphicData>
            </a:graphic>
          </wp:inline>
        </w:drawing>
      </w:r>
    </w:p>
    <w:p w:rsidR="006632E1" w:rsidRPr="00BB05BF" w:rsidRDefault="006632E1" w:rsidP="008237D9">
      <w:pPr>
        <w:rPr>
          <w:rFonts w:cstheme="minorHAnsi"/>
          <w:b/>
          <w:color w:val="000000" w:themeColor="text1"/>
          <w:sz w:val="24"/>
          <w:szCs w:val="24"/>
        </w:rPr>
      </w:pPr>
    </w:p>
    <w:p w:rsidR="006632E1" w:rsidRPr="00BB05BF" w:rsidRDefault="006632E1" w:rsidP="006632E1">
      <w:pPr>
        <w:spacing w:after="100" w:afterAutospacing="1" w:line="240" w:lineRule="auto"/>
        <w:outlineLvl w:val="3"/>
        <w:rPr>
          <w:rFonts w:eastAsia="Times New Roman" w:cstheme="minorHAnsi"/>
          <w:bCs/>
          <w:sz w:val="24"/>
          <w:szCs w:val="24"/>
          <w:lang w:eastAsia="fr-FR"/>
        </w:rPr>
      </w:pPr>
      <w:r w:rsidRPr="00BB05BF">
        <w:rPr>
          <w:rFonts w:eastAsia="Times New Roman" w:cstheme="minorHAnsi"/>
          <w:bCs/>
          <w:sz w:val="24"/>
          <w:szCs w:val="24"/>
          <w:lang w:eastAsia="fr-FR"/>
        </w:rPr>
        <w:t>Figure</w:t>
      </w:r>
      <w:r w:rsidR="006C7CC7" w:rsidRPr="00BB05BF">
        <w:rPr>
          <w:rFonts w:eastAsia="Times New Roman" w:cstheme="minorHAnsi"/>
          <w:bCs/>
          <w:sz w:val="24"/>
          <w:szCs w:val="24"/>
          <w:lang w:eastAsia="fr-FR"/>
        </w:rPr>
        <w:t xml:space="preserve"> 2-  N</w:t>
      </w:r>
      <w:r w:rsidRPr="00BB05BF">
        <w:rPr>
          <w:rFonts w:eastAsia="Times New Roman" w:cstheme="minorHAnsi"/>
          <w:bCs/>
          <w:sz w:val="24"/>
          <w:szCs w:val="24"/>
          <w:lang w:eastAsia="fr-FR"/>
        </w:rPr>
        <w:t>iveaux  d’exposition issus du-Guide INRS-pour l’établissement-limite-champs-electromagnetiqu</w:t>
      </w:r>
      <w:r w:rsidR="00541C20" w:rsidRPr="00BB05BF">
        <w:rPr>
          <w:rFonts w:eastAsia="Times New Roman" w:cstheme="minorHAnsi"/>
          <w:bCs/>
          <w:sz w:val="24"/>
          <w:szCs w:val="24"/>
          <w:lang w:eastAsia="fr-FR"/>
        </w:rPr>
        <w:t>es-ND21436182-01</w:t>
      </w:r>
    </w:p>
    <w:p w:rsidR="006F10D2" w:rsidRPr="006F10D2" w:rsidRDefault="006F10D2" w:rsidP="006F10D2">
      <w:pPr>
        <w:spacing w:after="0"/>
        <w:rPr>
          <w:rFonts w:ascii="Times New Roman" w:hAnsi="Times New Roman" w:cs="Times New Roman"/>
          <w:b/>
          <w:i/>
          <w:sz w:val="24"/>
          <w:szCs w:val="24"/>
          <w:u w:val="single"/>
        </w:rPr>
      </w:pPr>
      <w:r w:rsidRPr="006F10D2">
        <w:rPr>
          <w:rFonts w:ascii="Times New Roman" w:hAnsi="Times New Roman" w:cs="Times New Roman"/>
          <w:b/>
          <w:i/>
          <w:sz w:val="24"/>
          <w:szCs w:val="24"/>
          <w:u w:val="single"/>
        </w:rPr>
        <w:t>Le contexte sanitaire global  préoccupant</w:t>
      </w:r>
    </w:p>
    <w:p w:rsidR="00BC08CB" w:rsidRDefault="006F10D2" w:rsidP="006F10D2">
      <w:pPr>
        <w:spacing w:after="0"/>
        <w:rPr>
          <w:rFonts w:ascii="Times New Roman" w:hAnsi="Times New Roman" w:cs="Times New Roman"/>
          <w:b/>
          <w:i/>
          <w:sz w:val="24"/>
          <w:szCs w:val="24"/>
        </w:rPr>
      </w:pPr>
      <w:r>
        <w:rPr>
          <w:rFonts w:ascii="Times New Roman" w:hAnsi="Times New Roman" w:cs="Times New Roman"/>
          <w:b/>
          <w:i/>
          <w:sz w:val="24"/>
          <w:szCs w:val="24"/>
        </w:rPr>
        <w:t>L</w:t>
      </w:r>
      <w:r w:rsidRPr="00931173">
        <w:rPr>
          <w:rFonts w:ascii="Times New Roman" w:hAnsi="Times New Roman" w:cs="Times New Roman"/>
          <w:b/>
          <w:i/>
          <w:sz w:val="24"/>
          <w:szCs w:val="24"/>
        </w:rPr>
        <w:t xml:space="preserve">es </w:t>
      </w:r>
      <w:r>
        <w:rPr>
          <w:rFonts w:ascii="Times New Roman" w:hAnsi="Times New Roman" w:cs="Times New Roman"/>
          <w:b/>
          <w:i/>
          <w:sz w:val="24"/>
          <w:szCs w:val="24"/>
        </w:rPr>
        <w:t xml:space="preserve">cas de </w:t>
      </w:r>
      <w:r w:rsidRPr="00931173">
        <w:rPr>
          <w:rFonts w:ascii="Times New Roman" w:hAnsi="Times New Roman" w:cs="Times New Roman"/>
          <w:b/>
          <w:i/>
          <w:sz w:val="24"/>
          <w:szCs w:val="24"/>
        </w:rPr>
        <w:t xml:space="preserve">cancers ont doublé en trente ans en </w:t>
      </w:r>
      <w:r w:rsidR="0018448D">
        <w:rPr>
          <w:rFonts w:ascii="Times New Roman" w:hAnsi="Times New Roman" w:cs="Times New Roman"/>
          <w:b/>
          <w:i/>
          <w:sz w:val="24"/>
          <w:szCs w:val="24"/>
        </w:rPr>
        <w:t>France</w:t>
      </w:r>
      <w:r w:rsidR="004C2483">
        <w:rPr>
          <w:rStyle w:val="Appelnotedebasdep"/>
          <w:rFonts w:ascii="Times New Roman" w:hAnsi="Times New Roman" w:cs="Times New Roman"/>
          <w:b/>
          <w:i/>
          <w:sz w:val="24"/>
          <w:szCs w:val="24"/>
        </w:rPr>
        <w:footnoteReference w:id="16"/>
      </w:r>
      <w:r>
        <w:rPr>
          <w:rFonts w:ascii="Times New Roman" w:hAnsi="Times New Roman" w:cs="Times New Roman"/>
          <w:b/>
          <w:i/>
          <w:sz w:val="24"/>
          <w:szCs w:val="24"/>
        </w:rPr>
        <w:t xml:space="preserve">, </w:t>
      </w:r>
      <w:r w:rsidRPr="00931173">
        <w:rPr>
          <w:rFonts w:ascii="Times New Roman" w:hAnsi="Times New Roman" w:cs="Times New Roman"/>
          <w:i/>
          <w:sz w:val="24"/>
          <w:szCs w:val="24"/>
        </w:rPr>
        <w:t xml:space="preserve">comme dans beaucoup de pays </w:t>
      </w:r>
      <w:r w:rsidR="0018448D">
        <w:rPr>
          <w:rFonts w:ascii="Times New Roman" w:hAnsi="Times New Roman" w:cs="Times New Roman"/>
          <w:i/>
          <w:sz w:val="24"/>
          <w:szCs w:val="24"/>
        </w:rPr>
        <w:t xml:space="preserve">voisins. </w:t>
      </w:r>
      <w:r>
        <w:rPr>
          <w:rFonts w:ascii="Times New Roman" w:hAnsi="Times New Roman" w:cs="Times New Roman"/>
          <w:i/>
          <w:sz w:val="24"/>
          <w:szCs w:val="24"/>
        </w:rPr>
        <w:t>Il est très difficile</w:t>
      </w:r>
      <w:r w:rsidRPr="00931173">
        <w:rPr>
          <w:rFonts w:ascii="Times New Roman" w:hAnsi="Times New Roman" w:cs="Times New Roman"/>
          <w:i/>
          <w:sz w:val="24"/>
          <w:szCs w:val="24"/>
        </w:rPr>
        <w:t xml:space="preserve"> d’identifier l’origine de cette triste évolution</w:t>
      </w:r>
      <w:r>
        <w:rPr>
          <w:rFonts w:ascii="Times New Roman" w:hAnsi="Times New Roman" w:cs="Times New Roman"/>
          <w:i/>
          <w:sz w:val="24"/>
          <w:szCs w:val="24"/>
        </w:rPr>
        <w:t>.</w:t>
      </w:r>
      <w:r w:rsidRPr="00931173">
        <w:rPr>
          <w:rFonts w:ascii="Times New Roman" w:hAnsi="Times New Roman" w:cs="Times New Roman"/>
          <w:i/>
          <w:sz w:val="24"/>
          <w:szCs w:val="24"/>
        </w:rPr>
        <w:t xml:space="preserve">  </w:t>
      </w:r>
      <w:r>
        <w:rPr>
          <w:rFonts w:ascii="Times New Roman" w:hAnsi="Times New Roman" w:cs="Times New Roman"/>
          <w:i/>
          <w:sz w:val="24"/>
          <w:szCs w:val="24"/>
        </w:rPr>
        <w:t xml:space="preserve">De </w:t>
      </w:r>
      <w:r w:rsidRPr="00931173">
        <w:rPr>
          <w:rFonts w:ascii="Times New Roman" w:hAnsi="Times New Roman" w:cs="Times New Roman"/>
          <w:i/>
          <w:sz w:val="24"/>
          <w:szCs w:val="24"/>
        </w:rPr>
        <w:t>nombreuses causes sont possibles comme : les   rayonnements Electromagnétique, les  risques chimiques, la pollution, la  qualité de l’air, la  nature de l alimentation, le mode de vie</w:t>
      </w:r>
      <w:r>
        <w:rPr>
          <w:rFonts w:ascii="Times New Roman" w:hAnsi="Times New Roman" w:cs="Times New Roman"/>
          <w:i/>
          <w:sz w:val="24"/>
          <w:szCs w:val="24"/>
        </w:rPr>
        <w:t>, le stress</w:t>
      </w:r>
      <w:r w:rsidRPr="00A5292F">
        <w:rPr>
          <w:rFonts w:ascii="Times New Roman" w:hAnsi="Times New Roman" w:cs="Times New Roman"/>
          <w:b/>
          <w:i/>
          <w:sz w:val="24"/>
          <w:szCs w:val="24"/>
        </w:rPr>
        <w:t>,...</w:t>
      </w:r>
    </w:p>
    <w:p w:rsidR="006F10D2" w:rsidRPr="0093660E" w:rsidRDefault="006F10D2" w:rsidP="006F10D2">
      <w:pPr>
        <w:spacing w:after="0"/>
        <w:rPr>
          <w:rFonts w:ascii="Times New Roman" w:hAnsi="Times New Roman" w:cs="Times New Roman"/>
          <w:b/>
          <w:i/>
          <w:sz w:val="24"/>
          <w:szCs w:val="24"/>
        </w:rPr>
      </w:pPr>
      <w:r w:rsidRPr="00A5292F">
        <w:rPr>
          <w:rFonts w:ascii="Times New Roman" w:hAnsi="Times New Roman" w:cs="Times New Roman"/>
          <w:b/>
          <w:i/>
          <w:sz w:val="24"/>
          <w:szCs w:val="24"/>
        </w:rPr>
        <w:t xml:space="preserve"> Les enfants sont plus  vulnérables  aux rayonnements ionisants que les adultes</w:t>
      </w:r>
      <w:r w:rsidRPr="00931173">
        <w:rPr>
          <w:rFonts w:ascii="Times New Roman" w:hAnsi="Times New Roman" w:cs="Times New Roman"/>
          <w:i/>
          <w:sz w:val="24"/>
          <w:szCs w:val="24"/>
        </w:rPr>
        <w:t xml:space="preserve"> (</w:t>
      </w:r>
      <w:r>
        <w:rPr>
          <w:rFonts w:ascii="Times New Roman" w:hAnsi="Times New Roman" w:cs="Times New Roman"/>
          <w:i/>
          <w:sz w:val="24"/>
          <w:szCs w:val="24"/>
        </w:rPr>
        <w:t xml:space="preserve">du fait </w:t>
      </w:r>
      <w:r w:rsidRPr="00931173">
        <w:rPr>
          <w:rFonts w:ascii="Times New Roman" w:hAnsi="Times New Roman" w:cs="Times New Roman"/>
          <w:i/>
          <w:sz w:val="24"/>
          <w:szCs w:val="24"/>
        </w:rPr>
        <w:t xml:space="preserve">de la vitesse </w:t>
      </w:r>
      <w:r>
        <w:rPr>
          <w:rFonts w:ascii="Times New Roman" w:hAnsi="Times New Roman" w:cs="Times New Roman"/>
          <w:i/>
          <w:sz w:val="24"/>
          <w:szCs w:val="24"/>
        </w:rPr>
        <w:t xml:space="preserve">rapide </w:t>
      </w:r>
      <w:r w:rsidRPr="00931173">
        <w:rPr>
          <w:rFonts w:ascii="Times New Roman" w:hAnsi="Times New Roman" w:cs="Times New Roman"/>
          <w:i/>
          <w:sz w:val="24"/>
          <w:szCs w:val="24"/>
        </w:rPr>
        <w:t>de leur dé</w:t>
      </w:r>
      <w:r>
        <w:rPr>
          <w:rFonts w:ascii="Times New Roman" w:hAnsi="Times New Roman" w:cs="Times New Roman"/>
          <w:i/>
          <w:sz w:val="24"/>
          <w:szCs w:val="24"/>
        </w:rPr>
        <w:t>veloppement cellulaire). M</w:t>
      </w:r>
      <w:r w:rsidRPr="00931173">
        <w:rPr>
          <w:rFonts w:ascii="Times New Roman" w:hAnsi="Times New Roman" w:cs="Times New Roman"/>
          <w:i/>
          <w:sz w:val="24"/>
          <w:szCs w:val="24"/>
        </w:rPr>
        <w:t xml:space="preserve">oins on est jeune et mieux on résiste </w:t>
      </w:r>
      <w:r>
        <w:rPr>
          <w:rFonts w:ascii="Times New Roman" w:hAnsi="Times New Roman" w:cs="Times New Roman"/>
          <w:i/>
          <w:sz w:val="24"/>
          <w:szCs w:val="24"/>
        </w:rPr>
        <w:t>aux effets de la radioactivité.</w:t>
      </w:r>
      <w:r w:rsidRPr="00931173">
        <w:rPr>
          <w:rFonts w:ascii="Times New Roman" w:hAnsi="Times New Roman" w:cs="Times New Roman"/>
          <w:i/>
          <w:sz w:val="24"/>
          <w:szCs w:val="24"/>
        </w:rPr>
        <w:t xml:space="preserve"> Le vieillissement de la p</w:t>
      </w:r>
      <w:r>
        <w:rPr>
          <w:rFonts w:ascii="Times New Roman" w:hAnsi="Times New Roman" w:cs="Times New Roman"/>
          <w:i/>
          <w:sz w:val="24"/>
          <w:szCs w:val="24"/>
        </w:rPr>
        <w:t xml:space="preserve">opulation ne peut expliquer les </w:t>
      </w:r>
      <w:r w:rsidRPr="00931173">
        <w:rPr>
          <w:rFonts w:ascii="Times New Roman" w:hAnsi="Times New Roman" w:cs="Times New Roman"/>
          <w:i/>
          <w:sz w:val="24"/>
          <w:szCs w:val="24"/>
        </w:rPr>
        <w:t>augmentations de certaines maladies comme les cancers.</w:t>
      </w:r>
    </w:p>
    <w:p w:rsidR="00102056" w:rsidRPr="00BB05BF" w:rsidRDefault="00102056" w:rsidP="006632E1">
      <w:pPr>
        <w:spacing w:after="100" w:afterAutospacing="1" w:line="240" w:lineRule="auto"/>
        <w:outlineLvl w:val="3"/>
        <w:rPr>
          <w:rFonts w:eastAsia="Times New Roman" w:cstheme="minorHAnsi"/>
          <w:bCs/>
          <w:sz w:val="24"/>
          <w:szCs w:val="24"/>
          <w:lang w:eastAsia="fr-FR"/>
        </w:rPr>
      </w:pPr>
    </w:p>
    <w:p w:rsidR="0067574F" w:rsidRPr="006534D2" w:rsidRDefault="0067574F" w:rsidP="006534D2">
      <w:pPr>
        <w:pStyle w:val="Titre1"/>
      </w:pPr>
      <w:bookmarkStart w:id="14" w:name="_Toc194008839"/>
      <w:bookmarkStart w:id="15" w:name="_Toc189912744"/>
      <w:r w:rsidRPr="006534D2">
        <w:lastRenderedPageBreak/>
        <w:t xml:space="preserve">3-Dangers </w:t>
      </w:r>
      <w:r w:rsidR="006534D2" w:rsidRPr="006534D2">
        <w:t xml:space="preserve">potentiel </w:t>
      </w:r>
      <w:r w:rsidRPr="006534D2">
        <w:t>de</w:t>
      </w:r>
      <w:r w:rsidR="006534D2" w:rsidRPr="006534D2">
        <w:t xml:space="preserve">s </w:t>
      </w:r>
      <w:r w:rsidRPr="006534D2">
        <w:t xml:space="preserve"> </w:t>
      </w:r>
      <w:r w:rsidR="006534D2" w:rsidRPr="006534D2">
        <w:rPr>
          <w:rStyle w:val="hgkelc"/>
          <w:szCs w:val="24"/>
        </w:rPr>
        <w:t>champs électromagnétiques</w:t>
      </w:r>
      <w:r w:rsidRPr="006534D2">
        <w:t xml:space="preserve"> dans les voitures électriques et hybrides</w:t>
      </w:r>
      <w:bookmarkEnd w:id="14"/>
      <w:r w:rsidRPr="006534D2">
        <w:t xml:space="preserve"> </w:t>
      </w:r>
    </w:p>
    <w:p w:rsidR="008B398A" w:rsidRPr="003F585D" w:rsidRDefault="0067574F" w:rsidP="003F585D">
      <w:pPr>
        <w:pStyle w:val="Titre2"/>
      </w:pPr>
      <w:bookmarkStart w:id="16" w:name="_Toc194008840"/>
      <w:r w:rsidRPr="003F585D">
        <w:t>3-1</w:t>
      </w:r>
      <w:r w:rsidR="008B398A" w:rsidRPr="003F585D">
        <w:t>–</w:t>
      </w:r>
      <w:r w:rsidR="00D038E4" w:rsidRPr="003F585D">
        <w:t xml:space="preserve">Historique des </w:t>
      </w:r>
      <w:r w:rsidR="003F585D" w:rsidRPr="003F585D">
        <w:t>m</w:t>
      </w:r>
      <w:r w:rsidR="00CF1CCC" w:rsidRPr="003F585D">
        <w:t>esures</w:t>
      </w:r>
      <w:r w:rsidR="006534D2" w:rsidRPr="003F585D">
        <w:t xml:space="preserve"> des </w:t>
      </w:r>
      <w:r w:rsidR="00CF1CCC" w:rsidRPr="003F585D">
        <w:t xml:space="preserve"> </w:t>
      </w:r>
      <w:r w:rsidR="006534D2" w:rsidRPr="003F585D">
        <w:t xml:space="preserve">CEM </w:t>
      </w:r>
      <w:r w:rsidR="00CF1CCC" w:rsidRPr="003F585D">
        <w:t xml:space="preserve">des </w:t>
      </w:r>
      <w:r w:rsidR="008B398A" w:rsidRPr="003F585D">
        <w:t>voitures électriques</w:t>
      </w:r>
      <w:r w:rsidR="00CF1CCC" w:rsidRPr="003F585D">
        <w:t>,</w:t>
      </w:r>
      <w:r w:rsidR="008B398A" w:rsidRPr="003F585D">
        <w:t xml:space="preserve"> hybrides et thermique</w:t>
      </w:r>
      <w:bookmarkEnd w:id="15"/>
      <w:r w:rsidR="008B398A" w:rsidRPr="003F585D">
        <w:t>s.</w:t>
      </w:r>
      <w:bookmarkEnd w:id="16"/>
      <w:r w:rsidR="008B398A" w:rsidRPr="003F585D">
        <w:t xml:space="preserve"> </w:t>
      </w:r>
    </w:p>
    <w:p w:rsidR="008B398A" w:rsidRPr="00BB05BF" w:rsidRDefault="008B398A" w:rsidP="008B398A">
      <w:pPr>
        <w:spacing w:after="0"/>
        <w:rPr>
          <w:rFonts w:cstheme="minorHAnsi"/>
          <w:sz w:val="24"/>
          <w:szCs w:val="24"/>
        </w:rPr>
      </w:pPr>
    </w:p>
    <w:p w:rsidR="008B398A" w:rsidRPr="00BB05BF" w:rsidRDefault="008B398A" w:rsidP="008B398A">
      <w:pPr>
        <w:spacing w:after="0"/>
        <w:ind w:firstLine="502"/>
        <w:rPr>
          <w:rFonts w:cstheme="minorHAnsi"/>
          <w:sz w:val="24"/>
          <w:szCs w:val="24"/>
        </w:rPr>
      </w:pPr>
      <w:r w:rsidRPr="00BB05BF">
        <w:rPr>
          <w:rFonts w:cstheme="minorHAnsi"/>
          <w:sz w:val="24"/>
          <w:szCs w:val="24"/>
        </w:rPr>
        <w:t>Des  publications remarquables (qui datent hélas</w:t>
      </w:r>
      <w:r w:rsidR="00CF1CCC">
        <w:rPr>
          <w:rFonts w:cstheme="minorHAnsi"/>
          <w:sz w:val="24"/>
          <w:szCs w:val="24"/>
        </w:rPr>
        <w:t xml:space="preserve">) </w:t>
      </w:r>
      <w:r w:rsidRPr="00BB05BF">
        <w:rPr>
          <w:rFonts w:cstheme="minorHAnsi"/>
          <w:sz w:val="24"/>
          <w:szCs w:val="24"/>
        </w:rPr>
        <w:t xml:space="preserve"> présentent des  mesures effectuées par des organismes ou association sur différentes voitures Electriques, Hybrides, et thermiques. </w:t>
      </w:r>
    </w:p>
    <w:p w:rsidR="008B398A" w:rsidRPr="00BB05BF" w:rsidRDefault="008B398A" w:rsidP="008B398A">
      <w:pPr>
        <w:spacing w:after="0"/>
        <w:rPr>
          <w:rFonts w:cstheme="minorHAnsi"/>
          <w:sz w:val="24"/>
          <w:szCs w:val="24"/>
        </w:rPr>
      </w:pPr>
      <w:r w:rsidRPr="00BB05BF">
        <w:rPr>
          <w:rFonts w:cstheme="minorHAnsi"/>
          <w:sz w:val="24"/>
          <w:szCs w:val="24"/>
        </w:rPr>
        <w:t xml:space="preserve"> </w:t>
      </w:r>
    </w:p>
    <w:p w:rsidR="008B398A" w:rsidRPr="00BC08CB" w:rsidRDefault="008B398A" w:rsidP="008B398A">
      <w:pPr>
        <w:pStyle w:val="Paragraphedeliste"/>
        <w:spacing w:after="100" w:afterAutospacing="1" w:line="240" w:lineRule="auto"/>
        <w:ind w:left="502"/>
        <w:outlineLvl w:val="3"/>
        <w:rPr>
          <w:rFonts w:cstheme="minorHAnsi"/>
          <w:b/>
          <w:sz w:val="24"/>
          <w:szCs w:val="24"/>
        </w:rPr>
      </w:pPr>
      <w:r w:rsidRPr="00BC08CB">
        <w:rPr>
          <w:rFonts w:cstheme="minorHAnsi"/>
          <w:b/>
          <w:sz w:val="24"/>
          <w:szCs w:val="24"/>
        </w:rPr>
        <w:t xml:space="preserve"> On  citera</w:t>
      </w:r>
      <w:r w:rsidR="009F7FEB" w:rsidRPr="00BC08CB">
        <w:rPr>
          <w:rFonts w:cstheme="minorHAnsi"/>
          <w:b/>
          <w:sz w:val="24"/>
          <w:szCs w:val="24"/>
        </w:rPr>
        <w:t> :</w:t>
      </w:r>
    </w:p>
    <w:p w:rsidR="008B398A" w:rsidRPr="00BB05BF" w:rsidRDefault="0018448D" w:rsidP="009F7FEB">
      <w:pPr>
        <w:pStyle w:val="Paragraphedeliste"/>
        <w:numPr>
          <w:ilvl w:val="0"/>
          <w:numId w:val="12"/>
        </w:numPr>
        <w:spacing w:after="0" w:line="240" w:lineRule="auto"/>
        <w:ind w:left="360"/>
        <w:rPr>
          <w:rFonts w:eastAsia="Times New Roman" w:cstheme="minorHAnsi"/>
          <w:b/>
          <w:sz w:val="24"/>
          <w:szCs w:val="24"/>
          <w:lang w:eastAsia="fr-FR"/>
        </w:rPr>
      </w:pPr>
      <w:r w:rsidRPr="00180601">
        <w:rPr>
          <w:rFonts w:cstheme="minorHAnsi"/>
          <w:b/>
          <w:sz w:val="24"/>
          <w:szCs w:val="24"/>
        </w:rPr>
        <w:t>L’article</w:t>
      </w:r>
      <w:r w:rsidR="004520B5" w:rsidRPr="00180601">
        <w:rPr>
          <w:rFonts w:cstheme="minorHAnsi"/>
          <w:b/>
          <w:sz w:val="24"/>
          <w:szCs w:val="24"/>
        </w:rPr>
        <w:t xml:space="preserve"> trè</w:t>
      </w:r>
      <w:r w:rsidR="008B398A" w:rsidRPr="00180601">
        <w:rPr>
          <w:rFonts w:cstheme="minorHAnsi"/>
          <w:b/>
          <w:sz w:val="24"/>
          <w:szCs w:val="24"/>
        </w:rPr>
        <w:t>s complet de l’expert</w:t>
      </w:r>
      <w:r w:rsidR="008B398A" w:rsidRPr="00BB05BF">
        <w:rPr>
          <w:rFonts w:cstheme="minorHAnsi"/>
          <w:sz w:val="24"/>
          <w:szCs w:val="24"/>
        </w:rPr>
        <w:t xml:space="preserve">  Canadien </w:t>
      </w:r>
      <w:r w:rsidR="008B398A" w:rsidRPr="00BB05BF">
        <w:rPr>
          <w:rFonts w:eastAsia="Times New Roman" w:cstheme="minorHAnsi"/>
          <w:b/>
          <w:bCs/>
          <w:sz w:val="24"/>
          <w:szCs w:val="24"/>
          <w:lang w:eastAsia="fr-FR"/>
        </w:rPr>
        <w:t>Andrew Michrowski</w:t>
      </w:r>
      <w:r w:rsidR="008B398A" w:rsidRPr="00BB05BF">
        <w:rPr>
          <w:rFonts w:eastAsia="Times New Roman" w:cstheme="minorHAnsi"/>
          <w:sz w:val="24"/>
          <w:szCs w:val="24"/>
          <w:lang w:eastAsia="fr-FR"/>
        </w:rPr>
        <w:t xml:space="preserve">  « </w:t>
      </w:r>
      <w:r w:rsidR="008B398A" w:rsidRPr="00BB05BF">
        <w:rPr>
          <w:rFonts w:cstheme="minorHAnsi"/>
          <w:b/>
          <w:sz w:val="24"/>
          <w:szCs w:val="24"/>
        </w:rPr>
        <w:t>Mesures d'électrosmog dans les véhicules : surprises et déceptions. »</w:t>
      </w:r>
      <w:r w:rsidR="008B398A" w:rsidRPr="00BB05BF">
        <w:rPr>
          <w:rFonts w:eastAsia="Times New Roman" w:cstheme="minorHAnsi"/>
          <w:sz w:val="24"/>
          <w:szCs w:val="24"/>
          <w:lang w:eastAsia="fr-FR"/>
        </w:rPr>
        <w:t xml:space="preserve"> datant du 4 juillet, 2014. </w:t>
      </w:r>
      <w:r w:rsidR="00180601">
        <w:rPr>
          <w:rFonts w:eastAsia="Times New Roman" w:cstheme="minorHAnsi"/>
          <w:sz w:val="24"/>
          <w:szCs w:val="24"/>
          <w:lang w:eastAsia="fr-FR"/>
        </w:rPr>
        <w:t xml:space="preserve">Cet article </w:t>
      </w:r>
      <w:r w:rsidR="00180601" w:rsidRPr="00180601">
        <w:rPr>
          <w:rStyle w:val="Appelnotedebasdep"/>
          <w:rFonts w:eastAsia="Times New Roman" w:cstheme="minorHAnsi"/>
          <w:b/>
          <w:sz w:val="28"/>
          <w:szCs w:val="28"/>
          <w:lang w:eastAsia="fr-FR"/>
        </w:rPr>
        <w:footnoteReference w:id="17"/>
      </w:r>
      <w:r w:rsidR="008B398A" w:rsidRPr="00180601">
        <w:rPr>
          <w:rFonts w:eastAsia="Times New Roman" w:cstheme="minorHAnsi"/>
          <w:sz w:val="28"/>
          <w:szCs w:val="28"/>
          <w:lang w:eastAsia="fr-FR"/>
        </w:rPr>
        <w:t xml:space="preserve"> </w:t>
      </w:r>
      <w:r w:rsidR="008B398A" w:rsidRPr="00BB05BF">
        <w:rPr>
          <w:rFonts w:eastAsia="Times New Roman" w:cstheme="minorHAnsi"/>
          <w:sz w:val="24"/>
          <w:szCs w:val="24"/>
          <w:lang w:eastAsia="fr-FR"/>
        </w:rPr>
        <w:t xml:space="preserve">introduit la problématique actuelle. </w:t>
      </w:r>
      <w:r w:rsidR="008B398A" w:rsidRPr="00180601">
        <w:rPr>
          <w:rFonts w:eastAsia="Times New Roman" w:cstheme="minorHAnsi"/>
          <w:b/>
          <w:sz w:val="24"/>
          <w:szCs w:val="24"/>
          <w:lang w:eastAsia="fr-FR"/>
        </w:rPr>
        <w:t>Il est reproduit en Annexe 4.</w:t>
      </w:r>
    </w:p>
    <w:p w:rsidR="008B398A" w:rsidRPr="00BB05BF" w:rsidRDefault="008B398A" w:rsidP="009F7FEB">
      <w:pPr>
        <w:spacing w:after="0"/>
        <w:ind w:left="206"/>
        <w:rPr>
          <w:rFonts w:eastAsia="Times New Roman" w:cstheme="minorHAnsi"/>
          <w:sz w:val="24"/>
          <w:szCs w:val="24"/>
          <w:lang w:eastAsia="fr-FR"/>
        </w:rPr>
      </w:pPr>
    </w:p>
    <w:p w:rsidR="008B398A" w:rsidRPr="00BB05BF" w:rsidRDefault="008B398A" w:rsidP="009F7FEB">
      <w:pPr>
        <w:pStyle w:val="Paragraphedeliste"/>
        <w:numPr>
          <w:ilvl w:val="0"/>
          <w:numId w:val="9"/>
        </w:numPr>
        <w:spacing w:after="0" w:line="240" w:lineRule="auto"/>
        <w:ind w:left="566"/>
        <w:outlineLvl w:val="3"/>
        <w:rPr>
          <w:rFonts w:eastAsia="Times New Roman" w:cstheme="minorHAnsi"/>
          <w:b/>
          <w:bCs/>
          <w:sz w:val="24"/>
          <w:szCs w:val="24"/>
          <w:lang w:eastAsia="fr-FR"/>
        </w:rPr>
      </w:pPr>
      <w:r w:rsidRPr="00BB05BF">
        <w:rPr>
          <w:rFonts w:cstheme="minorHAnsi"/>
          <w:b/>
          <w:sz w:val="24"/>
          <w:szCs w:val="24"/>
        </w:rPr>
        <w:t xml:space="preserve">La revue  </w:t>
      </w:r>
      <w:r w:rsidRPr="00BB05BF">
        <w:rPr>
          <w:rFonts w:eastAsia="Times New Roman" w:cstheme="minorHAnsi"/>
          <w:b/>
          <w:bCs/>
          <w:sz w:val="24"/>
          <w:szCs w:val="24"/>
          <w:lang w:eastAsia="fr-FR"/>
        </w:rPr>
        <w:t xml:space="preserve">Sciences Et Avenir </w:t>
      </w:r>
      <w:r w:rsidRPr="00BB05BF">
        <w:rPr>
          <w:rStyle w:val="Appelnotedebasdep"/>
          <w:rFonts w:eastAsia="Times New Roman" w:cstheme="minorHAnsi"/>
          <w:b/>
          <w:bCs/>
          <w:sz w:val="24"/>
          <w:szCs w:val="24"/>
          <w:lang w:eastAsia="fr-FR"/>
        </w:rPr>
        <w:footnoteReference w:id="18"/>
      </w:r>
      <w:r w:rsidRPr="00BB05BF">
        <w:rPr>
          <w:rFonts w:eastAsia="Times New Roman" w:cstheme="minorHAnsi"/>
          <w:b/>
          <w:bCs/>
          <w:sz w:val="24"/>
          <w:szCs w:val="24"/>
          <w:lang w:eastAsia="fr-FR"/>
        </w:rPr>
        <w:t>de mai 2002 numéro 02667</w:t>
      </w:r>
      <w:r w:rsidRPr="00BB05BF">
        <w:rPr>
          <w:rFonts w:eastAsia="Times New Roman" w:cstheme="minorHAnsi"/>
          <w:bCs/>
          <w:sz w:val="24"/>
          <w:szCs w:val="24"/>
          <w:lang w:eastAsia="fr-FR"/>
        </w:rPr>
        <w:t xml:space="preserve"> qui expose la Cartographie (valeurs des champs CEM à plusieurs emplacements dans l’habitacle) de 60 voitures thermiques pour des émissions à </w:t>
      </w:r>
      <w:r w:rsidR="00E63B10">
        <w:rPr>
          <w:rFonts w:eastAsia="Times New Roman" w:cstheme="minorHAnsi"/>
          <w:bCs/>
          <w:sz w:val="24"/>
          <w:szCs w:val="24"/>
          <w:lang w:eastAsia="fr-FR"/>
        </w:rPr>
        <w:t>60 Hz avec un seuil à 10µtesla</w:t>
      </w:r>
      <w:r w:rsidRPr="00BB05BF">
        <w:rPr>
          <w:rFonts w:eastAsia="Times New Roman" w:cstheme="minorHAnsi"/>
          <w:bCs/>
          <w:sz w:val="24"/>
          <w:szCs w:val="24"/>
          <w:lang w:eastAsia="fr-FR"/>
        </w:rPr>
        <w:t xml:space="preserve">. </w:t>
      </w:r>
      <w:r w:rsidRPr="00BB05BF">
        <w:rPr>
          <w:rFonts w:eastAsia="Times New Roman" w:cstheme="minorHAnsi"/>
          <w:b/>
          <w:bCs/>
          <w:sz w:val="24"/>
          <w:szCs w:val="24"/>
          <w:lang w:eastAsia="fr-FR"/>
        </w:rPr>
        <w:t>On découvre que le problème</w:t>
      </w:r>
      <w:r w:rsidR="00CF1CCC">
        <w:rPr>
          <w:rFonts w:eastAsia="Times New Roman" w:cstheme="minorHAnsi"/>
          <w:b/>
          <w:bCs/>
          <w:sz w:val="24"/>
          <w:szCs w:val="24"/>
          <w:lang w:eastAsia="fr-FR"/>
        </w:rPr>
        <w:t xml:space="preserve"> se posait </w:t>
      </w:r>
      <w:r w:rsidRPr="00BB05BF">
        <w:rPr>
          <w:rFonts w:eastAsia="Times New Roman" w:cstheme="minorHAnsi"/>
          <w:b/>
          <w:bCs/>
          <w:sz w:val="24"/>
          <w:szCs w:val="24"/>
          <w:lang w:eastAsia="fr-FR"/>
        </w:rPr>
        <w:t xml:space="preserve"> déjà</w:t>
      </w:r>
      <w:r w:rsidR="00CF1CCC">
        <w:rPr>
          <w:rFonts w:eastAsia="Times New Roman" w:cstheme="minorHAnsi"/>
          <w:b/>
          <w:bCs/>
          <w:sz w:val="24"/>
          <w:szCs w:val="24"/>
          <w:lang w:eastAsia="fr-FR"/>
        </w:rPr>
        <w:t xml:space="preserve">, mais à des degrés moindre, </w:t>
      </w:r>
      <w:r w:rsidRPr="00BB05BF">
        <w:rPr>
          <w:rFonts w:eastAsia="Times New Roman" w:cstheme="minorHAnsi"/>
          <w:b/>
          <w:bCs/>
          <w:sz w:val="24"/>
          <w:szCs w:val="24"/>
          <w:lang w:eastAsia="fr-FR"/>
        </w:rPr>
        <w:t xml:space="preserve"> sur les voitures </w:t>
      </w:r>
      <w:r w:rsidR="0018448D" w:rsidRPr="00BB05BF">
        <w:rPr>
          <w:rFonts w:eastAsia="Times New Roman" w:cstheme="minorHAnsi"/>
          <w:b/>
          <w:bCs/>
          <w:sz w:val="24"/>
          <w:szCs w:val="24"/>
          <w:lang w:eastAsia="fr-FR"/>
        </w:rPr>
        <w:t>thermiques.</w:t>
      </w:r>
    </w:p>
    <w:p w:rsidR="008B398A" w:rsidRPr="00BB05BF" w:rsidRDefault="008B398A" w:rsidP="009F7FEB">
      <w:pPr>
        <w:spacing w:after="0" w:line="240" w:lineRule="auto"/>
        <w:ind w:left="206"/>
        <w:outlineLvl w:val="3"/>
        <w:rPr>
          <w:rFonts w:eastAsia="Times New Roman" w:cstheme="minorHAnsi"/>
          <w:bCs/>
          <w:sz w:val="24"/>
          <w:szCs w:val="24"/>
          <w:lang w:eastAsia="fr-FR"/>
        </w:rPr>
      </w:pPr>
    </w:p>
    <w:p w:rsidR="008B398A" w:rsidRPr="00036BB8" w:rsidRDefault="008B398A" w:rsidP="009F7FEB">
      <w:pPr>
        <w:pStyle w:val="Paragraphedeliste"/>
        <w:numPr>
          <w:ilvl w:val="0"/>
          <w:numId w:val="9"/>
        </w:numPr>
        <w:spacing w:after="0" w:line="240" w:lineRule="auto"/>
        <w:ind w:left="566"/>
        <w:outlineLvl w:val="3"/>
        <w:rPr>
          <w:rFonts w:cstheme="minorHAnsi"/>
          <w:b/>
          <w:sz w:val="24"/>
          <w:szCs w:val="24"/>
        </w:rPr>
      </w:pPr>
      <w:r w:rsidRPr="00036BB8">
        <w:rPr>
          <w:rStyle w:val="hgkelc"/>
          <w:rFonts w:cstheme="minorHAnsi"/>
          <w:b/>
          <w:sz w:val="24"/>
          <w:szCs w:val="24"/>
        </w:rPr>
        <w:t xml:space="preserve">Le site next-up.org  </w:t>
      </w:r>
      <w:r w:rsidRPr="00036BB8">
        <w:rPr>
          <w:rStyle w:val="Appelnotedebasdep"/>
          <w:rFonts w:cstheme="minorHAnsi"/>
          <w:b/>
          <w:sz w:val="24"/>
          <w:szCs w:val="24"/>
        </w:rPr>
        <w:footnoteReference w:id="19"/>
      </w:r>
      <w:r w:rsidRPr="00036BB8">
        <w:rPr>
          <w:rStyle w:val="hgkelc"/>
          <w:rFonts w:cstheme="minorHAnsi"/>
          <w:b/>
          <w:sz w:val="24"/>
          <w:szCs w:val="24"/>
        </w:rPr>
        <w:t xml:space="preserve"> </w:t>
      </w:r>
      <w:r w:rsidR="00E63B10">
        <w:rPr>
          <w:rStyle w:val="hgkelc"/>
          <w:rFonts w:cstheme="minorHAnsi"/>
          <w:b/>
          <w:sz w:val="24"/>
          <w:szCs w:val="24"/>
        </w:rPr>
        <w:t xml:space="preserve">qui </w:t>
      </w:r>
      <w:r w:rsidRPr="00036BB8">
        <w:rPr>
          <w:rFonts w:eastAsia="Times New Roman" w:cstheme="minorHAnsi"/>
          <w:bCs/>
          <w:sz w:val="24"/>
          <w:szCs w:val="24"/>
          <w:lang w:eastAsia="fr-FR"/>
        </w:rPr>
        <w:t>dénonce  des valeurs de CEM  jugées élevées sur certaines voitures hybrides  si on considère</w:t>
      </w:r>
      <w:r w:rsidR="00E63B10">
        <w:rPr>
          <w:rFonts w:eastAsia="Times New Roman" w:cstheme="minorHAnsi"/>
          <w:bCs/>
          <w:sz w:val="24"/>
          <w:szCs w:val="24"/>
          <w:lang w:eastAsia="fr-FR"/>
        </w:rPr>
        <w:t xml:space="preserve"> </w:t>
      </w:r>
      <w:r w:rsidR="008722F0">
        <w:rPr>
          <w:rFonts w:eastAsia="Times New Roman" w:cstheme="minorHAnsi"/>
          <w:bCs/>
          <w:sz w:val="24"/>
          <w:szCs w:val="24"/>
          <w:lang w:eastAsia="fr-FR"/>
        </w:rPr>
        <w:t xml:space="preserve">le </w:t>
      </w:r>
      <w:r w:rsidR="00E63B10">
        <w:rPr>
          <w:rFonts w:eastAsia="Times New Roman" w:cstheme="minorHAnsi"/>
          <w:bCs/>
          <w:sz w:val="24"/>
          <w:szCs w:val="24"/>
          <w:lang w:eastAsia="fr-FR"/>
        </w:rPr>
        <w:t>seuil</w:t>
      </w:r>
      <w:r w:rsidRPr="00036BB8">
        <w:rPr>
          <w:rFonts w:eastAsia="Times New Roman" w:cstheme="minorHAnsi"/>
          <w:bCs/>
          <w:sz w:val="24"/>
          <w:szCs w:val="24"/>
          <w:lang w:eastAsia="fr-FR"/>
        </w:rPr>
        <w:t xml:space="preserve"> </w:t>
      </w:r>
      <w:r w:rsidR="00A5292F">
        <w:rPr>
          <w:rFonts w:eastAsia="Times New Roman" w:cstheme="minorHAnsi"/>
          <w:bCs/>
          <w:sz w:val="24"/>
          <w:szCs w:val="24"/>
          <w:lang w:eastAsia="fr-FR"/>
        </w:rPr>
        <w:t xml:space="preserve">associé </w:t>
      </w:r>
      <w:r w:rsidRPr="00036BB8">
        <w:rPr>
          <w:rFonts w:eastAsia="Times New Roman" w:cstheme="minorHAnsi"/>
          <w:bCs/>
          <w:sz w:val="24"/>
          <w:szCs w:val="24"/>
          <w:lang w:eastAsia="fr-FR"/>
        </w:rPr>
        <w:t xml:space="preserve">à la norme de BioInitiative  </w:t>
      </w:r>
      <w:r w:rsidR="00180601">
        <w:rPr>
          <w:rFonts w:eastAsia="Times New Roman" w:cstheme="minorHAnsi"/>
          <w:bCs/>
          <w:sz w:val="24"/>
          <w:szCs w:val="24"/>
          <w:vertAlign w:val="superscript"/>
          <w:lang w:eastAsia="fr-FR"/>
        </w:rPr>
        <w:t>29</w:t>
      </w:r>
      <w:r w:rsidR="0018448D" w:rsidRPr="00036BB8">
        <w:rPr>
          <w:rFonts w:eastAsia="Times New Roman" w:cstheme="minorHAnsi"/>
          <w:bCs/>
          <w:sz w:val="24"/>
          <w:szCs w:val="24"/>
          <w:vertAlign w:val="superscript"/>
          <w:lang w:eastAsia="fr-FR"/>
        </w:rPr>
        <w:t>.</w:t>
      </w:r>
    </w:p>
    <w:p w:rsidR="00E63B10" w:rsidRDefault="00E63B10" w:rsidP="008B398A">
      <w:pPr>
        <w:spacing w:after="0"/>
        <w:ind w:left="708" w:firstLine="708"/>
        <w:rPr>
          <w:rFonts w:cstheme="minorHAnsi"/>
          <w:b/>
          <w:sz w:val="24"/>
          <w:szCs w:val="24"/>
        </w:rPr>
      </w:pPr>
    </w:p>
    <w:p w:rsidR="008B398A" w:rsidRDefault="008722F0" w:rsidP="009F7FEB">
      <w:pPr>
        <w:spacing w:after="0"/>
        <w:ind w:left="206" w:firstLine="708"/>
        <w:jc w:val="both"/>
        <w:rPr>
          <w:rFonts w:cstheme="minorHAnsi"/>
          <w:sz w:val="24"/>
          <w:szCs w:val="24"/>
        </w:rPr>
      </w:pPr>
      <w:r>
        <w:rPr>
          <w:rFonts w:cstheme="minorHAnsi"/>
          <w:b/>
          <w:sz w:val="24"/>
          <w:szCs w:val="24"/>
        </w:rPr>
        <w:t xml:space="preserve">Ces </w:t>
      </w:r>
      <w:r w:rsidR="00180601">
        <w:rPr>
          <w:rFonts w:cstheme="minorHAnsi"/>
          <w:b/>
          <w:sz w:val="24"/>
          <w:szCs w:val="24"/>
        </w:rPr>
        <w:t>mesures</w:t>
      </w:r>
      <w:r>
        <w:rPr>
          <w:rFonts w:cstheme="minorHAnsi"/>
          <w:b/>
          <w:sz w:val="24"/>
          <w:szCs w:val="24"/>
        </w:rPr>
        <w:t xml:space="preserve"> montrent</w:t>
      </w:r>
      <w:r w:rsidR="00E63B10">
        <w:rPr>
          <w:rFonts w:cstheme="minorHAnsi"/>
          <w:b/>
          <w:sz w:val="24"/>
          <w:szCs w:val="24"/>
        </w:rPr>
        <w:t xml:space="preserve">, </w:t>
      </w:r>
      <w:r w:rsidR="00180601">
        <w:rPr>
          <w:rFonts w:cstheme="minorHAnsi"/>
          <w:b/>
          <w:sz w:val="24"/>
          <w:szCs w:val="24"/>
        </w:rPr>
        <w:t xml:space="preserve">la présence de </w:t>
      </w:r>
      <w:r w:rsidR="008B398A" w:rsidRPr="00C149F2">
        <w:rPr>
          <w:rFonts w:cstheme="minorHAnsi"/>
          <w:b/>
          <w:sz w:val="24"/>
          <w:szCs w:val="24"/>
        </w:rPr>
        <w:t>points « chauds »</w:t>
      </w:r>
      <w:r w:rsidR="000668F0">
        <w:rPr>
          <w:rFonts w:cstheme="minorHAnsi"/>
          <w:b/>
          <w:sz w:val="24"/>
          <w:szCs w:val="24"/>
        </w:rPr>
        <w:t xml:space="preserve"> correspondant à </w:t>
      </w:r>
      <w:r w:rsidR="00180601">
        <w:rPr>
          <w:rFonts w:cstheme="minorHAnsi"/>
          <w:b/>
          <w:sz w:val="24"/>
          <w:szCs w:val="24"/>
        </w:rPr>
        <w:t xml:space="preserve"> des pics de ra</w:t>
      </w:r>
      <w:r>
        <w:rPr>
          <w:rFonts w:cstheme="minorHAnsi"/>
          <w:b/>
          <w:sz w:val="24"/>
          <w:szCs w:val="24"/>
        </w:rPr>
        <w:t>yonnement</w:t>
      </w:r>
      <w:r w:rsidR="000668F0">
        <w:rPr>
          <w:rFonts w:cstheme="minorHAnsi"/>
          <w:b/>
          <w:sz w:val="24"/>
          <w:szCs w:val="24"/>
        </w:rPr>
        <w:t xml:space="preserve">,  </w:t>
      </w:r>
      <w:r>
        <w:rPr>
          <w:rFonts w:cstheme="minorHAnsi"/>
          <w:b/>
          <w:sz w:val="24"/>
          <w:szCs w:val="24"/>
        </w:rPr>
        <w:t xml:space="preserve">dont la </w:t>
      </w:r>
      <w:r w:rsidR="00180601" w:rsidRPr="00C149F2">
        <w:rPr>
          <w:rFonts w:cstheme="minorHAnsi"/>
          <w:b/>
          <w:sz w:val="24"/>
          <w:szCs w:val="24"/>
        </w:rPr>
        <w:t xml:space="preserve">position </w:t>
      </w:r>
      <w:r w:rsidR="000668F0">
        <w:rPr>
          <w:rFonts w:cstheme="minorHAnsi"/>
          <w:b/>
          <w:sz w:val="24"/>
          <w:szCs w:val="24"/>
        </w:rPr>
        <w:t xml:space="preserve">dans l’habitacle </w:t>
      </w:r>
      <w:r>
        <w:rPr>
          <w:rFonts w:cstheme="minorHAnsi"/>
          <w:b/>
          <w:sz w:val="24"/>
          <w:szCs w:val="24"/>
        </w:rPr>
        <w:t xml:space="preserve">diffère </w:t>
      </w:r>
      <w:r w:rsidR="008B398A" w:rsidRPr="00C149F2">
        <w:rPr>
          <w:rFonts w:cstheme="minorHAnsi"/>
          <w:b/>
          <w:sz w:val="24"/>
          <w:szCs w:val="24"/>
        </w:rPr>
        <w:t>suivant les modèles</w:t>
      </w:r>
      <w:r w:rsidR="008B398A" w:rsidRPr="00036BB8">
        <w:rPr>
          <w:rFonts w:cstheme="minorHAnsi"/>
          <w:sz w:val="24"/>
          <w:szCs w:val="24"/>
        </w:rPr>
        <w:t xml:space="preserve">  </w:t>
      </w:r>
      <w:r w:rsidR="008B398A" w:rsidRPr="008722F0">
        <w:rPr>
          <w:rFonts w:cstheme="minorHAnsi"/>
          <w:b/>
          <w:sz w:val="24"/>
          <w:szCs w:val="24"/>
        </w:rPr>
        <w:t>de voiture</w:t>
      </w:r>
      <w:r w:rsidR="008B398A" w:rsidRPr="00036BB8">
        <w:rPr>
          <w:rFonts w:cstheme="minorHAnsi"/>
          <w:sz w:val="24"/>
          <w:szCs w:val="24"/>
        </w:rPr>
        <w:t>. Ces points pouvant correspondr</w:t>
      </w:r>
      <w:r>
        <w:rPr>
          <w:rFonts w:cstheme="minorHAnsi"/>
          <w:sz w:val="24"/>
          <w:szCs w:val="24"/>
        </w:rPr>
        <w:t>e à</w:t>
      </w:r>
      <w:r w:rsidR="00E63B10">
        <w:rPr>
          <w:rFonts w:cstheme="minorHAnsi"/>
          <w:sz w:val="24"/>
          <w:szCs w:val="24"/>
        </w:rPr>
        <w:t xml:space="preserve"> des défauts de blindage ou à</w:t>
      </w:r>
      <w:r w:rsidR="008B398A" w:rsidRPr="00036BB8">
        <w:rPr>
          <w:rFonts w:cstheme="minorHAnsi"/>
          <w:sz w:val="24"/>
          <w:szCs w:val="24"/>
        </w:rPr>
        <w:t xml:space="preserve"> </w:t>
      </w:r>
      <w:r w:rsidR="008B398A">
        <w:rPr>
          <w:rFonts w:cstheme="minorHAnsi"/>
          <w:sz w:val="24"/>
          <w:szCs w:val="24"/>
        </w:rPr>
        <w:t xml:space="preserve">la </w:t>
      </w:r>
      <w:r w:rsidR="008B398A" w:rsidRPr="00036BB8">
        <w:rPr>
          <w:rFonts w:cstheme="minorHAnsi"/>
          <w:sz w:val="24"/>
          <w:szCs w:val="24"/>
        </w:rPr>
        <w:t>proximité des sources</w:t>
      </w:r>
      <w:r w:rsidR="00E63B10">
        <w:rPr>
          <w:rFonts w:cstheme="minorHAnsi"/>
          <w:sz w:val="24"/>
          <w:szCs w:val="24"/>
        </w:rPr>
        <w:t xml:space="preserve"> ou à</w:t>
      </w:r>
      <w:r w:rsidR="008B398A">
        <w:rPr>
          <w:rFonts w:cstheme="minorHAnsi"/>
          <w:sz w:val="24"/>
          <w:szCs w:val="24"/>
        </w:rPr>
        <w:t xml:space="preserve"> des convergences de ligne de </w:t>
      </w:r>
      <w:r w:rsidR="0018448D">
        <w:rPr>
          <w:rFonts w:cstheme="minorHAnsi"/>
          <w:sz w:val="24"/>
          <w:szCs w:val="24"/>
        </w:rPr>
        <w:t>champs.</w:t>
      </w:r>
    </w:p>
    <w:p w:rsidR="008B398A" w:rsidRPr="00036BB8" w:rsidRDefault="008B398A" w:rsidP="008B398A">
      <w:pPr>
        <w:spacing w:after="0"/>
        <w:ind w:left="708" w:firstLine="708"/>
        <w:rPr>
          <w:rFonts w:cstheme="minorHAnsi"/>
          <w:sz w:val="24"/>
          <w:szCs w:val="24"/>
        </w:rPr>
      </w:pPr>
    </w:p>
    <w:p w:rsidR="008B398A" w:rsidRPr="00C149F2" w:rsidRDefault="008B398A" w:rsidP="00541C20">
      <w:pPr>
        <w:spacing w:after="0"/>
        <w:ind w:firstLine="708"/>
        <w:rPr>
          <w:rFonts w:cstheme="minorHAnsi"/>
          <w:b/>
          <w:sz w:val="24"/>
          <w:szCs w:val="24"/>
        </w:rPr>
      </w:pPr>
      <w:r w:rsidRPr="00C149F2">
        <w:rPr>
          <w:rFonts w:cstheme="minorHAnsi"/>
          <w:b/>
          <w:sz w:val="24"/>
          <w:szCs w:val="24"/>
        </w:rPr>
        <w:t xml:space="preserve">Ces études </w:t>
      </w:r>
      <w:r>
        <w:rPr>
          <w:rFonts w:cstheme="minorHAnsi"/>
          <w:b/>
          <w:sz w:val="24"/>
          <w:szCs w:val="24"/>
        </w:rPr>
        <w:t xml:space="preserve">très instructives </w:t>
      </w:r>
      <w:r w:rsidRPr="00C149F2">
        <w:rPr>
          <w:rFonts w:cstheme="minorHAnsi"/>
          <w:b/>
          <w:sz w:val="24"/>
          <w:szCs w:val="24"/>
        </w:rPr>
        <w:t xml:space="preserve">démontrent </w:t>
      </w:r>
      <w:r>
        <w:rPr>
          <w:rFonts w:cstheme="minorHAnsi"/>
          <w:b/>
          <w:sz w:val="24"/>
          <w:szCs w:val="24"/>
        </w:rPr>
        <w:t>que :</w:t>
      </w:r>
    </w:p>
    <w:p w:rsidR="008B398A" w:rsidRPr="002A0590" w:rsidRDefault="008B398A" w:rsidP="008B398A">
      <w:pPr>
        <w:pStyle w:val="Paragraphedeliste"/>
        <w:numPr>
          <w:ilvl w:val="0"/>
          <w:numId w:val="30"/>
        </w:numPr>
        <w:spacing w:after="0"/>
        <w:rPr>
          <w:rFonts w:cstheme="minorHAnsi"/>
          <w:sz w:val="24"/>
          <w:szCs w:val="24"/>
        </w:rPr>
      </w:pPr>
      <w:r>
        <w:rPr>
          <w:rFonts w:cstheme="minorHAnsi"/>
          <w:b/>
          <w:sz w:val="24"/>
          <w:szCs w:val="24"/>
        </w:rPr>
        <w:t xml:space="preserve">les questionnements  du </w:t>
      </w:r>
      <w:r w:rsidRPr="00C149F2">
        <w:rPr>
          <w:rFonts w:cstheme="minorHAnsi"/>
          <w:b/>
          <w:sz w:val="24"/>
          <w:szCs w:val="24"/>
        </w:rPr>
        <w:t xml:space="preserve">danger  se </w:t>
      </w:r>
      <w:r>
        <w:rPr>
          <w:rFonts w:cstheme="minorHAnsi"/>
          <w:b/>
          <w:sz w:val="24"/>
          <w:szCs w:val="24"/>
        </w:rPr>
        <w:t>posaient dé</w:t>
      </w:r>
      <w:r w:rsidR="008722F0">
        <w:rPr>
          <w:rFonts w:cstheme="minorHAnsi"/>
          <w:b/>
          <w:sz w:val="24"/>
          <w:szCs w:val="24"/>
        </w:rPr>
        <w:t>but 2002</w:t>
      </w:r>
      <w:r w:rsidRPr="00C149F2">
        <w:rPr>
          <w:rFonts w:cstheme="minorHAnsi"/>
          <w:b/>
          <w:sz w:val="24"/>
          <w:szCs w:val="24"/>
        </w:rPr>
        <w:t xml:space="preserve"> </w:t>
      </w:r>
      <w:r w:rsidRPr="002A0590">
        <w:rPr>
          <w:rFonts w:cstheme="minorHAnsi"/>
          <w:sz w:val="24"/>
          <w:szCs w:val="24"/>
        </w:rPr>
        <w:t>sur la base de mesures</w:t>
      </w:r>
      <w:r w:rsidR="00CF1CCC" w:rsidRPr="002A0590">
        <w:rPr>
          <w:rFonts w:cstheme="minorHAnsi"/>
          <w:sz w:val="24"/>
          <w:szCs w:val="24"/>
        </w:rPr>
        <w:t xml:space="preserve"> de CEM </w:t>
      </w:r>
      <w:r w:rsidRPr="002A0590">
        <w:rPr>
          <w:rFonts w:cstheme="minorHAnsi"/>
          <w:sz w:val="24"/>
          <w:szCs w:val="24"/>
        </w:rPr>
        <w:t xml:space="preserve"> connues </w:t>
      </w:r>
    </w:p>
    <w:p w:rsidR="008B398A" w:rsidRPr="002A0590" w:rsidRDefault="008B398A" w:rsidP="008B398A">
      <w:pPr>
        <w:pStyle w:val="Paragraphedeliste"/>
        <w:numPr>
          <w:ilvl w:val="0"/>
          <w:numId w:val="30"/>
        </w:numPr>
        <w:spacing w:after="0"/>
        <w:rPr>
          <w:rFonts w:cstheme="minorHAnsi"/>
          <w:sz w:val="24"/>
          <w:szCs w:val="24"/>
        </w:rPr>
      </w:pPr>
      <w:r w:rsidRPr="002A0590">
        <w:rPr>
          <w:rFonts w:cstheme="minorHAnsi"/>
          <w:sz w:val="24"/>
          <w:szCs w:val="24"/>
        </w:rPr>
        <w:t xml:space="preserve">la question </w:t>
      </w:r>
      <w:r w:rsidR="00A5292F">
        <w:rPr>
          <w:rFonts w:cstheme="minorHAnsi"/>
          <w:sz w:val="24"/>
          <w:szCs w:val="24"/>
        </w:rPr>
        <w:t xml:space="preserve">du </w:t>
      </w:r>
      <w:r w:rsidR="00CF1CCC" w:rsidRPr="002A0590">
        <w:rPr>
          <w:rFonts w:cstheme="minorHAnsi"/>
          <w:b/>
          <w:sz w:val="24"/>
          <w:szCs w:val="24"/>
        </w:rPr>
        <w:t xml:space="preserve">risque </w:t>
      </w:r>
      <w:r w:rsidRPr="002A0590">
        <w:rPr>
          <w:rFonts w:cstheme="minorHAnsi"/>
          <w:b/>
          <w:sz w:val="24"/>
          <w:szCs w:val="24"/>
        </w:rPr>
        <w:t xml:space="preserve">concerne </w:t>
      </w:r>
      <w:r w:rsidR="00A5292F">
        <w:rPr>
          <w:rFonts w:cstheme="minorHAnsi"/>
          <w:b/>
          <w:sz w:val="24"/>
          <w:szCs w:val="24"/>
        </w:rPr>
        <w:t xml:space="preserve">aussi </w:t>
      </w:r>
      <w:r w:rsidRPr="002A0590">
        <w:rPr>
          <w:rFonts w:cstheme="minorHAnsi"/>
          <w:b/>
          <w:sz w:val="24"/>
          <w:szCs w:val="24"/>
        </w:rPr>
        <w:t xml:space="preserve"> les voitures hybrides</w:t>
      </w:r>
      <w:r w:rsidRPr="002A0590">
        <w:rPr>
          <w:rFonts w:cstheme="minorHAnsi"/>
          <w:sz w:val="24"/>
          <w:szCs w:val="24"/>
        </w:rPr>
        <w:t xml:space="preserve"> et  thermiques </w:t>
      </w:r>
    </w:p>
    <w:p w:rsidR="008B398A" w:rsidRPr="00C149F2" w:rsidRDefault="008B398A" w:rsidP="008B398A">
      <w:pPr>
        <w:pStyle w:val="Paragraphedeliste"/>
        <w:numPr>
          <w:ilvl w:val="0"/>
          <w:numId w:val="30"/>
        </w:numPr>
        <w:spacing w:after="0"/>
        <w:rPr>
          <w:rFonts w:cstheme="minorHAnsi"/>
          <w:b/>
          <w:sz w:val="24"/>
          <w:szCs w:val="24"/>
        </w:rPr>
      </w:pPr>
      <w:r w:rsidRPr="00C149F2">
        <w:rPr>
          <w:rFonts w:cstheme="minorHAnsi"/>
          <w:b/>
          <w:sz w:val="24"/>
          <w:szCs w:val="24"/>
        </w:rPr>
        <w:t>le</w:t>
      </w:r>
      <w:r>
        <w:rPr>
          <w:rFonts w:cstheme="minorHAnsi"/>
          <w:b/>
          <w:sz w:val="24"/>
          <w:szCs w:val="24"/>
        </w:rPr>
        <w:t>s niveaux d’intensité</w:t>
      </w:r>
      <w:r w:rsidRPr="00C149F2">
        <w:rPr>
          <w:rFonts w:cstheme="minorHAnsi"/>
          <w:b/>
          <w:sz w:val="24"/>
          <w:szCs w:val="24"/>
        </w:rPr>
        <w:t xml:space="preserve"> </w:t>
      </w:r>
      <w:r>
        <w:rPr>
          <w:rFonts w:cstheme="minorHAnsi"/>
          <w:b/>
          <w:sz w:val="24"/>
          <w:szCs w:val="24"/>
        </w:rPr>
        <w:t>des CEM peuvent ê</w:t>
      </w:r>
      <w:r w:rsidRPr="00C149F2">
        <w:rPr>
          <w:rFonts w:cstheme="minorHAnsi"/>
          <w:b/>
          <w:sz w:val="24"/>
          <w:szCs w:val="24"/>
        </w:rPr>
        <w:t xml:space="preserve">tre </w:t>
      </w:r>
      <w:r w:rsidR="00E63B10">
        <w:rPr>
          <w:rFonts w:cstheme="minorHAnsi"/>
          <w:b/>
          <w:sz w:val="24"/>
          <w:szCs w:val="24"/>
        </w:rPr>
        <w:t>élevés</w:t>
      </w:r>
    </w:p>
    <w:p w:rsidR="008B398A" w:rsidRPr="002A0590" w:rsidRDefault="008B398A" w:rsidP="008B398A">
      <w:pPr>
        <w:pStyle w:val="Paragraphedeliste"/>
        <w:numPr>
          <w:ilvl w:val="0"/>
          <w:numId w:val="30"/>
        </w:numPr>
        <w:spacing w:after="0"/>
        <w:rPr>
          <w:rFonts w:cstheme="minorHAnsi"/>
          <w:color w:val="0000FF"/>
          <w:sz w:val="24"/>
          <w:szCs w:val="24"/>
        </w:rPr>
      </w:pPr>
      <w:r w:rsidRPr="00E86545">
        <w:rPr>
          <w:rFonts w:cstheme="minorHAnsi"/>
          <w:b/>
          <w:color w:val="000000" w:themeColor="text1"/>
          <w:sz w:val="24"/>
          <w:szCs w:val="24"/>
        </w:rPr>
        <w:t xml:space="preserve">l’intensité  du rayonnement </w:t>
      </w:r>
      <w:r w:rsidR="008722F0">
        <w:rPr>
          <w:rFonts w:cstheme="minorHAnsi"/>
          <w:color w:val="000000" w:themeColor="text1"/>
          <w:sz w:val="24"/>
          <w:szCs w:val="24"/>
        </w:rPr>
        <w:t xml:space="preserve"> </w:t>
      </w:r>
      <w:r w:rsidRPr="00E86545">
        <w:rPr>
          <w:rFonts w:cstheme="minorHAnsi"/>
          <w:color w:val="000000" w:themeColor="text1"/>
          <w:sz w:val="24"/>
          <w:szCs w:val="24"/>
        </w:rPr>
        <w:t>est</w:t>
      </w:r>
      <w:r w:rsidRPr="00E86545">
        <w:rPr>
          <w:rFonts w:cstheme="minorHAnsi"/>
          <w:b/>
          <w:color w:val="000000" w:themeColor="text1"/>
          <w:sz w:val="24"/>
          <w:szCs w:val="24"/>
        </w:rPr>
        <w:t xml:space="preserve"> </w:t>
      </w:r>
      <w:r w:rsidRPr="00E86545">
        <w:rPr>
          <w:rFonts w:cstheme="minorHAnsi"/>
          <w:color w:val="000000" w:themeColor="text1"/>
          <w:sz w:val="24"/>
          <w:szCs w:val="24"/>
        </w:rPr>
        <w:t xml:space="preserve">fortement </w:t>
      </w:r>
      <w:r w:rsidR="002A0590" w:rsidRPr="00E86545">
        <w:rPr>
          <w:rFonts w:cstheme="minorHAnsi"/>
          <w:b/>
          <w:color w:val="000000" w:themeColor="text1"/>
          <w:sz w:val="24"/>
          <w:szCs w:val="24"/>
        </w:rPr>
        <w:t>variable</w:t>
      </w:r>
      <w:r w:rsidRPr="00E86545">
        <w:rPr>
          <w:rFonts w:cstheme="minorHAnsi"/>
          <w:b/>
          <w:color w:val="000000" w:themeColor="text1"/>
          <w:sz w:val="24"/>
          <w:szCs w:val="24"/>
        </w:rPr>
        <w:t xml:space="preserve">  suiv</w:t>
      </w:r>
      <w:r w:rsidRPr="00E7661A">
        <w:rPr>
          <w:rFonts w:cstheme="minorHAnsi"/>
          <w:b/>
          <w:sz w:val="24"/>
          <w:szCs w:val="24"/>
        </w:rPr>
        <w:t xml:space="preserve">ant la position  </w:t>
      </w:r>
      <w:r w:rsidR="002A0590">
        <w:rPr>
          <w:rFonts w:cstheme="minorHAnsi"/>
          <w:b/>
          <w:sz w:val="24"/>
          <w:szCs w:val="24"/>
        </w:rPr>
        <w:t xml:space="preserve">du passager </w:t>
      </w:r>
      <w:r>
        <w:rPr>
          <w:rFonts w:cstheme="minorHAnsi"/>
          <w:b/>
          <w:sz w:val="24"/>
          <w:szCs w:val="24"/>
        </w:rPr>
        <w:t xml:space="preserve">et le </w:t>
      </w:r>
      <w:r w:rsidRPr="00E7661A">
        <w:rPr>
          <w:rFonts w:cstheme="minorHAnsi"/>
          <w:b/>
          <w:sz w:val="24"/>
          <w:szCs w:val="24"/>
        </w:rPr>
        <w:t xml:space="preserve">modèle </w:t>
      </w:r>
      <w:r w:rsidRPr="002A0590">
        <w:rPr>
          <w:rFonts w:cstheme="minorHAnsi"/>
          <w:sz w:val="24"/>
          <w:szCs w:val="24"/>
        </w:rPr>
        <w:t xml:space="preserve">de voiture </w:t>
      </w:r>
    </w:p>
    <w:p w:rsidR="008B398A" w:rsidRPr="00036BB8" w:rsidRDefault="008B398A" w:rsidP="008B398A">
      <w:pPr>
        <w:pStyle w:val="Paragraphedeliste"/>
        <w:spacing w:after="0"/>
        <w:ind w:left="1428"/>
        <w:rPr>
          <w:rFonts w:cstheme="minorHAnsi"/>
          <w:color w:val="0000FF"/>
          <w:sz w:val="24"/>
          <w:szCs w:val="24"/>
        </w:rPr>
      </w:pPr>
    </w:p>
    <w:p w:rsidR="008B398A" w:rsidRPr="009F7FEB" w:rsidRDefault="008B398A" w:rsidP="008B398A">
      <w:pPr>
        <w:spacing w:after="0"/>
        <w:ind w:firstLine="708"/>
        <w:rPr>
          <w:rFonts w:cstheme="minorHAnsi"/>
          <w:sz w:val="24"/>
          <w:szCs w:val="24"/>
        </w:rPr>
      </w:pPr>
      <w:r w:rsidRPr="009F7FEB">
        <w:rPr>
          <w:rFonts w:cstheme="minorHAnsi"/>
          <w:sz w:val="24"/>
          <w:szCs w:val="24"/>
        </w:rPr>
        <w:lastRenderedPageBreak/>
        <w:t xml:space="preserve">Ces </w:t>
      </w:r>
      <w:r w:rsidR="00C216B3">
        <w:rPr>
          <w:rFonts w:cstheme="minorHAnsi"/>
          <w:sz w:val="24"/>
          <w:szCs w:val="24"/>
        </w:rPr>
        <w:t xml:space="preserve">articles </w:t>
      </w:r>
      <w:r w:rsidR="007752CA" w:rsidRPr="009F7FEB">
        <w:rPr>
          <w:rFonts w:cstheme="minorHAnsi"/>
          <w:sz w:val="24"/>
          <w:szCs w:val="24"/>
        </w:rPr>
        <w:t>prouvent</w:t>
      </w:r>
      <w:r w:rsidR="007752CA" w:rsidRPr="007752CA">
        <w:rPr>
          <w:rFonts w:cstheme="minorHAnsi"/>
          <w:b/>
          <w:sz w:val="24"/>
          <w:szCs w:val="24"/>
        </w:rPr>
        <w:t xml:space="preserve"> la faisab</w:t>
      </w:r>
      <w:r w:rsidRPr="007752CA">
        <w:rPr>
          <w:rFonts w:cstheme="minorHAnsi"/>
          <w:b/>
          <w:sz w:val="24"/>
          <w:szCs w:val="24"/>
        </w:rPr>
        <w:t xml:space="preserve">ilité et l’intérêt d’effectuer  des </w:t>
      </w:r>
      <w:r w:rsidR="0018448D" w:rsidRPr="007752CA">
        <w:rPr>
          <w:rFonts w:cstheme="minorHAnsi"/>
          <w:b/>
          <w:sz w:val="24"/>
          <w:szCs w:val="24"/>
        </w:rPr>
        <w:t>cartographies</w:t>
      </w:r>
      <w:r w:rsidRPr="007752CA">
        <w:rPr>
          <w:rFonts w:cstheme="minorHAnsi"/>
          <w:b/>
          <w:sz w:val="24"/>
          <w:szCs w:val="24"/>
        </w:rPr>
        <w:t xml:space="preserve"> des émission</w:t>
      </w:r>
      <w:r w:rsidR="007752CA" w:rsidRPr="007752CA">
        <w:rPr>
          <w:rFonts w:cstheme="minorHAnsi"/>
          <w:b/>
          <w:sz w:val="24"/>
          <w:szCs w:val="24"/>
        </w:rPr>
        <w:t xml:space="preserve">s </w:t>
      </w:r>
      <w:r w:rsidRPr="007752CA">
        <w:rPr>
          <w:rFonts w:cstheme="minorHAnsi"/>
          <w:b/>
          <w:sz w:val="24"/>
          <w:szCs w:val="24"/>
        </w:rPr>
        <w:t xml:space="preserve"> </w:t>
      </w:r>
      <w:r w:rsidRPr="009F7FEB">
        <w:rPr>
          <w:rFonts w:cstheme="minorHAnsi"/>
          <w:sz w:val="24"/>
          <w:szCs w:val="24"/>
        </w:rPr>
        <w:t xml:space="preserve">pour chaque modèle de voiture </w:t>
      </w:r>
    </w:p>
    <w:p w:rsidR="008B398A" w:rsidRPr="00E7661A" w:rsidRDefault="008B398A" w:rsidP="008B398A">
      <w:pPr>
        <w:spacing w:after="0"/>
        <w:rPr>
          <w:rFonts w:cstheme="minorHAnsi"/>
          <w:sz w:val="24"/>
          <w:szCs w:val="24"/>
        </w:rPr>
      </w:pPr>
    </w:p>
    <w:p w:rsidR="008B398A" w:rsidRPr="00E7661A" w:rsidRDefault="008B398A" w:rsidP="009F7FEB">
      <w:pPr>
        <w:spacing w:after="0"/>
        <w:ind w:firstLine="708"/>
        <w:rPr>
          <w:rFonts w:cstheme="minorHAnsi"/>
          <w:sz w:val="24"/>
          <w:szCs w:val="24"/>
        </w:rPr>
      </w:pPr>
      <w:r w:rsidRPr="00A5292F">
        <w:rPr>
          <w:rFonts w:cstheme="minorHAnsi"/>
          <w:b/>
          <w:sz w:val="24"/>
          <w:szCs w:val="24"/>
        </w:rPr>
        <w:t>Ces études ne répondent p</w:t>
      </w:r>
      <w:r w:rsidR="002A0590" w:rsidRPr="00A5292F">
        <w:rPr>
          <w:rFonts w:cstheme="minorHAnsi"/>
          <w:b/>
          <w:sz w:val="24"/>
          <w:szCs w:val="24"/>
        </w:rPr>
        <w:t xml:space="preserve">as </w:t>
      </w:r>
      <w:r w:rsidRPr="00A5292F">
        <w:rPr>
          <w:rFonts w:cstheme="minorHAnsi"/>
          <w:b/>
          <w:sz w:val="24"/>
          <w:szCs w:val="24"/>
        </w:rPr>
        <w:t xml:space="preserve"> à notre questionnement sur les voitures électriques</w:t>
      </w:r>
      <w:r w:rsidR="009F7FEB">
        <w:rPr>
          <w:rFonts w:cstheme="minorHAnsi"/>
          <w:b/>
          <w:sz w:val="24"/>
          <w:szCs w:val="24"/>
        </w:rPr>
        <w:t xml:space="preserve"> </w:t>
      </w:r>
      <w:r w:rsidR="004813C6">
        <w:rPr>
          <w:rFonts w:cstheme="minorHAnsi"/>
          <w:b/>
          <w:sz w:val="24"/>
          <w:szCs w:val="24"/>
        </w:rPr>
        <w:t>récentes,</w:t>
      </w:r>
      <w:r w:rsidRPr="00E7661A">
        <w:rPr>
          <w:rFonts w:cstheme="minorHAnsi"/>
          <w:sz w:val="24"/>
          <w:szCs w:val="24"/>
        </w:rPr>
        <w:t xml:space="preserve">  car elles sont ancienne</w:t>
      </w:r>
      <w:r w:rsidR="002A0590">
        <w:rPr>
          <w:rFonts w:cstheme="minorHAnsi"/>
          <w:sz w:val="24"/>
          <w:szCs w:val="24"/>
        </w:rPr>
        <w:t>s</w:t>
      </w:r>
      <w:r w:rsidR="008722F0">
        <w:rPr>
          <w:rFonts w:cstheme="minorHAnsi"/>
          <w:sz w:val="24"/>
          <w:szCs w:val="24"/>
        </w:rPr>
        <w:t xml:space="preserve"> et</w:t>
      </w:r>
      <w:r w:rsidRPr="00E7661A">
        <w:rPr>
          <w:rFonts w:cstheme="minorHAnsi"/>
          <w:sz w:val="24"/>
          <w:szCs w:val="24"/>
        </w:rPr>
        <w:t xml:space="preserve"> les données ont évoluées. </w:t>
      </w:r>
      <w:r>
        <w:rPr>
          <w:rFonts w:cstheme="minorHAnsi"/>
          <w:sz w:val="24"/>
          <w:szCs w:val="24"/>
        </w:rPr>
        <w:t>Néanmoins elles nous fournissent des éléments précieux sur la présomption de dangers.</w:t>
      </w:r>
    </w:p>
    <w:p w:rsidR="008B398A" w:rsidRPr="00C149F2" w:rsidRDefault="008B398A" w:rsidP="008B398A">
      <w:pPr>
        <w:spacing w:after="0"/>
        <w:rPr>
          <w:rFonts w:cstheme="minorHAnsi"/>
          <w:b/>
          <w:sz w:val="24"/>
          <w:szCs w:val="24"/>
        </w:rPr>
      </w:pPr>
    </w:p>
    <w:p w:rsidR="00D038E4" w:rsidRPr="00AC2EDC" w:rsidRDefault="008B398A" w:rsidP="00AC2EDC">
      <w:pPr>
        <w:spacing w:after="0"/>
        <w:rPr>
          <w:rFonts w:cstheme="minorHAnsi"/>
          <w:b/>
          <w:sz w:val="24"/>
          <w:szCs w:val="24"/>
          <w:u w:val="single"/>
        </w:rPr>
      </w:pPr>
      <w:r w:rsidRPr="00036BB8">
        <w:rPr>
          <w:rFonts w:cstheme="minorHAnsi"/>
          <w:b/>
          <w:sz w:val="24"/>
          <w:szCs w:val="24"/>
          <w:u w:val="single"/>
        </w:rPr>
        <w:t>Comment un débat d’une telle importance pour la santé des utilisateurs a-t-il pu tomber dans l’oubli ?</w:t>
      </w:r>
      <w:bookmarkStart w:id="17" w:name="_Toc189912740"/>
    </w:p>
    <w:p w:rsidR="00D038E4" w:rsidRPr="00F570E2" w:rsidRDefault="0067574F" w:rsidP="003F585D">
      <w:pPr>
        <w:pStyle w:val="Titre2"/>
        <w:spacing w:after="240"/>
      </w:pPr>
      <w:bookmarkStart w:id="18" w:name="_Toc189912733"/>
      <w:bookmarkStart w:id="19" w:name="_Toc194008841"/>
      <w:r w:rsidRPr="003F585D">
        <w:t>3-2</w:t>
      </w:r>
      <w:r w:rsidR="00D038E4" w:rsidRPr="003F585D">
        <w:t>-</w:t>
      </w:r>
      <w:r w:rsidR="003F585D" w:rsidRPr="003F585D">
        <w:t xml:space="preserve"> </w:t>
      </w:r>
      <w:r w:rsidR="00D038E4" w:rsidRPr="003F585D">
        <w:t>Voitures  électriques  et hybrides</w:t>
      </w:r>
      <w:r w:rsidR="003F585D" w:rsidRPr="003F585D">
        <w:t xml:space="preserve"> récentes</w:t>
      </w:r>
      <w:r w:rsidR="00D038E4" w:rsidRPr="003F585D">
        <w:t xml:space="preserve"> : </w:t>
      </w:r>
      <w:r w:rsidR="003F585D" w:rsidRPr="003F585D">
        <w:t xml:space="preserve">Emission </w:t>
      </w:r>
      <w:r w:rsidR="006534D2" w:rsidRPr="003F585D">
        <w:t xml:space="preserve"> </w:t>
      </w:r>
      <w:r w:rsidR="00D038E4" w:rsidRPr="003F585D">
        <w:t>de champs électromagnétiques en tout genre</w:t>
      </w:r>
      <w:bookmarkEnd w:id="18"/>
      <w:r w:rsidR="00D038E4" w:rsidRPr="003F585D">
        <w:t>.</w:t>
      </w:r>
      <w:bookmarkEnd w:id="19"/>
    </w:p>
    <w:p w:rsidR="00D038E4" w:rsidRPr="00DF5436" w:rsidRDefault="00D038E4" w:rsidP="00DF5436">
      <w:pPr>
        <w:ind w:firstLine="708"/>
        <w:rPr>
          <w:rFonts w:cstheme="minorHAnsi"/>
          <w:sz w:val="24"/>
          <w:szCs w:val="24"/>
          <w:lang w:eastAsia="fr-FR"/>
        </w:rPr>
      </w:pPr>
      <w:r w:rsidRPr="00DF5436">
        <w:rPr>
          <w:rFonts w:cstheme="minorHAnsi"/>
          <w:sz w:val="24"/>
          <w:szCs w:val="24"/>
          <w:lang w:eastAsia="fr-FR"/>
        </w:rPr>
        <w:t xml:space="preserve">Tout </w:t>
      </w:r>
      <w:r w:rsidR="00DF5436">
        <w:rPr>
          <w:rFonts w:cstheme="minorHAnsi"/>
          <w:sz w:val="24"/>
          <w:szCs w:val="24"/>
          <w:lang w:eastAsia="fr-FR"/>
        </w:rPr>
        <w:t>composant</w:t>
      </w:r>
      <w:r w:rsidR="008722F0">
        <w:rPr>
          <w:rFonts w:cstheme="minorHAnsi"/>
          <w:sz w:val="24"/>
          <w:szCs w:val="24"/>
          <w:lang w:eastAsia="fr-FR"/>
        </w:rPr>
        <w:t>,</w:t>
      </w:r>
      <w:r w:rsidR="00DF5436">
        <w:rPr>
          <w:rFonts w:cstheme="minorHAnsi"/>
          <w:sz w:val="24"/>
          <w:szCs w:val="24"/>
          <w:lang w:eastAsia="fr-FR"/>
        </w:rPr>
        <w:t xml:space="preserve"> </w:t>
      </w:r>
      <w:r w:rsidR="008722F0">
        <w:rPr>
          <w:rFonts w:cstheme="minorHAnsi"/>
          <w:sz w:val="24"/>
          <w:szCs w:val="24"/>
          <w:lang w:eastAsia="fr-FR"/>
        </w:rPr>
        <w:t>qui consomme et</w:t>
      </w:r>
      <w:r w:rsidRPr="00DF5436">
        <w:rPr>
          <w:rFonts w:cstheme="minorHAnsi"/>
          <w:sz w:val="24"/>
          <w:szCs w:val="24"/>
          <w:lang w:eastAsia="fr-FR"/>
        </w:rPr>
        <w:t xml:space="preserve"> transforme un courant électrique, génère des champs </w:t>
      </w:r>
      <w:r w:rsidR="0018448D" w:rsidRPr="00DF5436">
        <w:rPr>
          <w:rFonts w:cstheme="minorHAnsi"/>
          <w:sz w:val="24"/>
          <w:szCs w:val="24"/>
          <w:lang w:eastAsia="fr-FR"/>
        </w:rPr>
        <w:t>électro</w:t>
      </w:r>
      <w:r w:rsidR="0018448D">
        <w:rPr>
          <w:rFonts w:cstheme="minorHAnsi"/>
          <w:sz w:val="24"/>
          <w:szCs w:val="24"/>
          <w:lang w:eastAsia="fr-FR"/>
        </w:rPr>
        <w:t>m</w:t>
      </w:r>
      <w:r w:rsidR="0018448D" w:rsidRPr="00DF5436">
        <w:rPr>
          <w:rFonts w:cstheme="minorHAnsi"/>
          <w:sz w:val="24"/>
          <w:szCs w:val="24"/>
          <w:lang w:eastAsia="fr-FR"/>
        </w:rPr>
        <w:t>agnétiques.</w:t>
      </w:r>
    </w:p>
    <w:p w:rsidR="009F7FEB" w:rsidRDefault="006F10D2" w:rsidP="00C216B3">
      <w:pPr>
        <w:spacing w:after="0"/>
        <w:ind w:firstLine="708"/>
        <w:rPr>
          <w:rFonts w:cstheme="minorHAnsi"/>
          <w:b/>
          <w:sz w:val="24"/>
          <w:szCs w:val="24"/>
        </w:rPr>
      </w:pPr>
      <w:r w:rsidRPr="008722F0">
        <w:rPr>
          <w:rFonts w:cstheme="minorHAnsi"/>
          <w:b/>
          <w:sz w:val="24"/>
          <w:szCs w:val="24"/>
        </w:rPr>
        <w:t xml:space="preserve">La propulsion électrique nécessite la mise en œuvre   </w:t>
      </w:r>
      <w:r w:rsidR="00A5292F" w:rsidRPr="008722F0">
        <w:rPr>
          <w:rFonts w:cstheme="minorHAnsi"/>
          <w:b/>
          <w:sz w:val="24"/>
          <w:szCs w:val="24"/>
        </w:rPr>
        <w:t>de</w:t>
      </w:r>
      <w:r w:rsidRPr="008722F0">
        <w:rPr>
          <w:rFonts w:cstheme="minorHAnsi"/>
          <w:b/>
          <w:sz w:val="24"/>
          <w:szCs w:val="24"/>
        </w:rPr>
        <w:t xml:space="preserve"> puissances  électriques et  de courants importants qui génèrent des rayonnements électromagnétiques puissants. </w:t>
      </w:r>
    </w:p>
    <w:p w:rsidR="008722F0" w:rsidRPr="008722F0" w:rsidRDefault="008722F0" w:rsidP="00C216B3">
      <w:pPr>
        <w:spacing w:after="0"/>
        <w:ind w:firstLine="708"/>
        <w:rPr>
          <w:rFonts w:cstheme="minorHAnsi"/>
          <w:b/>
          <w:sz w:val="24"/>
          <w:szCs w:val="24"/>
        </w:rPr>
      </w:pPr>
    </w:p>
    <w:p w:rsidR="00E86545" w:rsidRPr="008722F0" w:rsidRDefault="00E86545" w:rsidP="00C216B3">
      <w:pPr>
        <w:spacing w:after="0"/>
        <w:ind w:firstLine="708"/>
        <w:rPr>
          <w:rFonts w:cstheme="minorHAnsi"/>
          <w:b/>
          <w:sz w:val="24"/>
          <w:szCs w:val="24"/>
          <w:lang w:eastAsia="fr-FR"/>
        </w:rPr>
      </w:pPr>
      <w:r w:rsidRPr="008722F0">
        <w:rPr>
          <w:rFonts w:cstheme="minorHAnsi"/>
          <w:b/>
          <w:sz w:val="24"/>
          <w:szCs w:val="24"/>
          <w:lang w:eastAsia="fr-FR"/>
        </w:rPr>
        <w:t xml:space="preserve">Les constructeurs  ne publient pas d’information sur le sujet mais des vidéos </w:t>
      </w:r>
      <w:r w:rsidRPr="008722F0">
        <w:rPr>
          <w:rFonts w:cstheme="minorHAnsi"/>
          <w:b/>
          <w:sz w:val="24"/>
          <w:szCs w:val="24"/>
          <w:vertAlign w:val="superscript"/>
          <w:lang w:eastAsia="fr-FR"/>
        </w:rPr>
        <w:t xml:space="preserve">4 </w:t>
      </w:r>
      <w:r w:rsidRPr="008722F0">
        <w:rPr>
          <w:b/>
        </w:rPr>
        <w:t>et articles</w:t>
      </w:r>
      <w:r w:rsidRPr="008722F0">
        <w:rPr>
          <w:rFonts w:cstheme="minorHAnsi"/>
          <w:b/>
          <w:sz w:val="24"/>
          <w:szCs w:val="24"/>
          <w:vertAlign w:val="superscript"/>
          <w:lang w:eastAsia="fr-FR"/>
        </w:rPr>
        <w:t xml:space="preserve"> </w:t>
      </w:r>
      <w:r w:rsidRPr="008722F0">
        <w:rPr>
          <w:rStyle w:val="Appelnotedebasdep"/>
          <w:rFonts w:cstheme="minorHAnsi"/>
          <w:b/>
          <w:sz w:val="24"/>
          <w:szCs w:val="24"/>
        </w:rPr>
        <w:footnoteReference w:id="20"/>
      </w:r>
      <w:r w:rsidRPr="008722F0">
        <w:rPr>
          <w:rFonts w:cstheme="minorHAnsi"/>
          <w:b/>
          <w:sz w:val="24"/>
          <w:szCs w:val="24"/>
        </w:rPr>
        <w:t xml:space="preserve"> </w:t>
      </w:r>
      <w:r w:rsidR="00C216B3" w:rsidRPr="008722F0">
        <w:rPr>
          <w:rFonts w:cstheme="minorHAnsi"/>
          <w:b/>
          <w:sz w:val="24"/>
          <w:szCs w:val="24"/>
          <w:lang w:eastAsia="fr-FR"/>
        </w:rPr>
        <w:t xml:space="preserve">décrivent </w:t>
      </w:r>
      <w:r w:rsidRPr="008722F0">
        <w:rPr>
          <w:rFonts w:cstheme="minorHAnsi"/>
          <w:b/>
          <w:sz w:val="24"/>
          <w:szCs w:val="24"/>
          <w:lang w:eastAsia="fr-FR"/>
        </w:rPr>
        <w:t xml:space="preserve">les composants des voitures susceptibles d’émettre des CEM </w:t>
      </w:r>
      <w:r w:rsidRPr="008722F0">
        <w:rPr>
          <w:rFonts w:cstheme="minorHAnsi"/>
          <w:b/>
          <w:sz w:val="24"/>
          <w:szCs w:val="24"/>
        </w:rPr>
        <w:t>dont :</w:t>
      </w:r>
    </w:p>
    <w:p w:rsidR="00D038E4" w:rsidRPr="00F4469F" w:rsidRDefault="00D038E4" w:rsidP="00C216B3">
      <w:pPr>
        <w:pStyle w:val="Paragraphedeliste"/>
        <w:numPr>
          <w:ilvl w:val="0"/>
          <w:numId w:val="5"/>
        </w:numPr>
        <w:spacing w:before="100" w:beforeAutospacing="1" w:after="0" w:line="240" w:lineRule="auto"/>
        <w:rPr>
          <w:rFonts w:eastAsia="Times New Roman" w:cstheme="minorHAnsi"/>
          <w:b/>
          <w:bCs/>
          <w:sz w:val="24"/>
          <w:szCs w:val="24"/>
          <w:lang w:eastAsia="fr-FR"/>
        </w:rPr>
      </w:pPr>
      <w:r w:rsidRPr="00F4469F">
        <w:rPr>
          <w:rFonts w:eastAsia="Times New Roman" w:cstheme="minorHAnsi"/>
          <w:b/>
          <w:bCs/>
          <w:sz w:val="24"/>
          <w:szCs w:val="24"/>
          <w:lang w:eastAsia="fr-FR"/>
        </w:rPr>
        <w:t xml:space="preserve">Le stockage </w:t>
      </w:r>
      <w:r w:rsidRPr="00F4469F">
        <w:rPr>
          <w:rFonts w:eastAsia="Times New Roman" w:cstheme="minorHAnsi"/>
          <w:bCs/>
          <w:sz w:val="24"/>
          <w:szCs w:val="24"/>
          <w:lang w:eastAsia="fr-FR"/>
        </w:rPr>
        <w:t>de l’énergie électrique (batterie</w:t>
      </w:r>
      <w:r w:rsidRPr="00F4469F">
        <w:rPr>
          <w:rFonts w:eastAsia="Times New Roman" w:cstheme="minorHAnsi"/>
          <w:b/>
          <w:bCs/>
          <w:sz w:val="24"/>
          <w:szCs w:val="24"/>
          <w:lang w:eastAsia="fr-FR"/>
        </w:rPr>
        <w:t>)</w:t>
      </w:r>
    </w:p>
    <w:p w:rsidR="00D038E4" w:rsidRPr="00F4469F" w:rsidRDefault="00D038E4" w:rsidP="00C216B3">
      <w:pPr>
        <w:pStyle w:val="Paragraphedeliste"/>
        <w:numPr>
          <w:ilvl w:val="0"/>
          <w:numId w:val="5"/>
        </w:numPr>
        <w:spacing w:before="100" w:beforeAutospacing="1" w:after="0" w:line="240" w:lineRule="auto"/>
        <w:rPr>
          <w:rFonts w:eastAsia="Times New Roman" w:cstheme="minorHAnsi"/>
          <w:bCs/>
          <w:sz w:val="24"/>
          <w:szCs w:val="24"/>
          <w:lang w:eastAsia="fr-FR"/>
        </w:rPr>
      </w:pPr>
      <w:r w:rsidRPr="00F4469F">
        <w:rPr>
          <w:rFonts w:eastAsia="Times New Roman" w:cstheme="minorHAnsi"/>
          <w:b/>
          <w:bCs/>
          <w:sz w:val="24"/>
          <w:szCs w:val="24"/>
          <w:lang w:eastAsia="fr-FR"/>
        </w:rPr>
        <w:t xml:space="preserve">Le transfert d’énergie </w:t>
      </w:r>
      <w:r w:rsidRPr="00F4469F">
        <w:rPr>
          <w:rFonts w:eastAsia="Times New Roman" w:cstheme="minorHAnsi"/>
          <w:bCs/>
          <w:sz w:val="24"/>
          <w:szCs w:val="24"/>
          <w:lang w:eastAsia="fr-FR"/>
        </w:rPr>
        <w:t xml:space="preserve">(courant électrique) au système de motorisation  électrique </w:t>
      </w:r>
    </w:p>
    <w:p w:rsidR="00D038E4" w:rsidRPr="00F4469F" w:rsidRDefault="00D038E4" w:rsidP="00D038E4">
      <w:pPr>
        <w:pStyle w:val="Paragraphedeliste"/>
        <w:numPr>
          <w:ilvl w:val="0"/>
          <w:numId w:val="5"/>
        </w:numPr>
        <w:spacing w:after="0" w:line="240" w:lineRule="auto"/>
        <w:rPr>
          <w:rFonts w:eastAsia="Times New Roman" w:cstheme="minorHAnsi"/>
          <w:sz w:val="24"/>
          <w:szCs w:val="24"/>
          <w:lang w:eastAsia="fr-FR"/>
        </w:rPr>
      </w:pPr>
      <w:r w:rsidRPr="00F4469F">
        <w:rPr>
          <w:rFonts w:eastAsia="Times New Roman" w:cstheme="minorHAnsi"/>
          <w:b/>
          <w:bCs/>
          <w:sz w:val="24"/>
          <w:szCs w:val="24"/>
          <w:lang w:eastAsia="fr-FR"/>
        </w:rPr>
        <w:t xml:space="preserve">Les onduleurs </w:t>
      </w:r>
      <w:r w:rsidRPr="00F4469F">
        <w:rPr>
          <w:rFonts w:eastAsia="Times New Roman" w:cstheme="minorHAnsi"/>
          <w:sz w:val="24"/>
          <w:szCs w:val="24"/>
          <w:lang w:eastAsia="fr-FR"/>
        </w:rPr>
        <w:t xml:space="preserve">génèrent </w:t>
      </w:r>
      <w:r w:rsidR="00385BAF">
        <w:rPr>
          <w:rFonts w:eastAsia="Times New Roman" w:cstheme="minorHAnsi"/>
          <w:sz w:val="24"/>
          <w:szCs w:val="24"/>
          <w:lang w:eastAsia="fr-FR"/>
        </w:rPr>
        <w:t xml:space="preserve"> des champs à haute fréquence (</w:t>
      </w:r>
      <w:r w:rsidRPr="00F4469F">
        <w:rPr>
          <w:rFonts w:eastAsia="Times New Roman" w:cstheme="minorHAnsi"/>
          <w:sz w:val="24"/>
          <w:szCs w:val="24"/>
          <w:lang w:eastAsia="fr-FR"/>
        </w:rPr>
        <w:t>de kHz à des  MHz).</w:t>
      </w:r>
    </w:p>
    <w:p w:rsidR="00D038E4" w:rsidRPr="004A23CB" w:rsidRDefault="00C76817" w:rsidP="004A23CB">
      <w:pPr>
        <w:pStyle w:val="Paragraphedeliste"/>
        <w:numPr>
          <w:ilvl w:val="0"/>
          <w:numId w:val="5"/>
        </w:numPr>
        <w:spacing w:after="0"/>
        <w:rPr>
          <w:rFonts w:cstheme="minorHAnsi"/>
          <w:sz w:val="24"/>
          <w:szCs w:val="24"/>
        </w:rPr>
      </w:pPr>
      <w:r>
        <w:rPr>
          <w:rFonts w:eastAsia="Times New Roman" w:cstheme="minorHAnsi"/>
          <w:b/>
          <w:bCs/>
          <w:sz w:val="24"/>
          <w:szCs w:val="24"/>
          <w:lang w:eastAsia="fr-FR"/>
        </w:rPr>
        <w:t>Le m</w:t>
      </w:r>
      <w:r w:rsidR="00D038E4" w:rsidRPr="004A23CB">
        <w:rPr>
          <w:rFonts w:eastAsia="Times New Roman" w:cstheme="minorHAnsi"/>
          <w:b/>
          <w:bCs/>
          <w:sz w:val="24"/>
          <w:szCs w:val="24"/>
          <w:lang w:eastAsia="fr-FR"/>
        </w:rPr>
        <w:t>oteur électrique :</w:t>
      </w:r>
      <w:r>
        <w:rPr>
          <w:rFonts w:eastAsia="Times New Roman" w:cstheme="minorHAnsi"/>
          <w:sz w:val="24"/>
          <w:szCs w:val="24"/>
          <w:lang w:eastAsia="fr-FR"/>
        </w:rPr>
        <w:t xml:space="preserve"> é</w:t>
      </w:r>
      <w:r w:rsidR="00D038E4" w:rsidRPr="004A23CB">
        <w:rPr>
          <w:rFonts w:eastAsia="Times New Roman" w:cstheme="minorHAnsi"/>
          <w:sz w:val="24"/>
          <w:szCs w:val="24"/>
          <w:lang w:eastAsia="fr-FR"/>
        </w:rPr>
        <w:t>met des champs à basses fréquences (jusqu’à quelques kHz)</w:t>
      </w:r>
      <w:r w:rsidR="004A23CB" w:rsidRPr="004A23CB">
        <w:rPr>
          <w:rFonts w:eastAsia="Times New Roman" w:cstheme="minorHAnsi"/>
          <w:sz w:val="24"/>
          <w:szCs w:val="24"/>
          <w:lang w:eastAsia="fr-FR"/>
        </w:rPr>
        <w:t>.</w:t>
      </w:r>
      <w:r w:rsidR="004A23CB" w:rsidRPr="004A23CB">
        <w:rPr>
          <w:rFonts w:cstheme="minorHAnsi"/>
          <w:sz w:val="24"/>
          <w:szCs w:val="24"/>
        </w:rPr>
        <w:t xml:space="preserve"> </w:t>
      </w:r>
      <w:r w:rsidR="000668F0">
        <w:rPr>
          <w:rFonts w:cstheme="minorHAnsi"/>
          <w:sz w:val="24"/>
          <w:szCs w:val="24"/>
        </w:rPr>
        <w:t>Sur c</w:t>
      </w:r>
      <w:r w:rsidR="004A23CB" w:rsidRPr="004A23CB">
        <w:rPr>
          <w:rFonts w:cstheme="minorHAnsi"/>
          <w:sz w:val="24"/>
          <w:szCs w:val="24"/>
        </w:rPr>
        <w:t xml:space="preserve">ertaines voitures </w:t>
      </w:r>
      <w:r w:rsidR="000668F0">
        <w:rPr>
          <w:rFonts w:cstheme="minorHAnsi"/>
          <w:sz w:val="24"/>
          <w:szCs w:val="24"/>
        </w:rPr>
        <w:t>l</w:t>
      </w:r>
      <w:r w:rsidR="000668F0" w:rsidRPr="004A23CB">
        <w:rPr>
          <w:rFonts w:cstheme="minorHAnsi"/>
          <w:sz w:val="24"/>
          <w:szCs w:val="24"/>
        </w:rPr>
        <w:t xml:space="preserve">a vitesse </w:t>
      </w:r>
      <w:r w:rsidR="004A23CB" w:rsidRPr="004A23CB">
        <w:rPr>
          <w:rFonts w:cstheme="minorHAnsi"/>
          <w:sz w:val="24"/>
          <w:szCs w:val="24"/>
        </w:rPr>
        <w:t xml:space="preserve">est pilotée par  la fréquence des champs  électriques </w:t>
      </w:r>
      <w:r w:rsidR="000668F0">
        <w:rPr>
          <w:rFonts w:cstheme="minorHAnsi"/>
          <w:sz w:val="24"/>
          <w:szCs w:val="24"/>
        </w:rPr>
        <w:t xml:space="preserve">tandis que </w:t>
      </w:r>
      <w:r w:rsidR="004A23CB" w:rsidRPr="004A23CB">
        <w:rPr>
          <w:rFonts w:cstheme="minorHAnsi"/>
          <w:sz w:val="24"/>
          <w:szCs w:val="24"/>
        </w:rPr>
        <w:t xml:space="preserve"> </w:t>
      </w:r>
      <w:r w:rsidR="000668F0">
        <w:rPr>
          <w:rFonts w:cstheme="minorHAnsi"/>
          <w:sz w:val="24"/>
          <w:szCs w:val="24"/>
        </w:rPr>
        <w:t xml:space="preserve">la puissance motrice est </w:t>
      </w:r>
      <w:r w:rsidR="0018448D" w:rsidRPr="004A23CB">
        <w:rPr>
          <w:rFonts w:cstheme="minorHAnsi"/>
          <w:sz w:val="24"/>
          <w:szCs w:val="24"/>
        </w:rPr>
        <w:t>contrôlée</w:t>
      </w:r>
      <w:r w:rsidR="004A23CB" w:rsidRPr="004A23CB">
        <w:rPr>
          <w:rFonts w:cstheme="minorHAnsi"/>
          <w:sz w:val="24"/>
          <w:szCs w:val="24"/>
        </w:rPr>
        <w:t xml:space="preserve"> par l’intensité.</w:t>
      </w:r>
    </w:p>
    <w:p w:rsidR="00D038E4" w:rsidRPr="00F4469F" w:rsidRDefault="00D038E4" w:rsidP="00D038E4">
      <w:pPr>
        <w:pStyle w:val="Paragraphedeliste"/>
        <w:numPr>
          <w:ilvl w:val="0"/>
          <w:numId w:val="5"/>
        </w:numPr>
        <w:spacing w:after="0" w:line="240" w:lineRule="auto"/>
        <w:rPr>
          <w:rFonts w:eastAsia="Times New Roman" w:cstheme="minorHAnsi"/>
          <w:b/>
          <w:bCs/>
          <w:sz w:val="24"/>
          <w:szCs w:val="24"/>
          <w:lang w:eastAsia="fr-FR"/>
        </w:rPr>
      </w:pPr>
      <w:r w:rsidRPr="00F4469F">
        <w:rPr>
          <w:rFonts w:eastAsia="Times New Roman" w:cstheme="minorHAnsi"/>
          <w:b/>
          <w:bCs/>
          <w:sz w:val="24"/>
          <w:szCs w:val="24"/>
          <w:lang w:eastAsia="fr-FR"/>
        </w:rPr>
        <w:t xml:space="preserve">Le  chargeur embarqué : </w:t>
      </w:r>
      <w:r w:rsidR="00693008">
        <w:rPr>
          <w:rFonts w:eastAsia="Times New Roman" w:cstheme="minorHAnsi"/>
          <w:sz w:val="24"/>
          <w:szCs w:val="24"/>
          <w:lang w:eastAsia="fr-FR"/>
        </w:rPr>
        <w:t>g</w:t>
      </w:r>
      <w:r w:rsidRPr="00F4469F">
        <w:rPr>
          <w:rFonts w:eastAsia="Times New Roman" w:cstheme="minorHAnsi"/>
          <w:sz w:val="24"/>
          <w:szCs w:val="24"/>
          <w:lang w:eastAsia="fr-FR"/>
        </w:rPr>
        <w:t>énère des champs (50/60 Hz)</w:t>
      </w:r>
    </w:p>
    <w:p w:rsidR="00D038E4" w:rsidRPr="00F4469F" w:rsidRDefault="00D038E4" w:rsidP="00D038E4">
      <w:pPr>
        <w:pStyle w:val="Paragraphedeliste"/>
        <w:numPr>
          <w:ilvl w:val="0"/>
          <w:numId w:val="5"/>
        </w:numPr>
        <w:spacing w:after="0" w:line="240" w:lineRule="auto"/>
        <w:rPr>
          <w:rFonts w:eastAsia="Times New Roman" w:cstheme="minorHAnsi"/>
          <w:sz w:val="24"/>
          <w:szCs w:val="24"/>
          <w:lang w:eastAsia="fr-FR"/>
        </w:rPr>
      </w:pPr>
      <w:r w:rsidRPr="00F4469F">
        <w:rPr>
          <w:rFonts w:eastAsia="Times New Roman" w:cstheme="minorHAnsi"/>
          <w:b/>
          <w:bCs/>
          <w:sz w:val="24"/>
          <w:szCs w:val="24"/>
          <w:lang w:eastAsia="fr-FR"/>
        </w:rPr>
        <w:t>Le système de gestion de la batterie (BMS) :</w:t>
      </w:r>
      <w:r w:rsidRPr="00F4469F">
        <w:rPr>
          <w:rFonts w:eastAsia="Times New Roman" w:cstheme="minorHAnsi"/>
          <w:sz w:val="24"/>
          <w:szCs w:val="24"/>
          <w:lang w:eastAsia="fr-FR"/>
        </w:rPr>
        <w:t xml:space="preserve"> émet des champs de faible puissance sur un large spectre de fréquences.</w:t>
      </w:r>
    </w:p>
    <w:p w:rsidR="00D038E4" w:rsidRPr="00F4469F" w:rsidRDefault="00D038E4" w:rsidP="00D038E4">
      <w:pPr>
        <w:pStyle w:val="Paragraphedeliste"/>
        <w:numPr>
          <w:ilvl w:val="0"/>
          <w:numId w:val="5"/>
        </w:numPr>
        <w:spacing w:after="0" w:line="240" w:lineRule="auto"/>
        <w:rPr>
          <w:rFonts w:eastAsia="Times New Roman" w:cstheme="minorHAnsi"/>
          <w:sz w:val="24"/>
          <w:szCs w:val="24"/>
          <w:lang w:eastAsia="fr-FR"/>
        </w:rPr>
      </w:pPr>
      <w:r w:rsidRPr="00F4469F">
        <w:rPr>
          <w:rFonts w:eastAsia="Times New Roman" w:cstheme="minorHAnsi"/>
          <w:b/>
          <w:bCs/>
          <w:sz w:val="24"/>
          <w:szCs w:val="24"/>
          <w:lang w:eastAsia="fr-FR"/>
        </w:rPr>
        <w:t xml:space="preserve">les Convertisseurs DC/DC : </w:t>
      </w:r>
      <w:r w:rsidR="00693008">
        <w:rPr>
          <w:rFonts w:eastAsia="Times New Roman" w:cstheme="minorHAnsi"/>
          <w:sz w:val="24"/>
          <w:szCs w:val="24"/>
          <w:lang w:eastAsia="fr-FR"/>
        </w:rPr>
        <w:t>g</w:t>
      </w:r>
      <w:r w:rsidRPr="00F4469F">
        <w:rPr>
          <w:rFonts w:eastAsia="Times New Roman" w:cstheme="minorHAnsi"/>
          <w:sz w:val="24"/>
          <w:szCs w:val="24"/>
          <w:lang w:eastAsia="fr-FR"/>
        </w:rPr>
        <w:t xml:space="preserve">énèrent des champs </w:t>
      </w:r>
      <w:r>
        <w:rPr>
          <w:rFonts w:eastAsia="Times New Roman" w:cstheme="minorHAnsi"/>
          <w:sz w:val="24"/>
          <w:szCs w:val="24"/>
          <w:lang w:eastAsia="fr-FR"/>
        </w:rPr>
        <w:t xml:space="preserve">de </w:t>
      </w:r>
      <w:r w:rsidRPr="00F4469F">
        <w:rPr>
          <w:rFonts w:eastAsia="Times New Roman" w:cstheme="minorHAnsi"/>
          <w:sz w:val="24"/>
          <w:szCs w:val="24"/>
          <w:lang w:eastAsia="fr-FR"/>
        </w:rPr>
        <w:t>fréquence de plusieurs dizaines de kHz).</w:t>
      </w:r>
    </w:p>
    <w:p w:rsidR="00D038E4" w:rsidRPr="00F4469F" w:rsidRDefault="00D038E4" w:rsidP="00D038E4">
      <w:pPr>
        <w:pStyle w:val="Paragraphedeliste"/>
        <w:numPr>
          <w:ilvl w:val="0"/>
          <w:numId w:val="5"/>
        </w:numPr>
        <w:spacing w:after="0" w:line="240" w:lineRule="auto"/>
        <w:rPr>
          <w:rFonts w:eastAsia="Times New Roman" w:cstheme="minorHAnsi"/>
          <w:b/>
          <w:sz w:val="24"/>
          <w:szCs w:val="24"/>
          <w:lang w:eastAsia="fr-FR"/>
        </w:rPr>
      </w:pPr>
      <w:r w:rsidRPr="00F4469F">
        <w:rPr>
          <w:rFonts w:cstheme="minorHAnsi"/>
          <w:b/>
          <w:sz w:val="24"/>
          <w:szCs w:val="24"/>
        </w:rPr>
        <w:t xml:space="preserve">La phase de chargement  </w:t>
      </w:r>
    </w:p>
    <w:p w:rsidR="00D038E4" w:rsidRPr="00F4469F" w:rsidRDefault="00D038E4" w:rsidP="00D038E4">
      <w:pPr>
        <w:spacing w:after="0" w:line="240" w:lineRule="auto"/>
        <w:ind w:left="360"/>
        <w:rPr>
          <w:rFonts w:eastAsia="Times New Roman" w:cstheme="minorHAnsi"/>
          <w:b/>
          <w:sz w:val="24"/>
          <w:szCs w:val="24"/>
          <w:lang w:eastAsia="fr-FR"/>
        </w:rPr>
      </w:pPr>
    </w:p>
    <w:p w:rsidR="00D038E4" w:rsidRPr="00F4469F" w:rsidRDefault="00D038E4" w:rsidP="00D038E4">
      <w:pPr>
        <w:spacing w:after="0" w:line="240" w:lineRule="auto"/>
        <w:ind w:left="360"/>
        <w:rPr>
          <w:rFonts w:eastAsia="Times New Roman" w:cstheme="minorHAnsi"/>
          <w:sz w:val="24"/>
          <w:szCs w:val="24"/>
          <w:lang w:eastAsia="fr-FR"/>
        </w:rPr>
      </w:pPr>
      <w:r>
        <w:rPr>
          <w:rFonts w:eastAsia="Times New Roman" w:cstheme="minorHAnsi"/>
          <w:sz w:val="24"/>
          <w:szCs w:val="24"/>
          <w:lang w:eastAsia="fr-FR"/>
        </w:rPr>
        <w:t>La liste semble sans fin, d</w:t>
      </w:r>
      <w:r w:rsidRPr="00F4469F">
        <w:rPr>
          <w:rFonts w:eastAsia="Times New Roman" w:cstheme="minorHAnsi"/>
          <w:sz w:val="24"/>
          <w:szCs w:val="24"/>
          <w:lang w:eastAsia="fr-FR"/>
        </w:rPr>
        <w:t xml:space="preserve">es articles </w:t>
      </w:r>
      <w:r w:rsidRPr="00F4469F">
        <w:rPr>
          <w:rStyle w:val="Appelnotedebasdep"/>
          <w:rFonts w:eastAsia="Times New Roman" w:cstheme="minorHAnsi"/>
          <w:sz w:val="24"/>
          <w:szCs w:val="24"/>
          <w:lang w:eastAsia="fr-FR"/>
        </w:rPr>
        <w:footnoteReference w:id="21"/>
      </w:r>
      <w:r w:rsidRPr="00F4469F">
        <w:rPr>
          <w:rFonts w:eastAsia="Times New Roman" w:cstheme="minorHAnsi"/>
          <w:sz w:val="24"/>
          <w:szCs w:val="24"/>
          <w:lang w:eastAsia="fr-FR"/>
        </w:rPr>
        <w:t xml:space="preserve"> </w:t>
      </w:r>
      <w:r w:rsidRPr="00F4469F">
        <w:rPr>
          <w:rStyle w:val="Appelnotedebasdep"/>
          <w:rFonts w:eastAsia="Times New Roman" w:cstheme="minorHAnsi"/>
          <w:sz w:val="24"/>
          <w:szCs w:val="24"/>
          <w:lang w:eastAsia="fr-FR"/>
        </w:rPr>
        <w:footnoteReference w:id="22"/>
      </w:r>
      <w:r w:rsidRPr="00F4469F">
        <w:rPr>
          <w:rFonts w:eastAsia="Times New Roman" w:cstheme="minorHAnsi"/>
          <w:sz w:val="24"/>
          <w:szCs w:val="24"/>
          <w:lang w:eastAsia="fr-FR"/>
        </w:rPr>
        <w:t xml:space="preserve">citent </w:t>
      </w:r>
      <w:r>
        <w:rPr>
          <w:rFonts w:eastAsia="Times New Roman" w:cstheme="minorHAnsi"/>
          <w:sz w:val="24"/>
          <w:szCs w:val="24"/>
          <w:lang w:eastAsia="fr-FR"/>
        </w:rPr>
        <w:t xml:space="preserve">également </w:t>
      </w:r>
      <w:r w:rsidRPr="004520B5">
        <w:rPr>
          <w:rFonts w:eastAsia="Times New Roman" w:cstheme="minorHAnsi"/>
          <w:sz w:val="24"/>
          <w:szCs w:val="24"/>
          <w:lang w:eastAsia="fr-FR"/>
        </w:rPr>
        <w:t xml:space="preserve">les armatures des roues </w:t>
      </w:r>
      <w:r w:rsidRPr="00F4469F">
        <w:rPr>
          <w:rFonts w:eastAsia="Times New Roman" w:cstheme="minorHAnsi"/>
          <w:sz w:val="24"/>
          <w:szCs w:val="24"/>
          <w:lang w:eastAsia="fr-FR"/>
        </w:rPr>
        <w:t xml:space="preserve">magnétisées qui  génèrent par effet d’induction </w:t>
      </w:r>
      <w:r>
        <w:rPr>
          <w:rFonts w:eastAsia="Times New Roman" w:cstheme="minorHAnsi"/>
          <w:sz w:val="24"/>
          <w:szCs w:val="24"/>
          <w:lang w:eastAsia="fr-FR"/>
        </w:rPr>
        <w:t xml:space="preserve">des </w:t>
      </w:r>
      <w:r w:rsidRPr="00F4469F">
        <w:rPr>
          <w:rFonts w:eastAsia="Times New Roman" w:cstheme="minorHAnsi"/>
          <w:sz w:val="24"/>
          <w:szCs w:val="24"/>
          <w:lang w:eastAsia="fr-FR"/>
        </w:rPr>
        <w:t>champ</w:t>
      </w:r>
      <w:r>
        <w:rPr>
          <w:rFonts w:eastAsia="Times New Roman" w:cstheme="minorHAnsi"/>
          <w:sz w:val="24"/>
          <w:szCs w:val="24"/>
          <w:lang w:eastAsia="fr-FR"/>
        </w:rPr>
        <w:t>s</w:t>
      </w:r>
      <w:r w:rsidRPr="00F4469F">
        <w:rPr>
          <w:rFonts w:eastAsia="Times New Roman" w:cstheme="minorHAnsi"/>
          <w:sz w:val="24"/>
          <w:szCs w:val="24"/>
          <w:lang w:eastAsia="fr-FR"/>
        </w:rPr>
        <w:t xml:space="preserve"> magnétique</w:t>
      </w:r>
      <w:r>
        <w:rPr>
          <w:rFonts w:eastAsia="Times New Roman" w:cstheme="minorHAnsi"/>
          <w:sz w:val="24"/>
          <w:szCs w:val="24"/>
          <w:lang w:eastAsia="fr-FR"/>
        </w:rPr>
        <w:t>s.</w:t>
      </w:r>
    </w:p>
    <w:p w:rsidR="00D038E4" w:rsidRPr="00F4469F" w:rsidRDefault="00D038E4" w:rsidP="00D038E4">
      <w:pPr>
        <w:pStyle w:val="Paragraphedeliste"/>
        <w:spacing w:after="0" w:line="240" w:lineRule="auto"/>
        <w:rPr>
          <w:rFonts w:eastAsia="Times New Roman" w:cstheme="minorHAnsi"/>
          <w:sz w:val="24"/>
          <w:szCs w:val="24"/>
          <w:lang w:eastAsia="fr-FR"/>
        </w:rPr>
      </w:pPr>
    </w:p>
    <w:p w:rsidR="00D038E4" w:rsidRPr="004520B5" w:rsidRDefault="00D038E4" w:rsidP="00D038E4">
      <w:pPr>
        <w:spacing w:after="0"/>
        <w:rPr>
          <w:rFonts w:cstheme="minorHAnsi"/>
          <w:sz w:val="24"/>
          <w:szCs w:val="24"/>
        </w:rPr>
      </w:pPr>
      <w:r w:rsidRPr="004520B5">
        <w:rPr>
          <w:rFonts w:eastAsia="Times New Roman" w:cstheme="minorHAnsi"/>
          <w:sz w:val="24"/>
          <w:szCs w:val="24"/>
          <w:lang w:eastAsia="fr-FR"/>
        </w:rPr>
        <w:t xml:space="preserve">Par ailleurs </w:t>
      </w:r>
      <w:r w:rsidR="0018448D" w:rsidRPr="004520B5">
        <w:rPr>
          <w:rFonts w:eastAsia="Times New Roman" w:cstheme="minorHAnsi"/>
          <w:sz w:val="24"/>
          <w:szCs w:val="24"/>
          <w:lang w:eastAsia="fr-FR"/>
        </w:rPr>
        <w:t>les habitacles</w:t>
      </w:r>
      <w:r w:rsidRPr="004520B5">
        <w:rPr>
          <w:rFonts w:eastAsia="Times New Roman" w:cstheme="minorHAnsi"/>
          <w:sz w:val="24"/>
          <w:szCs w:val="24"/>
          <w:lang w:eastAsia="fr-FR"/>
        </w:rPr>
        <w:t xml:space="preserve"> de voit</w:t>
      </w:r>
      <w:r w:rsidR="00385BAF">
        <w:rPr>
          <w:rFonts w:eastAsia="Times New Roman" w:cstheme="minorHAnsi"/>
          <w:sz w:val="24"/>
          <w:szCs w:val="24"/>
          <w:lang w:eastAsia="fr-FR"/>
        </w:rPr>
        <w:t>ure</w:t>
      </w:r>
      <w:r w:rsidRPr="004520B5">
        <w:rPr>
          <w:rFonts w:eastAsia="Times New Roman" w:cstheme="minorHAnsi"/>
          <w:sz w:val="24"/>
          <w:szCs w:val="24"/>
          <w:lang w:eastAsia="fr-FR"/>
        </w:rPr>
        <w:t xml:space="preserve"> contiennent</w:t>
      </w:r>
      <w:r w:rsidR="00693008">
        <w:rPr>
          <w:rFonts w:eastAsia="Times New Roman" w:cstheme="minorHAnsi"/>
          <w:sz w:val="24"/>
          <w:szCs w:val="24"/>
          <w:lang w:eastAsia="fr-FR"/>
        </w:rPr>
        <w:t xml:space="preserve"> </w:t>
      </w:r>
      <w:r w:rsidRPr="004520B5">
        <w:rPr>
          <w:rFonts w:eastAsia="Times New Roman" w:cstheme="minorHAnsi"/>
          <w:sz w:val="24"/>
          <w:szCs w:val="24"/>
          <w:lang w:eastAsia="fr-FR"/>
        </w:rPr>
        <w:t xml:space="preserve">des sources électromagnétiques </w:t>
      </w:r>
      <w:r w:rsidRPr="004520B5">
        <w:rPr>
          <w:rFonts w:eastAsia="Times New Roman" w:cstheme="minorHAnsi"/>
          <w:iCs/>
          <w:sz w:val="24"/>
          <w:szCs w:val="24"/>
          <w:lang w:eastAsia="fr-FR"/>
        </w:rPr>
        <w:t>hautes fréquences</w:t>
      </w:r>
      <w:r w:rsidRPr="004520B5">
        <w:rPr>
          <w:rFonts w:eastAsia="Times New Roman" w:cstheme="minorHAnsi"/>
          <w:sz w:val="24"/>
          <w:szCs w:val="24"/>
          <w:lang w:eastAsia="fr-FR"/>
        </w:rPr>
        <w:t xml:space="preserve"> </w:t>
      </w:r>
      <w:r w:rsidR="00A5292F">
        <w:rPr>
          <w:rFonts w:eastAsia="Times New Roman" w:cstheme="minorHAnsi"/>
          <w:sz w:val="24"/>
          <w:szCs w:val="24"/>
          <w:lang w:eastAsia="fr-FR"/>
        </w:rPr>
        <w:t>(</w:t>
      </w:r>
      <w:r w:rsidRPr="004520B5">
        <w:rPr>
          <w:rFonts w:eastAsia="Times New Roman" w:cstheme="minorHAnsi"/>
          <w:sz w:val="24"/>
          <w:szCs w:val="24"/>
          <w:lang w:eastAsia="fr-FR"/>
        </w:rPr>
        <w:t>BLUETOOTH, équivalent du WIFI</w:t>
      </w:r>
      <w:r w:rsidR="00693008">
        <w:rPr>
          <w:rFonts w:eastAsia="Times New Roman" w:cstheme="minorHAnsi"/>
          <w:sz w:val="24"/>
          <w:szCs w:val="24"/>
          <w:lang w:eastAsia="fr-FR"/>
        </w:rPr>
        <w:t>, 5g</w:t>
      </w:r>
      <w:r w:rsidRPr="004520B5">
        <w:rPr>
          <w:rFonts w:eastAsia="Times New Roman" w:cstheme="minorHAnsi"/>
          <w:sz w:val="24"/>
          <w:szCs w:val="24"/>
          <w:lang w:eastAsia="fr-FR"/>
        </w:rPr>
        <w:t xml:space="preserve">) </w:t>
      </w:r>
      <w:r w:rsidR="00A5292F" w:rsidRPr="004520B5">
        <w:rPr>
          <w:rFonts w:eastAsia="Times New Roman" w:cstheme="minorHAnsi"/>
          <w:sz w:val="24"/>
          <w:szCs w:val="24"/>
          <w:lang w:eastAsia="fr-FR"/>
        </w:rPr>
        <w:t xml:space="preserve">nécessaires </w:t>
      </w:r>
      <w:r w:rsidRPr="004520B5">
        <w:rPr>
          <w:rFonts w:eastAsia="Times New Roman" w:cstheme="minorHAnsi"/>
          <w:sz w:val="24"/>
          <w:szCs w:val="24"/>
          <w:lang w:eastAsia="fr-FR"/>
        </w:rPr>
        <w:t xml:space="preserve">à l’utilisation </w:t>
      </w:r>
      <w:r>
        <w:rPr>
          <w:rFonts w:eastAsia="Times New Roman" w:cstheme="minorHAnsi"/>
          <w:sz w:val="24"/>
          <w:szCs w:val="24"/>
          <w:lang w:eastAsia="fr-FR"/>
        </w:rPr>
        <w:t xml:space="preserve">des </w:t>
      </w:r>
      <w:r w:rsidRPr="004520B5">
        <w:rPr>
          <w:rFonts w:eastAsia="Times New Roman" w:cstheme="minorHAnsi"/>
          <w:sz w:val="24"/>
          <w:szCs w:val="24"/>
          <w:lang w:eastAsia="fr-FR"/>
        </w:rPr>
        <w:t>objets connectés, (</w:t>
      </w:r>
      <w:r w:rsidR="0018448D" w:rsidRPr="004520B5">
        <w:rPr>
          <w:rFonts w:eastAsia="Times New Roman" w:cstheme="minorHAnsi"/>
          <w:sz w:val="24"/>
          <w:szCs w:val="24"/>
          <w:lang w:eastAsia="fr-FR"/>
        </w:rPr>
        <w:t>GPS,</w:t>
      </w:r>
      <w:r w:rsidR="0018448D">
        <w:rPr>
          <w:rFonts w:eastAsia="Times New Roman" w:cstheme="minorHAnsi"/>
          <w:sz w:val="24"/>
          <w:szCs w:val="24"/>
          <w:lang w:eastAsia="fr-FR"/>
        </w:rPr>
        <w:t xml:space="preserve"> téléphone</w:t>
      </w:r>
      <w:r>
        <w:rPr>
          <w:rFonts w:eastAsia="Times New Roman" w:cstheme="minorHAnsi"/>
          <w:sz w:val="24"/>
          <w:szCs w:val="24"/>
          <w:lang w:eastAsia="fr-FR"/>
        </w:rPr>
        <w:t>, ..)</w:t>
      </w:r>
      <w:r w:rsidRPr="004520B5">
        <w:rPr>
          <w:rFonts w:eastAsia="Times New Roman" w:cstheme="minorHAnsi"/>
          <w:sz w:val="24"/>
          <w:szCs w:val="24"/>
          <w:lang w:eastAsia="fr-FR"/>
        </w:rPr>
        <w:t xml:space="preserve">   </w:t>
      </w:r>
      <w:r w:rsidRPr="004520B5">
        <w:rPr>
          <w:rFonts w:cstheme="minorHAnsi"/>
          <w:sz w:val="24"/>
          <w:szCs w:val="24"/>
        </w:rPr>
        <w:t>auxquel</w:t>
      </w:r>
      <w:r>
        <w:rPr>
          <w:rFonts w:cstheme="minorHAnsi"/>
          <w:sz w:val="24"/>
          <w:szCs w:val="24"/>
        </w:rPr>
        <w:t>le</w:t>
      </w:r>
      <w:r w:rsidRPr="004520B5">
        <w:rPr>
          <w:rFonts w:cstheme="minorHAnsi"/>
          <w:sz w:val="24"/>
          <w:szCs w:val="24"/>
        </w:rPr>
        <w:t xml:space="preserve">s </w:t>
      </w:r>
      <w:r>
        <w:rPr>
          <w:rFonts w:cstheme="minorHAnsi"/>
          <w:sz w:val="24"/>
          <w:szCs w:val="24"/>
        </w:rPr>
        <w:t>peuvent se rajouter</w:t>
      </w:r>
      <w:r w:rsidRPr="004520B5">
        <w:rPr>
          <w:rFonts w:cstheme="minorHAnsi"/>
          <w:sz w:val="24"/>
          <w:szCs w:val="24"/>
        </w:rPr>
        <w:t xml:space="preserve"> des champs radiofréquences dans le cas d’usage professionnel. </w:t>
      </w:r>
    </w:p>
    <w:p w:rsidR="00D038E4" w:rsidRPr="00F4469F" w:rsidRDefault="00D038E4" w:rsidP="00D038E4">
      <w:pPr>
        <w:spacing w:after="0"/>
        <w:rPr>
          <w:rFonts w:cstheme="minorHAnsi"/>
          <w:sz w:val="24"/>
          <w:szCs w:val="24"/>
        </w:rPr>
      </w:pPr>
    </w:p>
    <w:p w:rsidR="00D038E4" w:rsidRPr="00812103" w:rsidRDefault="00D038E4" w:rsidP="00D038E4">
      <w:pPr>
        <w:spacing w:after="0"/>
        <w:rPr>
          <w:rFonts w:cstheme="minorHAnsi"/>
          <w:sz w:val="24"/>
          <w:szCs w:val="24"/>
        </w:rPr>
      </w:pPr>
      <w:r w:rsidRPr="00812103">
        <w:rPr>
          <w:rFonts w:cstheme="minorHAnsi"/>
          <w:sz w:val="24"/>
          <w:szCs w:val="24"/>
        </w:rPr>
        <w:t>En résumé</w:t>
      </w:r>
      <w:r w:rsidRPr="00F4469F">
        <w:rPr>
          <w:rFonts w:cstheme="minorHAnsi"/>
          <w:b/>
          <w:sz w:val="24"/>
          <w:szCs w:val="24"/>
        </w:rPr>
        <w:t xml:space="preserve"> une voiture électrique, (ou hybride) émet à</w:t>
      </w:r>
      <w:r>
        <w:rPr>
          <w:rFonts w:cstheme="minorHAnsi"/>
          <w:b/>
          <w:sz w:val="24"/>
          <w:szCs w:val="24"/>
        </w:rPr>
        <w:t xml:space="preserve"> proximité des passagers </w:t>
      </w:r>
      <w:r w:rsidRPr="004520B5">
        <w:rPr>
          <w:rFonts w:cstheme="minorHAnsi"/>
          <w:b/>
          <w:sz w:val="24"/>
          <w:szCs w:val="24"/>
          <w:vertAlign w:val="superscript"/>
        </w:rPr>
        <w:t>6,7,8</w:t>
      </w:r>
      <w:r>
        <w:rPr>
          <w:rFonts w:cstheme="minorHAnsi"/>
          <w:b/>
          <w:sz w:val="24"/>
          <w:szCs w:val="24"/>
        </w:rPr>
        <w:t xml:space="preserve"> </w:t>
      </w:r>
      <w:r w:rsidRPr="00F4469F">
        <w:rPr>
          <w:rFonts w:cstheme="minorHAnsi"/>
          <w:b/>
          <w:sz w:val="24"/>
          <w:szCs w:val="24"/>
        </w:rPr>
        <w:t xml:space="preserve">des rayonnements électromagnétiques </w:t>
      </w:r>
      <w:r w:rsidRPr="00693008">
        <w:rPr>
          <w:rFonts w:cstheme="minorHAnsi"/>
          <w:sz w:val="24"/>
          <w:szCs w:val="24"/>
        </w:rPr>
        <w:t>(champs électriques, magnétiques)</w:t>
      </w:r>
      <w:r w:rsidRPr="006F10D2">
        <w:rPr>
          <w:rFonts w:cstheme="minorHAnsi"/>
          <w:b/>
          <w:sz w:val="24"/>
          <w:szCs w:val="24"/>
        </w:rPr>
        <w:t xml:space="preserve"> puissants sur une large gamme </w:t>
      </w:r>
      <w:r w:rsidR="00385BAF">
        <w:rPr>
          <w:rFonts w:cstheme="minorHAnsi"/>
          <w:b/>
          <w:sz w:val="24"/>
          <w:szCs w:val="24"/>
        </w:rPr>
        <w:t xml:space="preserve">de </w:t>
      </w:r>
      <w:r w:rsidRPr="006F10D2">
        <w:rPr>
          <w:rFonts w:cstheme="minorHAnsi"/>
          <w:b/>
          <w:sz w:val="24"/>
          <w:szCs w:val="24"/>
        </w:rPr>
        <w:t>fréquences</w:t>
      </w:r>
      <w:r w:rsidRPr="00812103">
        <w:rPr>
          <w:rFonts w:cstheme="minorHAnsi"/>
          <w:sz w:val="24"/>
          <w:szCs w:val="24"/>
        </w:rPr>
        <w:t xml:space="preserve">  avec des intensités variables</w:t>
      </w:r>
      <w:r w:rsidR="006F10D2">
        <w:rPr>
          <w:rFonts w:cstheme="minorHAnsi"/>
          <w:sz w:val="24"/>
          <w:szCs w:val="24"/>
        </w:rPr>
        <w:t xml:space="preserve"> </w:t>
      </w:r>
      <w:r w:rsidRPr="00812103">
        <w:rPr>
          <w:rFonts w:cstheme="minorHAnsi"/>
          <w:sz w:val="24"/>
          <w:szCs w:val="24"/>
        </w:rPr>
        <w:t xml:space="preserve">. </w:t>
      </w:r>
    </w:p>
    <w:p w:rsidR="00D038E4" w:rsidRPr="00F4469F" w:rsidRDefault="00D038E4" w:rsidP="00D038E4">
      <w:pPr>
        <w:spacing w:after="0"/>
        <w:rPr>
          <w:rFonts w:cstheme="minorHAnsi"/>
          <w:b/>
          <w:sz w:val="24"/>
          <w:szCs w:val="24"/>
        </w:rPr>
      </w:pPr>
    </w:p>
    <w:p w:rsidR="00D038E4" w:rsidRPr="00F4469F" w:rsidRDefault="00D038E4" w:rsidP="000668F0">
      <w:pPr>
        <w:spacing w:after="0"/>
        <w:ind w:firstLine="708"/>
        <w:rPr>
          <w:rFonts w:cstheme="minorHAnsi"/>
          <w:i/>
          <w:sz w:val="24"/>
          <w:szCs w:val="24"/>
        </w:rPr>
      </w:pPr>
      <w:r w:rsidRPr="00F4469F">
        <w:rPr>
          <w:rFonts w:cstheme="minorHAnsi"/>
          <w:i/>
          <w:sz w:val="24"/>
          <w:szCs w:val="24"/>
        </w:rPr>
        <w:t xml:space="preserve">En comparaison, les fours à  micro-onde et les compteurs Linky ont le mérite de  rayonner des champs de fréquence connue  dont peut s’éloigner ….. </w:t>
      </w:r>
    </w:p>
    <w:p w:rsidR="00D038E4" w:rsidRPr="00F4469F" w:rsidRDefault="00D038E4" w:rsidP="00D038E4">
      <w:pPr>
        <w:spacing w:after="0"/>
        <w:rPr>
          <w:rFonts w:cstheme="minorHAnsi"/>
          <w:i/>
          <w:sz w:val="24"/>
          <w:szCs w:val="24"/>
        </w:rPr>
      </w:pPr>
    </w:p>
    <w:p w:rsidR="00D038E4" w:rsidRPr="00F4469F" w:rsidRDefault="00D038E4" w:rsidP="00D038E4">
      <w:pPr>
        <w:spacing w:after="0"/>
        <w:rPr>
          <w:rFonts w:cstheme="minorHAnsi"/>
          <w:i/>
          <w:sz w:val="24"/>
          <w:szCs w:val="24"/>
        </w:rPr>
      </w:pPr>
      <w:r w:rsidRPr="00F4469F">
        <w:rPr>
          <w:rFonts w:cstheme="minorHAnsi"/>
          <w:sz w:val="24"/>
          <w:szCs w:val="24"/>
        </w:rPr>
        <w:t>Précis</w:t>
      </w:r>
      <w:r>
        <w:rPr>
          <w:rFonts w:cstheme="minorHAnsi"/>
          <w:sz w:val="24"/>
          <w:szCs w:val="24"/>
        </w:rPr>
        <w:t>ons que des solutions</w:t>
      </w:r>
      <w:r w:rsidRPr="00F4469F">
        <w:rPr>
          <w:rFonts w:cstheme="minorHAnsi"/>
          <w:sz w:val="24"/>
          <w:szCs w:val="24"/>
        </w:rPr>
        <w:t xml:space="preserve"> existent pour minimiser les émissions CEM à la source</w:t>
      </w:r>
      <w:r>
        <w:rPr>
          <w:rFonts w:cstheme="minorHAnsi"/>
          <w:sz w:val="24"/>
          <w:szCs w:val="24"/>
        </w:rPr>
        <w:t xml:space="preserve">, </w:t>
      </w:r>
      <w:r w:rsidR="0018448D">
        <w:rPr>
          <w:rFonts w:cstheme="minorHAnsi"/>
          <w:sz w:val="24"/>
          <w:szCs w:val="24"/>
        </w:rPr>
        <w:t>à</w:t>
      </w:r>
      <w:r>
        <w:rPr>
          <w:rFonts w:cstheme="minorHAnsi"/>
          <w:sz w:val="24"/>
          <w:szCs w:val="24"/>
        </w:rPr>
        <w:t xml:space="preserve"> titre indicatif nous citerons :</w:t>
      </w:r>
    </w:p>
    <w:p w:rsidR="00D038E4" w:rsidRPr="00F4469F" w:rsidRDefault="00D038E4" w:rsidP="00D038E4">
      <w:pPr>
        <w:pStyle w:val="Paragraphedeliste"/>
        <w:numPr>
          <w:ilvl w:val="0"/>
          <w:numId w:val="15"/>
        </w:numPr>
        <w:spacing w:after="0"/>
        <w:rPr>
          <w:rFonts w:cstheme="minorHAnsi"/>
          <w:b/>
          <w:i/>
          <w:sz w:val="24"/>
          <w:szCs w:val="24"/>
        </w:rPr>
      </w:pPr>
      <w:r>
        <w:rPr>
          <w:rFonts w:cstheme="minorHAnsi"/>
          <w:b/>
          <w:i/>
          <w:sz w:val="24"/>
          <w:szCs w:val="24"/>
        </w:rPr>
        <w:t>La n</w:t>
      </w:r>
      <w:r w:rsidRPr="00F4469F">
        <w:rPr>
          <w:rFonts w:cstheme="minorHAnsi"/>
          <w:b/>
          <w:i/>
          <w:sz w:val="24"/>
          <w:szCs w:val="24"/>
        </w:rPr>
        <w:t xml:space="preserve">eutralisation partielle des champs  </w:t>
      </w:r>
    </w:p>
    <w:p w:rsidR="00D038E4" w:rsidRPr="00BB05BF" w:rsidRDefault="00693008" w:rsidP="00D038E4">
      <w:pPr>
        <w:spacing w:after="0"/>
        <w:ind w:firstLine="360"/>
        <w:rPr>
          <w:rFonts w:cstheme="minorHAnsi"/>
          <w:sz w:val="24"/>
          <w:szCs w:val="24"/>
        </w:rPr>
      </w:pPr>
      <w:r>
        <w:rPr>
          <w:rFonts w:cstheme="minorHAnsi"/>
          <w:sz w:val="24"/>
          <w:szCs w:val="24"/>
        </w:rPr>
        <w:t>L’</w:t>
      </w:r>
      <w:r w:rsidR="000668F0">
        <w:rPr>
          <w:rFonts w:cstheme="minorHAnsi"/>
          <w:sz w:val="24"/>
          <w:szCs w:val="24"/>
        </w:rPr>
        <w:t xml:space="preserve">utilisation de </w:t>
      </w:r>
      <w:r>
        <w:rPr>
          <w:rFonts w:cstheme="minorHAnsi"/>
          <w:sz w:val="24"/>
          <w:szCs w:val="24"/>
        </w:rPr>
        <w:t xml:space="preserve"> </w:t>
      </w:r>
      <w:r w:rsidR="00D038E4" w:rsidRPr="00BB05BF">
        <w:rPr>
          <w:rFonts w:cstheme="minorHAnsi"/>
          <w:sz w:val="24"/>
          <w:szCs w:val="24"/>
        </w:rPr>
        <w:t xml:space="preserve">géométrique alternée </w:t>
      </w:r>
      <w:r>
        <w:rPr>
          <w:rFonts w:cstheme="minorHAnsi"/>
          <w:sz w:val="24"/>
          <w:szCs w:val="24"/>
        </w:rPr>
        <w:t>(</w:t>
      </w:r>
      <w:r w:rsidR="000668F0">
        <w:rPr>
          <w:rFonts w:cstheme="minorHAnsi"/>
          <w:sz w:val="24"/>
          <w:szCs w:val="24"/>
        </w:rPr>
        <w:t xml:space="preserve">par exemple </w:t>
      </w:r>
      <w:r>
        <w:rPr>
          <w:rFonts w:cstheme="minorHAnsi"/>
          <w:sz w:val="24"/>
          <w:szCs w:val="24"/>
        </w:rPr>
        <w:t xml:space="preserve">cellules de </w:t>
      </w:r>
      <w:r w:rsidRPr="00BB05BF">
        <w:rPr>
          <w:rFonts w:cstheme="minorHAnsi"/>
          <w:sz w:val="24"/>
          <w:szCs w:val="24"/>
        </w:rPr>
        <w:t xml:space="preserve">batteries </w:t>
      </w:r>
      <w:r>
        <w:rPr>
          <w:rFonts w:cstheme="minorHAnsi"/>
          <w:sz w:val="24"/>
          <w:szCs w:val="24"/>
        </w:rPr>
        <w:t xml:space="preserve">disposées en </w:t>
      </w:r>
      <w:r w:rsidR="00D038E4">
        <w:rPr>
          <w:rFonts w:cstheme="minorHAnsi"/>
          <w:sz w:val="24"/>
          <w:szCs w:val="24"/>
        </w:rPr>
        <w:t xml:space="preserve">tête bèche) </w:t>
      </w:r>
      <w:r w:rsidR="00D038E4" w:rsidRPr="00BB05BF">
        <w:rPr>
          <w:rFonts w:cstheme="minorHAnsi"/>
          <w:sz w:val="24"/>
          <w:szCs w:val="24"/>
        </w:rPr>
        <w:t xml:space="preserve">permet une neutralisation partielle des champs électriques. </w:t>
      </w:r>
      <w:r w:rsidR="000668F0">
        <w:rPr>
          <w:rFonts w:cstheme="minorHAnsi"/>
          <w:sz w:val="24"/>
          <w:szCs w:val="24"/>
        </w:rPr>
        <w:t xml:space="preserve">Des </w:t>
      </w:r>
      <w:r w:rsidR="00D038E4" w:rsidRPr="00BB05BF">
        <w:rPr>
          <w:rFonts w:cstheme="minorHAnsi"/>
          <w:sz w:val="24"/>
          <w:szCs w:val="24"/>
        </w:rPr>
        <w:t>câbles coaxiaux blindés ou torsadés offre</w:t>
      </w:r>
      <w:r w:rsidR="000668F0">
        <w:rPr>
          <w:rFonts w:cstheme="minorHAnsi"/>
          <w:sz w:val="24"/>
          <w:szCs w:val="24"/>
        </w:rPr>
        <w:t>nt</w:t>
      </w:r>
      <w:r w:rsidR="00D038E4" w:rsidRPr="00BB05BF">
        <w:rPr>
          <w:rFonts w:cstheme="minorHAnsi"/>
          <w:sz w:val="24"/>
          <w:szCs w:val="24"/>
        </w:rPr>
        <w:t xml:space="preserve"> une compensation partielle des CEM émis par la circulation des co</w:t>
      </w:r>
      <w:r w:rsidR="00D038E4">
        <w:rPr>
          <w:rFonts w:cstheme="minorHAnsi"/>
          <w:sz w:val="24"/>
          <w:szCs w:val="24"/>
        </w:rPr>
        <w:t>u</w:t>
      </w:r>
      <w:r w:rsidR="00D038E4" w:rsidRPr="00BB05BF">
        <w:rPr>
          <w:rFonts w:cstheme="minorHAnsi"/>
          <w:sz w:val="24"/>
          <w:szCs w:val="24"/>
        </w:rPr>
        <w:t xml:space="preserve">rants électriques. </w:t>
      </w:r>
    </w:p>
    <w:p w:rsidR="00D038E4" w:rsidRPr="00F4469F" w:rsidRDefault="00D038E4" w:rsidP="00D038E4">
      <w:pPr>
        <w:spacing w:after="0"/>
        <w:ind w:firstLine="360"/>
        <w:rPr>
          <w:rFonts w:cstheme="minorHAnsi"/>
          <w:sz w:val="24"/>
          <w:szCs w:val="24"/>
        </w:rPr>
      </w:pPr>
    </w:p>
    <w:p w:rsidR="00D038E4" w:rsidRPr="00F4469F" w:rsidRDefault="00D038E4" w:rsidP="00D038E4">
      <w:pPr>
        <w:pStyle w:val="Paragraphedeliste"/>
        <w:numPr>
          <w:ilvl w:val="0"/>
          <w:numId w:val="15"/>
        </w:numPr>
        <w:spacing w:after="0"/>
        <w:rPr>
          <w:rFonts w:cstheme="minorHAnsi"/>
          <w:b/>
          <w:i/>
          <w:sz w:val="24"/>
          <w:szCs w:val="24"/>
        </w:rPr>
      </w:pPr>
      <w:r>
        <w:rPr>
          <w:rFonts w:cstheme="minorHAnsi"/>
          <w:b/>
          <w:i/>
          <w:sz w:val="24"/>
          <w:szCs w:val="24"/>
        </w:rPr>
        <w:t xml:space="preserve">Les  </w:t>
      </w:r>
      <w:r w:rsidR="0018448D">
        <w:rPr>
          <w:rFonts w:cstheme="minorHAnsi"/>
          <w:b/>
          <w:i/>
          <w:sz w:val="24"/>
          <w:szCs w:val="24"/>
        </w:rPr>
        <w:t>p</w:t>
      </w:r>
      <w:r w:rsidR="0018448D" w:rsidRPr="00F4469F">
        <w:rPr>
          <w:rFonts w:cstheme="minorHAnsi"/>
          <w:b/>
          <w:i/>
          <w:sz w:val="24"/>
          <w:szCs w:val="24"/>
        </w:rPr>
        <w:t>iège</w:t>
      </w:r>
      <w:r w:rsidR="0018448D">
        <w:rPr>
          <w:rFonts w:cstheme="minorHAnsi"/>
          <w:b/>
          <w:i/>
          <w:sz w:val="24"/>
          <w:szCs w:val="24"/>
        </w:rPr>
        <w:t>s</w:t>
      </w:r>
      <w:r>
        <w:rPr>
          <w:rFonts w:cstheme="minorHAnsi"/>
          <w:b/>
          <w:i/>
          <w:sz w:val="24"/>
          <w:szCs w:val="24"/>
        </w:rPr>
        <w:t xml:space="preserve"> de </w:t>
      </w:r>
      <w:r w:rsidRPr="00F4469F">
        <w:rPr>
          <w:rFonts w:cstheme="minorHAnsi"/>
          <w:b/>
          <w:i/>
          <w:sz w:val="24"/>
          <w:szCs w:val="24"/>
        </w:rPr>
        <w:t xml:space="preserve">  rayonnements autour des sources d’émission</w:t>
      </w:r>
    </w:p>
    <w:p w:rsidR="00D038E4" w:rsidRPr="00F4469F" w:rsidRDefault="004813C6" w:rsidP="000668F0">
      <w:pPr>
        <w:spacing w:after="0"/>
        <w:ind w:firstLine="360"/>
        <w:rPr>
          <w:rFonts w:cstheme="minorHAnsi"/>
          <w:sz w:val="24"/>
          <w:szCs w:val="24"/>
        </w:rPr>
      </w:pPr>
      <w:r>
        <w:rPr>
          <w:rFonts w:cstheme="minorHAnsi"/>
          <w:sz w:val="24"/>
          <w:szCs w:val="24"/>
        </w:rPr>
        <w:t>D</w:t>
      </w:r>
      <w:r w:rsidRPr="00F4469F">
        <w:rPr>
          <w:rFonts w:cstheme="minorHAnsi"/>
          <w:sz w:val="24"/>
          <w:szCs w:val="24"/>
        </w:rPr>
        <w:t>es blindages ou cages  de Faraday</w:t>
      </w:r>
      <w:r w:rsidRPr="00F4469F">
        <w:rPr>
          <w:rStyle w:val="Appelnotedebasdep"/>
          <w:rFonts w:cstheme="minorHAnsi"/>
          <w:sz w:val="24"/>
          <w:szCs w:val="24"/>
        </w:rPr>
        <w:footnoteReference w:id="23"/>
      </w:r>
      <w:r>
        <w:rPr>
          <w:rFonts w:cstheme="minorHAnsi"/>
          <w:sz w:val="24"/>
          <w:szCs w:val="24"/>
        </w:rPr>
        <w:t xml:space="preserve"> (sorte de grillage) disposés</w:t>
      </w:r>
      <w:r w:rsidRPr="00F4469F">
        <w:rPr>
          <w:rFonts w:cstheme="minorHAnsi"/>
          <w:sz w:val="24"/>
          <w:szCs w:val="24"/>
        </w:rPr>
        <w:t xml:space="preserve"> autour des composants émetteurs  </w:t>
      </w:r>
      <w:r>
        <w:rPr>
          <w:rFonts w:cstheme="minorHAnsi"/>
          <w:sz w:val="24"/>
          <w:szCs w:val="24"/>
        </w:rPr>
        <w:t xml:space="preserve">peuvent piéger le rayonnement et le </w:t>
      </w:r>
      <w:r w:rsidRPr="00F4469F">
        <w:rPr>
          <w:rFonts w:cstheme="minorHAnsi"/>
          <w:sz w:val="24"/>
          <w:szCs w:val="24"/>
        </w:rPr>
        <w:t xml:space="preserve"> </w:t>
      </w:r>
      <w:r>
        <w:rPr>
          <w:rFonts w:cstheme="minorHAnsi"/>
          <w:sz w:val="24"/>
          <w:szCs w:val="24"/>
        </w:rPr>
        <w:t>bloquer</w:t>
      </w:r>
      <w:r w:rsidRPr="00F4469F">
        <w:rPr>
          <w:rFonts w:cstheme="minorHAnsi"/>
          <w:sz w:val="24"/>
          <w:szCs w:val="24"/>
        </w:rPr>
        <w:t xml:space="preserve"> </w:t>
      </w:r>
      <w:r>
        <w:rPr>
          <w:rFonts w:cstheme="minorHAnsi"/>
          <w:sz w:val="24"/>
          <w:szCs w:val="24"/>
        </w:rPr>
        <w:t xml:space="preserve">pour </w:t>
      </w:r>
      <w:r w:rsidRPr="00F4469F">
        <w:rPr>
          <w:rFonts w:cstheme="minorHAnsi"/>
          <w:sz w:val="24"/>
          <w:szCs w:val="24"/>
        </w:rPr>
        <w:t>une gamme de fréquences données.</w:t>
      </w:r>
      <w:r w:rsidRPr="00F4469F">
        <w:rPr>
          <w:rFonts w:cstheme="minorHAnsi"/>
          <w:i/>
          <w:sz w:val="24"/>
          <w:szCs w:val="24"/>
        </w:rPr>
        <w:t xml:space="preserve"> </w:t>
      </w:r>
      <w:r w:rsidR="00D038E4">
        <w:rPr>
          <w:rFonts w:cstheme="minorHAnsi"/>
          <w:sz w:val="24"/>
          <w:szCs w:val="24"/>
        </w:rPr>
        <w:t>L</w:t>
      </w:r>
      <w:r w:rsidR="00D038E4" w:rsidRPr="00F4469F">
        <w:rPr>
          <w:rFonts w:cstheme="minorHAnsi"/>
          <w:sz w:val="24"/>
          <w:szCs w:val="24"/>
        </w:rPr>
        <w:t xml:space="preserve">’habitacle  peut </w:t>
      </w:r>
      <w:r w:rsidR="00D038E4">
        <w:rPr>
          <w:rFonts w:cstheme="minorHAnsi"/>
          <w:sz w:val="24"/>
          <w:szCs w:val="24"/>
        </w:rPr>
        <w:t>être protégé</w:t>
      </w:r>
      <w:r w:rsidR="00D038E4" w:rsidRPr="00F4469F">
        <w:rPr>
          <w:rFonts w:cstheme="minorHAnsi"/>
          <w:sz w:val="24"/>
          <w:szCs w:val="24"/>
        </w:rPr>
        <w:t xml:space="preserve"> des émissions </w:t>
      </w:r>
      <w:r w:rsidR="00D038E4">
        <w:rPr>
          <w:rFonts w:cstheme="minorHAnsi"/>
          <w:sz w:val="24"/>
          <w:szCs w:val="24"/>
        </w:rPr>
        <w:t xml:space="preserve">extérieures </w:t>
      </w:r>
      <w:r w:rsidR="00D038E4" w:rsidRPr="00F4469F">
        <w:rPr>
          <w:rFonts w:cstheme="minorHAnsi"/>
          <w:sz w:val="24"/>
          <w:szCs w:val="24"/>
        </w:rPr>
        <w:t>générées  par la propulsion</w:t>
      </w:r>
      <w:r w:rsidR="00D038E4">
        <w:rPr>
          <w:rFonts w:cstheme="minorHAnsi"/>
          <w:sz w:val="24"/>
          <w:szCs w:val="24"/>
        </w:rPr>
        <w:t xml:space="preserve"> électrique par </w:t>
      </w:r>
      <w:r w:rsidR="00D038E4" w:rsidRPr="00BF3AAD">
        <w:rPr>
          <w:rFonts w:cstheme="minorHAnsi"/>
          <w:sz w:val="24"/>
          <w:szCs w:val="24"/>
        </w:rPr>
        <w:t xml:space="preserve"> </w:t>
      </w:r>
      <w:r w:rsidR="00D038E4" w:rsidRPr="00F4469F">
        <w:rPr>
          <w:rFonts w:cstheme="minorHAnsi"/>
          <w:sz w:val="24"/>
          <w:szCs w:val="24"/>
        </w:rPr>
        <w:t xml:space="preserve">une cage de Faraday, </w:t>
      </w:r>
      <w:r w:rsidR="00D038E4" w:rsidRPr="00C216B3">
        <w:rPr>
          <w:rFonts w:cstheme="minorHAnsi"/>
          <w:sz w:val="24"/>
          <w:szCs w:val="24"/>
        </w:rPr>
        <w:t>mais les émissions</w:t>
      </w:r>
      <w:r w:rsidR="00D038E4" w:rsidRPr="00F4469F">
        <w:rPr>
          <w:rFonts w:cstheme="minorHAnsi"/>
          <w:sz w:val="24"/>
          <w:szCs w:val="24"/>
        </w:rPr>
        <w:t xml:space="preserve"> Bluetooth, wifi, … </w:t>
      </w:r>
      <w:r w:rsidR="00693008">
        <w:rPr>
          <w:rFonts w:cstheme="minorHAnsi"/>
          <w:sz w:val="24"/>
          <w:szCs w:val="24"/>
        </w:rPr>
        <w:t>peuvent être également confinées</w:t>
      </w:r>
      <w:r w:rsidR="00D038E4">
        <w:rPr>
          <w:rFonts w:cstheme="minorHAnsi"/>
          <w:sz w:val="24"/>
          <w:szCs w:val="24"/>
        </w:rPr>
        <w:t xml:space="preserve">  </w:t>
      </w:r>
      <w:r w:rsidR="00D038E4" w:rsidRPr="00F4469F">
        <w:rPr>
          <w:rFonts w:cstheme="minorHAnsi"/>
          <w:sz w:val="24"/>
          <w:szCs w:val="24"/>
        </w:rPr>
        <w:t>à l’intérieur.</w:t>
      </w:r>
    </w:p>
    <w:p w:rsidR="00D038E4" w:rsidRPr="00F4469F" w:rsidRDefault="00D038E4" w:rsidP="00D038E4">
      <w:pPr>
        <w:spacing w:after="0"/>
        <w:rPr>
          <w:rFonts w:cstheme="minorHAnsi"/>
          <w:sz w:val="24"/>
          <w:szCs w:val="24"/>
        </w:rPr>
      </w:pPr>
    </w:p>
    <w:p w:rsidR="00D038E4" w:rsidRPr="00F4469F" w:rsidRDefault="00D038E4" w:rsidP="00D038E4">
      <w:pPr>
        <w:ind w:firstLine="708"/>
        <w:rPr>
          <w:rFonts w:cstheme="minorHAnsi"/>
          <w:b/>
          <w:sz w:val="24"/>
          <w:szCs w:val="24"/>
        </w:rPr>
      </w:pPr>
      <w:r w:rsidRPr="00F4469F">
        <w:rPr>
          <w:rFonts w:cstheme="minorHAnsi"/>
          <w:sz w:val="24"/>
          <w:szCs w:val="24"/>
        </w:rPr>
        <w:t>Ces parades minimise</w:t>
      </w:r>
      <w:r>
        <w:rPr>
          <w:rFonts w:cstheme="minorHAnsi"/>
          <w:sz w:val="24"/>
          <w:szCs w:val="24"/>
        </w:rPr>
        <w:t xml:space="preserve">nt </w:t>
      </w:r>
      <w:r w:rsidRPr="00F4469F">
        <w:rPr>
          <w:rFonts w:cstheme="minorHAnsi"/>
          <w:sz w:val="24"/>
          <w:szCs w:val="24"/>
        </w:rPr>
        <w:t xml:space="preserve"> les émissions,  mais ne les suppriment pas totalement</w:t>
      </w:r>
      <w:r>
        <w:rPr>
          <w:rFonts w:cstheme="minorHAnsi"/>
          <w:sz w:val="24"/>
          <w:szCs w:val="24"/>
        </w:rPr>
        <w:t xml:space="preserve"> car  </w:t>
      </w:r>
      <w:r w:rsidRPr="00F4469F">
        <w:rPr>
          <w:rFonts w:cstheme="minorHAnsi"/>
          <w:b/>
          <w:sz w:val="24"/>
          <w:szCs w:val="24"/>
        </w:rPr>
        <w:t xml:space="preserve"> </w:t>
      </w:r>
      <w:r>
        <w:rPr>
          <w:rFonts w:cstheme="minorHAnsi"/>
          <w:b/>
          <w:sz w:val="24"/>
          <w:szCs w:val="24"/>
        </w:rPr>
        <w:t>d</w:t>
      </w:r>
      <w:r w:rsidRPr="00F4469F">
        <w:rPr>
          <w:rFonts w:cstheme="minorHAnsi"/>
          <w:b/>
          <w:sz w:val="24"/>
          <w:szCs w:val="24"/>
        </w:rPr>
        <w:t>es fuites électromagnétiques</w:t>
      </w:r>
      <w:r>
        <w:rPr>
          <w:rFonts w:cstheme="minorHAnsi"/>
          <w:b/>
          <w:sz w:val="24"/>
          <w:szCs w:val="24"/>
        </w:rPr>
        <w:t xml:space="preserve"> persistent </w:t>
      </w:r>
      <w:r w:rsidRPr="00F4469F">
        <w:rPr>
          <w:rFonts w:cstheme="minorHAnsi"/>
          <w:b/>
          <w:sz w:val="24"/>
          <w:szCs w:val="24"/>
        </w:rPr>
        <w:t xml:space="preserve"> aux jonctions </w:t>
      </w:r>
      <w:r>
        <w:rPr>
          <w:rFonts w:cstheme="minorHAnsi"/>
          <w:b/>
          <w:sz w:val="24"/>
          <w:szCs w:val="24"/>
        </w:rPr>
        <w:t>des composants</w:t>
      </w:r>
      <w:r w:rsidRPr="00F4469F">
        <w:rPr>
          <w:rStyle w:val="Appelnotedebasdep"/>
          <w:rFonts w:cstheme="minorHAnsi"/>
          <w:b/>
          <w:sz w:val="24"/>
          <w:szCs w:val="24"/>
        </w:rPr>
        <w:footnoteReference w:id="24"/>
      </w:r>
      <w:r w:rsidRPr="00F4469F">
        <w:rPr>
          <w:rFonts w:cstheme="minorHAnsi"/>
          <w:b/>
          <w:sz w:val="24"/>
          <w:szCs w:val="24"/>
        </w:rPr>
        <w:t xml:space="preserve"> , </w:t>
      </w:r>
      <w:r w:rsidRPr="00F4469F">
        <w:rPr>
          <w:rStyle w:val="Appelnotedebasdep"/>
          <w:rFonts w:cstheme="minorHAnsi"/>
          <w:b/>
          <w:sz w:val="24"/>
          <w:szCs w:val="24"/>
        </w:rPr>
        <w:footnoteReference w:id="25"/>
      </w:r>
      <w:r w:rsidRPr="00F4469F">
        <w:rPr>
          <w:rFonts w:cstheme="minorHAnsi"/>
          <w:b/>
          <w:sz w:val="24"/>
          <w:szCs w:val="24"/>
        </w:rPr>
        <w:t xml:space="preserve"> </w:t>
      </w:r>
      <w:r>
        <w:rPr>
          <w:rFonts w:cstheme="minorHAnsi"/>
          <w:b/>
          <w:sz w:val="24"/>
          <w:szCs w:val="24"/>
        </w:rPr>
        <w:t>.</w:t>
      </w:r>
    </w:p>
    <w:p w:rsidR="00D038E4" w:rsidRPr="00BF3AAD" w:rsidRDefault="00D038E4" w:rsidP="00D038E4">
      <w:pPr>
        <w:ind w:firstLine="708"/>
        <w:rPr>
          <w:rFonts w:cstheme="minorHAnsi"/>
          <w:sz w:val="24"/>
          <w:szCs w:val="24"/>
        </w:rPr>
      </w:pPr>
      <w:r w:rsidRPr="00F4469F">
        <w:rPr>
          <w:rFonts w:cstheme="minorHAnsi"/>
          <w:b/>
          <w:sz w:val="24"/>
          <w:szCs w:val="24"/>
        </w:rPr>
        <w:lastRenderedPageBreak/>
        <w:t xml:space="preserve">Paradoxe : </w:t>
      </w:r>
      <w:r w:rsidRPr="00812103">
        <w:rPr>
          <w:rFonts w:cstheme="minorHAnsi"/>
          <w:b/>
          <w:sz w:val="24"/>
          <w:szCs w:val="24"/>
        </w:rPr>
        <w:t>Plus on blinde plus les sources d’émission, plus le véhicule est lourd (et cher) plus il faut d’énergie motrice ….</w:t>
      </w:r>
      <w:r w:rsidRPr="00BF3AAD">
        <w:rPr>
          <w:rFonts w:cstheme="minorHAnsi"/>
          <w:sz w:val="24"/>
          <w:szCs w:val="24"/>
        </w:rPr>
        <w:t xml:space="preserve"> </w:t>
      </w:r>
    </w:p>
    <w:p w:rsidR="008F4582" w:rsidRPr="00C216B3" w:rsidRDefault="00D038E4" w:rsidP="00C216B3">
      <w:pPr>
        <w:ind w:firstLine="708"/>
        <w:rPr>
          <w:rFonts w:cstheme="minorHAnsi"/>
          <w:sz w:val="24"/>
          <w:szCs w:val="24"/>
        </w:rPr>
      </w:pPr>
      <w:r w:rsidRPr="00812103">
        <w:rPr>
          <w:rFonts w:cstheme="minorHAnsi"/>
          <w:sz w:val="24"/>
          <w:szCs w:val="24"/>
        </w:rPr>
        <w:t xml:space="preserve">Les constructeurs  ne fournissent pas d’information sur  ces </w:t>
      </w:r>
      <w:r w:rsidR="0018448D" w:rsidRPr="00812103">
        <w:rPr>
          <w:rFonts w:cstheme="minorHAnsi"/>
          <w:sz w:val="24"/>
          <w:szCs w:val="24"/>
        </w:rPr>
        <w:t>sujets.</w:t>
      </w:r>
    </w:p>
    <w:p w:rsidR="00C216B3" w:rsidRPr="00C216B3" w:rsidRDefault="00D038E4" w:rsidP="00C216B3">
      <w:pPr>
        <w:pStyle w:val="Titre2"/>
      </w:pPr>
      <w:bookmarkStart w:id="20" w:name="_Toc194008842"/>
      <w:r w:rsidRPr="006534D2">
        <w:t xml:space="preserve">3-3- </w:t>
      </w:r>
      <w:r w:rsidR="006534D2" w:rsidRPr="006534D2">
        <w:t xml:space="preserve">Risques </w:t>
      </w:r>
      <w:r w:rsidR="004A23CB" w:rsidRPr="006534D2">
        <w:t xml:space="preserve">et </w:t>
      </w:r>
      <w:r w:rsidR="006534D2" w:rsidRPr="006534D2">
        <w:t>s</w:t>
      </w:r>
      <w:r w:rsidR="004A23CB" w:rsidRPr="006534D2">
        <w:t>pécificité des</w:t>
      </w:r>
      <w:r w:rsidRPr="006534D2">
        <w:t xml:space="preserve">  CEM dans les voitures électriques.</w:t>
      </w:r>
      <w:bookmarkEnd w:id="20"/>
    </w:p>
    <w:p w:rsidR="00D038E4" w:rsidRPr="00BB05BF" w:rsidRDefault="0018448D" w:rsidP="000668F0">
      <w:pPr>
        <w:spacing w:before="240"/>
        <w:rPr>
          <w:rFonts w:cstheme="minorHAnsi"/>
          <w:color w:val="000000" w:themeColor="text1"/>
          <w:sz w:val="24"/>
          <w:szCs w:val="24"/>
        </w:rPr>
      </w:pPr>
      <w:r w:rsidRPr="00E63B10">
        <w:rPr>
          <w:rFonts w:cstheme="minorHAnsi"/>
          <w:b/>
          <w:sz w:val="24"/>
          <w:szCs w:val="24"/>
        </w:rPr>
        <w:t>L’exposition</w:t>
      </w:r>
      <w:r w:rsidR="00D038E4" w:rsidRPr="00E63B10">
        <w:rPr>
          <w:rFonts w:cstheme="minorHAnsi"/>
          <w:b/>
          <w:sz w:val="24"/>
          <w:szCs w:val="24"/>
        </w:rPr>
        <w:t xml:space="preserve"> aux émissions CEM</w:t>
      </w:r>
      <w:r w:rsidR="00D038E4" w:rsidRPr="00BB05BF">
        <w:rPr>
          <w:rFonts w:cstheme="minorHAnsi"/>
          <w:sz w:val="24"/>
          <w:szCs w:val="24"/>
        </w:rPr>
        <w:t xml:space="preserve"> dans les voitures électriques </w:t>
      </w:r>
      <w:r w:rsidR="00D038E4" w:rsidRPr="00E63B10">
        <w:rPr>
          <w:rFonts w:cstheme="minorHAnsi"/>
          <w:b/>
          <w:sz w:val="24"/>
          <w:szCs w:val="24"/>
        </w:rPr>
        <w:t xml:space="preserve">est </w:t>
      </w:r>
      <w:r w:rsidR="00D038E4" w:rsidRPr="00E63B10">
        <w:rPr>
          <w:rFonts w:cstheme="minorHAnsi"/>
          <w:b/>
          <w:color w:val="000000" w:themeColor="text1"/>
          <w:sz w:val="24"/>
          <w:szCs w:val="24"/>
        </w:rPr>
        <w:t>spécifique</w:t>
      </w:r>
      <w:r w:rsidR="00D038E4" w:rsidRPr="00BB05BF">
        <w:rPr>
          <w:rFonts w:cstheme="minorHAnsi"/>
          <w:color w:val="000000" w:themeColor="text1"/>
          <w:sz w:val="24"/>
          <w:szCs w:val="24"/>
        </w:rPr>
        <w:t xml:space="preserve"> car : </w:t>
      </w:r>
      <w:bookmarkEnd w:id="17"/>
    </w:p>
    <w:p w:rsidR="00D038E4" w:rsidRPr="006F10D2" w:rsidRDefault="00D038E4" w:rsidP="00D038E4">
      <w:pPr>
        <w:pStyle w:val="Paragraphedeliste"/>
        <w:numPr>
          <w:ilvl w:val="0"/>
          <w:numId w:val="28"/>
        </w:numPr>
        <w:rPr>
          <w:rFonts w:cstheme="minorHAnsi"/>
          <w:sz w:val="24"/>
          <w:szCs w:val="24"/>
        </w:rPr>
      </w:pPr>
      <w:r w:rsidRPr="00BB05BF">
        <w:rPr>
          <w:rFonts w:cstheme="minorHAnsi"/>
          <w:sz w:val="24"/>
          <w:szCs w:val="24"/>
        </w:rPr>
        <w:t xml:space="preserve">Les utilisateurs sont exposés à </w:t>
      </w:r>
      <w:r w:rsidRPr="00E63B10">
        <w:rPr>
          <w:rFonts w:cstheme="minorHAnsi"/>
          <w:b/>
          <w:sz w:val="24"/>
          <w:szCs w:val="24"/>
        </w:rPr>
        <w:t xml:space="preserve">des sources d’émission CEM très proches </w:t>
      </w:r>
      <w:r w:rsidR="006F10D2" w:rsidRPr="006F10D2">
        <w:rPr>
          <w:rFonts w:cstheme="minorHAnsi"/>
          <w:sz w:val="24"/>
          <w:szCs w:val="24"/>
        </w:rPr>
        <w:t>(champs proches)</w:t>
      </w:r>
    </w:p>
    <w:p w:rsidR="00D038E4" w:rsidRPr="00BB05BF" w:rsidRDefault="00D038E4" w:rsidP="00D038E4">
      <w:pPr>
        <w:pStyle w:val="Paragraphedeliste"/>
        <w:numPr>
          <w:ilvl w:val="0"/>
          <w:numId w:val="4"/>
        </w:numPr>
        <w:rPr>
          <w:rFonts w:cstheme="minorHAnsi"/>
          <w:sz w:val="24"/>
          <w:szCs w:val="24"/>
        </w:rPr>
      </w:pPr>
      <w:r w:rsidRPr="00E63B10">
        <w:rPr>
          <w:rFonts w:cstheme="minorHAnsi"/>
          <w:b/>
          <w:sz w:val="24"/>
          <w:szCs w:val="24"/>
        </w:rPr>
        <w:t>Les temps d’expos</w:t>
      </w:r>
      <w:r w:rsidR="00E32190">
        <w:rPr>
          <w:rFonts w:cstheme="minorHAnsi"/>
          <w:b/>
          <w:sz w:val="24"/>
          <w:szCs w:val="24"/>
        </w:rPr>
        <w:t xml:space="preserve">ition </w:t>
      </w:r>
      <w:r w:rsidRPr="00E63B10">
        <w:rPr>
          <w:rFonts w:cstheme="minorHAnsi"/>
          <w:b/>
          <w:sz w:val="24"/>
          <w:szCs w:val="24"/>
        </w:rPr>
        <w:t xml:space="preserve"> peuvent  être</w:t>
      </w:r>
      <w:r w:rsidRPr="00BB05BF">
        <w:rPr>
          <w:rFonts w:cstheme="minorHAnsi"/>
          <w:sz w:val="24"/>
          <w:szCs w:val="24"/>
        </w:rPr>
        <w:t xml:space="preserve">  </w:t>
      </w:r>
      <w:r w:rsidRPr="00E63B10">
        <w:rPr>
          <w:rFonts w:cstheme="minorHAnsi"/>
          <w:b/>
          <w:sz w:val="24"/>
          <w:szCs w:val="24"/>
        </w:rPr>
        <w:t xml:space="preserve">longs </w:t>
      </w:r>
      <w:r w:rsidRPr="00BB05BF">
        <w:rPr>
          <w:rFonts w:cstheme="minorHAnsi"/>
          <w:sz w:val="24"/>
          <w:szCs w:val="24"/>
        </w:rPr>
        <w:t>et itératifs   en cas d’utilisation professionnelle</w:t>
      </w:r>
      <w:r w:rsidR="00385BAF">
        <w:rPr>
          <w:rFonts w:cstheme="minorHAnsi"/>
          <w:sz w:val="24"/>
          <w:szCs w:val="24"/>
        </w:rPr>
        <w:t>.</w:t>
      </w:r>
    </w:p>
    <w:p w:rsidR="00D038E4" w:rsidRDefault="00D038E4" w:rsidP="00D038E4">
      <w:pPr>
        <w:pStyle w:val="Paragraphedeliste"/>
        <w:numPr>
          <w:ilvl w:val="0"/>
          <w:numId w:val="4"/>
        </w:numPr>
        <w:spacing w:after="0"/>
        <w:rPr>
          <w:rFonts w:cstheme="minorHAnsi"/>
          <w:sz w:val="24"/>
          <w:szCs w:val="24"/>
        </w:rPr>
      </w:pPr>
      <w:r w:rsidRPr="00E63B10">
        <w:rPr>
          <w:rFonts w:cstheme="minorHAnsi"/>
          <w:b/>
          <w:sz w:val="24"/>
          <w:szCs w:val="24"/>
        </w:rPr>
        <w:t>Le</w:t>
      </w:r>
      <w:r w:rsidR="00E32190">
        <w:rPr>
          <w:rFonts w:cstheme="minorHAnsi"/>
          <w:b/>
          <w:sz w:val="24"/>
          <w:szCs w:val="24"/>
        </w:rPr>
        <w:t xml:space="preserve">s CEM émis varient en fréquence </w:t>
      </w:r>
      <w:r w:rsidRPr="00E63B10">
        <w:rPr>
          <w:rFonts w:cstheme="minorHAnsi"/>
          <w:b/>
          <w:sz w:val="24"/>
          <w:szCs w:val="24"/>
        </w:rPr>
        <w:t xml:space="preserve"> et en intensité </w:t>
      </w:r>
      <w:r w:rsidRPr="00BB05BF">
        <w:rPr>
          <w:rFonts w:cstheme="minorHAnsi"/>
          <w:sz w:val="24"/>
          <w:szCs w:val="24"/>
        </w:rPr>
        <w:t xml:space="preserve">suivant le mode de fonctionnement (charge,  arrêt,  freinage, accélération).  </w:t>
      </w:r>
    </w:p>
    <w:p w:rsidR="00D25D7E" w:rsidRPr="00E32190" w:rsidRDefault="00A5292F" w:rsidP="00E32190">
      <w:pPr>
        <w:pStyle w:val="Paragraphedeliste"/>
        <w:numPr>
          <w:ilvl w:val="0"/>
          <w:numId w:val="29"/>
        </w:numPr>
        <w:spacing w:after="0"/>
        <w:rPr>
          <w:rFonts w:cstheme="minorHAnsi"/>
          <w:sz w:val="24"/>
          <w:szCs w:val="24"/>
        </w:rPr>
      </w:pPr>
      <w:r w:rsidRPr="00E32190">
        <w:rPr>
          <w:rFonts w:cstheme="minorHAnsi"/>
          <w:b/>
          <w:sz w:val="24"/>
          <w:szCs w:val="24"/>
        </w:rPr>
        <w:t xml:space="preserve">Des </w:t>
      </w:r>
      <w:r w:rsidR="00D25D7E" w:rsidRPr="00E32190">
        <w:rPr>
          <w:rFonts w:cstheme="minorHAnsi"/>
          <w:b/>
          <w:sz w:val="24"/>
          <w:szCs w:val="24"/>
        </w:rPr>
        <w:t>Champ Electromagnétiques  à basses fréquences (50Hz-60Hz)</w:t>
      </w:r>
      <w:r w:rsidR="00D25D7E" w:rsidRPr="00E32190">
        <w:rPr>
          <w:rFonts w:cstheme="minorHAnsi"/>
          <w:sz w:val="24"/>
          <w:szCs w:val="24"/>
        </w:rPr>
        <w:t xml:space="preserve"> </w:t>
      </w:r>
      <w:r w:rsidRPr="00E32190">
        <w:rPr>
          <w:rFonts w:cstheme="minorHAnsi"/>
          <w:b/>
          <w:sz w:val="24"/>
          <w:szCs w:val="24"/>
        </w:rPr>
        <w:t>sont présents.</w:t>
      </w:r>
      <w:r w:rsidRPr="00E32190">
        <w:t xml:space="preserve"> </w:t>
      </w:r>
      <w:r w:rsidR="00D25D7E" w:rsidRPr="00E32190">
        <w:rPr>
          <w:rFonts w:cstheme="minorHAnsi"/>
          <w:sz w:val="24"/>
          <w:szCs w:val="24"/>
        </w:rPr>
        <w:t>Ces champs sont cités comme cancérigènes et classées 2B (cf. référence 5</w:t>
      </w:r>
      <w:r w:rsidR="00E32190">
        <w:rPr>
          <w:rFonts w:cstheme="minorHAnsi"/>
          <w:sz w:val="24"/>
          <w:szCs w:val="24"/>
        </w:rPr>
        <w:t>-a fiche INRS  4350).</w:t>
      </w:r>
    </w:p>
    <w:p w:rsidR="00D038E4" w:rsidRPr="00BB05BF" w:rsidRDefault="00D038E4" w:rsidP="00D038E4">
      <w:pPr>
        <w:pStyle w:val="Paragraphedeliste"/>
        <w:numPr>
          <w:ilvl w:val="0"/>
          <w:numId w:val="4"/>
        </w:numPr>
        <w:spacing w:after="0"/>
        <w:rPr>
          <w:rFonts w:cstheme="minorHAnsi"/>
          <w:sz w:val="24"/>
          <w:szCs w:val="24"/>
        </w:rPr>
      </w:pPr>
      <w:r w:rsidRPr="00E63B10">
        <w:rPr>
          <w:rFonts w:cstheme="minorHAnsi"/>
          <w:b/>
          <w:sz w:val="24"/>
          <w:szCs w:val="24"/>
        </w:rPr>
        <w:t>L’intensité des CEM</w:t>
      </w:r>
      <w:r w:rsidR="00E32190">
        <w:rPr>
          <w:rFonts w:cstheme="minorHAnsi"/>
          <w:sz w:val="24"/>
          <w:szCs w:val="24"/>
        </w:rPr>
        <w:t xml:space="preserve"> est spatialement </w:t>
      </w:r>
      <w:r w:rsidRPr="00BB05BF">
        <w:rPr>
          <w:rFonts w:cstheme="minorHAnsi"/>
          <w:sz w:val="24"/>
          <w:szCs w:val="24"/>
        </w:rPr>
        <w:t xml:space="preserve">variable </w:t>
      </w:r>
      <w:r w:rsidRPr="00CF1CCC">
        <w:rPr>
          <w:rFonts w:cstheme="minorHAnsi"/>
          <w:sz w:val="24"/>
          <w:szCs w:val="24"/>
          <w:vertAlign w:val="superscript"/>
        </w:rPr>
        <w:t xml:space="preserve">21 </w:t>
      </w:r>
      <w:r w:rsidR="00E32190">
        <w:rPr>
          <w:rFonts w:cstheme="minorHAnsi"/>
          <w:b/>
          <w:sz w:val="24"/>
          <w:szCs w:val="24"/>
        </w:rPr>
        <w:t xml:space="preserve">, l’exposition d’un passager dépend de sa </w:t>
      </w:r>
      <w:r w:rsidRPr="00E63B10">
        <w:rPr>
          <w:rFonts w:cstheme="minorHAnsi"/>
          <w:b/>
          <w:sz w:val="24"/>
          <w:szCs w:val="24"/>
        </w:rPr>
        <w:t xml:space="preserve"> position </w:t>
      </w:r>
      <w:r w:rsidRPr="00BB05BF">
        <w:rPr>
          <w:rFonts w:cstheme="minorHAnsi"/>
          <w:sz w:val="24"/>
          <w:szCs w:val="24"/>
        </w:rPr>
        <w:t xml:space="preserve">dans l’habitacle </w:t>
      </w:r>
      <w:r w:rsidR="00385BAF">
        <w:rPr>
          <w:rFonts w:cstheme="minorHAnsi"/>
          <w:sz w:val="24"/>
          <w:szCs w:val="24"/>
        </w:rPr>
        <w:t xml:space="preserve">et du modèle </w:t>
      </w:r>
      <w:r w:rsidRPr="00BB05BF">
        <w:rPr>
          <w:rFonts w:cstheme="minorHAnsi"/>
          <w:sz w:val="24"/>
          <w:szCs w:val="24"/>
        </w:rPr>
        <w:t>de la voiture,</w:t>
      </w:r>
    </w:p>
    <w:p w:rsidR="00D038E4" w:rsidRPr="00BB05BF" w:rsidRDefault="00D038E4" w:rsidP="00D038E4">
      <w:pPr>
        <w:pStyle w:val="Paragraphedeliste"/>
        <w:numPr>
          <w:ilvl w:val="0"/>
          <w:numId w:val="4"/>
        </w:numPr>
        <w:rPr>
          <w:rFonts w:cstheme="minorHAnsi"/>
          <w:sz w:val="24"/>
          <w:szCs w:val="24"/>
        </w:rPr>
      </w:pPr>
      <w:r w:rsidRPr="00E63B10">
        <w:rPr>
          <w:rFonts w:cstheme="minorHAnsi"/>
          <w:b/>
          <w:sz w:val="24"/>
          <w:szCs w:val="24"/>
        </w:rPr>
        <w:t>Des rayonnements</w:t>
      </w:r>
      <w:r w:rsidRPr="00BB05BF">
        <w:rPr>
          <w:rFonts w:cstheme="minorHAnsi"/>
          <w:sz w:val="24"/>
          <w:szCs w:val="24"/>
        </w:rPr>
        <w:t xml:space="preserve"> du type Wifi, Bluetooth</w:t>
      </w:r>
      <w:r w:rsidR="00E32190">
        <w:rPr>
          <w:rFonts w:cstheme="minorHAnsi"/>
          <w:sz w:val="24"/>
          <w:szCs w:val="24"/>
        </w:rPr>
        <w:t>, 5g</w:t>
      </w:r>
      <w:r w:rsidRPr="00BB05BF">
        <w:rPr>
          <w:rFonts w:cstheme="minorHAnsi"/>
          <w:sz w:val="24"/>
          <w:szCs w:val="24"/>
        </w:rPr>
        <w:t xml:space="preserve"> destinés au pilotage des objets connectés (et autres  radiofréquences) sont également </w:t>
      </w:r>
      <w:r w:rsidRPr="00E63B10">
        <w:rPr>
          <w:rFonts w:cstheme="minorHAnsi"/>
          <w:b/>
          <w:sz w:val="24"/>
          <w:szCs w:val="24"/>
        </w:rPr>
        <w:t>présents  dans l’habitacle</w:t>
      </w:r>
      <w:r w:rsidRPr="00BB05BF">
        <w:rPr>
          <w:rFonts w:cstheme="minorHAnsi"/>
          <w:sz w:val="24"/>
          <w:szCs w:val="24"/>
        </w:rPr>
        <w:t>.</w:t>
      </w:r>
    </w:p>
    <w:p w:rsidR="00496621" w:rsidRPr="00EB4F0B" w:rsidRDefault="00496621" w:rsidP="00496621">
      <w:pPr>
        <w:spacing w:after="0"/>
        <w:rPr>
          <w:rFonts w:ascii="Times New Roman" w:hAnsi="Times New Roman" w:cs="Times New Roman"/>
          <w:sz w:val="24"/>
          <w:szCs w:val="24"/>
        </w:rPr>
      </w:pPr>
    </w:p>
    <w:p w:rsidR="008C6EA3" w:rsidRDefault="0067574F" w:rsidP="00F53D5F">
      <w:pPr>
        <w:pStyle w:val="Titre2"/>
      </w:pPr>
      <w:bookmarkStart w:id="21" w:name="_Toc194008843"/>
      <w:bookmarkStart w:id="22" w:name="_Toc189912741"/>
      <w:r w:rsidRPr="00013F29">
        <w:t xml:space="preserve">3-4 </w:t>
      </w:r>
      <w:r w:rsidR="008C6EA3" w:rsidRPr="00013F29">
        <w:t xml:space="preserve">Evaluations des </w:t>
      </w:r>
      <w:r w:rsidR="00013F29" w:rsidRPr="00013F29">
        <w:t>d</w:t>
      </w:r>
      <w:r w:rsidR="00FE0329" w:rsidRPr="00013F29">
        <w:t>anger</w:t>
      </w:r>
      <w:r w:rsidR="00C560A5" w:rsidRPr="00013F29">
        <w:t>s</w:t>
      </w:r>
      <w:r w:rsidR="00204B6E" w:rsidRPr="00013F29">
        <w:t xml:space="preserve"> pour la santé des CEM </w:t>
      </w:r>
      <w:r w:rsidR="00FE0329" w:rsidRPr="00013F29">
        <w:t xml:space="preserve"> </w:t>
      </w:r>
      <w:r w:rsidR="00816484" w:rsidRPr="00013F29">
        <w:t xml:space="preserve">dans les voitures </w:t>
      </w:r>
      <w:r w:rsidR="008B398A" w:rsidRPr="00013F29">
        <w:t>électriques récentes</w:t>
      </w:r>
      <w:bookmarkEnd w:id="21"/>
      <w:r w:rsidR="008B398A" w:rsidRPr="00013F29">
        <w:t xml:space="preserve"> </w:t>
      </w:r>
      <w:bookmarkEnd w:id="22"/>
    </w:p>
    <w:p w:rsidR="00DA351E" w:rsidRDefault="00DA351E" w:rsidP="00AC2EDC">
      <w:pPr>
        <w:spacing w:after="0"/>
        <w:ind w:firstLine="708"/>
        <w:jc w:val="both"/>
        <w:rPr>
          <w:b/>
          <w:sz w:val="24"/>
          <w:szCs w:val="24"/>
        </w:rPr>
      </w:pPr>
    </w:p>
    <w:p w:rsidR="006F4565" w:rsidRPr="006F4565" w:rsidRDefault="002B4D33" w:rsidP="00B26D2D">
      <w:pPr>
        <w:spacing w:after="0" w:line="360" w:lineRule="auto"/>
        <w:jc w:val="both"/>
        <w:rPr>
          <w:rFonts w:cstheme="minorHAnsi"/>
          <w:b/>
          <w:sz w:val="24"/>
          <w:szCs w:val="24"/>
          <w:u w:val="single"/>
        </w:rPr>
      </w:pPr>
      <w:r>
        <w:rPr>
          <w:rFonts w:cstheme="minorHAnsi"/>
          <w:b/>
          <w:sz w:val="24"/>
          <w:szCs w:val="24"/>
          <w:u w:val="single"/>
        </w:rPr>
        <w:t xml:space="preserve">Présomption de </w:t>
      </w:r>
      <w:r w:rsidR="006F4565" w:rsidRPr="006F4565">
        <w:rPr>
          <w:rFonts w:cstheme="minorHAnsi"/>
          <w:b/>
          <w:sz w:val="24"/>
          <w:szCs w:val="24"/>
          <w:u w:val="single"/>
        </w:rPr>
        <w:t xml:space="preserve">risque </w:t>
      </w:r>
    </w:p>
    <w:p w:rsidR="002D30B7" w:rsidRPr="00385BAF" w:rsidRDefault="006057DB" w:rsidP="002B4D33">
      <w:pPr>
        <w:spacing w:after="0" w:line="360" w:lineRule="auto"/>
        <w:ind w:firstLine="360"/>
        <w:jc w:val="both"/>
        <w:rPr>
          <w:rFonts w:cstheme="minorHAnsi"/>
          <w:b/>
          <w:sz w:val="24"/>
          <w:szCs w:val="24"/>
        </w:rPr>
      </w:pPr>
      <w:r w:rsidRPr="00385BAF">
        <w:rPr>
          <w:rFonts w:cstheme="minorHAnsi"/>
          <w:sz w:val="24"/>
          <w:szCs w:val="24"/>
        </w:rPr>
        <w:t xml:space="preserve">Nous </w:t>
      </w:r>
      <w:r w:rsidR="00AF234F" w:rsidRPr="00385BAF">
        <w:rPr>
          <w:rFonts w:cstheme="minorHAnsi"/>
          <w:sz w:val="24"/>
          <w:szCs w:val="24"/>
        </w:rPr>
        <w:t xml:space="preserve">avons </w:t>
      </w:r>
      <w:r w:rsidRPr="00385BAF">
        <w:rPr>
          <w:rFonts w:cstheme="minorHAnsi"/>
          <w:sz w:val="24"/>
          <w:szCs w:val="24"/>
        </w:rPr>
        <w:t>établi</w:t>
      </w:r>
      <w:r w:rsidRPr="00385BAF">
        <w:rPr>
          <w:rFonts w:cstheme="minorHAnsi"/>
          <w:b/>
          <w:sz w:val="24"/>
          <w:szCs w:val="24"/>
        </w:rPr>
        <w:t xml:space="preserve"> la  présence </w:t>
      </w:r>
      <w:r w:rsidR="00B26D2D" w:rsidRPr="00385BAF">
        <w:rPr>
          <w:rFonts w:cstheme="minorHAnsi"/>
          <w:b/>
          <w:sz w:val="24"/>
          <w:szCs w:val="24"/>
        </w:rPr>
        <w:t>de</w:t>
      </w:r>
      <w:r w:rsidR="006F4565" w:rsidRPr="00385BAF">
        <w:rPr>
          <w:rFonts w:cstheme="minorHAnsi"/>
          <w:b/>
          <w:sz w:val="24"/>
          <w:szCs w:val="24"/>
        </w:rPr>
        <w:t xml:space="preserve"> </w:t>
      </w:r>
      <w:r w:rsidR="00B26D2D" w:rsidRPr="00385BAF">
        <w:rPr>
          <w:rFonts w:cstheme="minorHAnsi"/>
          <w:b/>
          <w:sz w:val="24"/>
          <w:szCs w:val="24"/>
        </w:rPr>
        <w:t xml:space="preserve">rayonnement potentiellement dangereux pour les utilisateurs suivant leur niveau et leur fréquence </w:t>
      </w:r>
      <w:r w:rsidR="006F4565" w:rsidRPr="00385BAF">
        <w:rPr>
          <w:rFonts w:cstheme="minorHAnsi"/>
          <w:b/>
          <w:sz w:val="24"/>
          <w:szCs w:val="24"/>
        </w:rPr>
        <w:t>dont :</w:t>
      </w:r>
    </w:p>
    <w:p w:rsidR="002D30B7" w:rsidRPr="00385BAF" w:rsidRDefault="006F4565" w:rsidP="006F4565">
      <w:pPr>
        <w:pStyle w:val="Paragraphedeliste"/>
        <w:numPr>
          <w:ilvl w:val="0"/>
          <w:numId w:val="43"/>
        </w:numPr>
        <w:spacing w:after="0" w:line="360" w:lineRule="auto"/>
        <w:rPr>
          <w:rFonts w:cstheme="minorHAnsi"/>
          <w:sz w:val="24"/>
          <w:szCs w:val="24"/>
        </w:rPr>
      </w:pPr>
      <w:r w:rsidRPr="00385BAF">
        <w:rPr>
          <w:rFonts w:cstheme="minorHAnsi"/>
          <w:b/>
          <w:sz w:val="24"/>
          <w:szCs w:val="24"/>
        </w:rPr>
        <w:t xml:space="preserve">les Champ Electromagnétiques  </w:t>
      </w:r>
      <w:r w:rsidR="006057DB" w:rsidRPr="00385BAF">
        <w:rPr>
          <w:rFonts w:cstheme="minorHAnsi"/>
          <w:b/>
          <w:sz w:val="24"/>
          <w:szCs w:val="24"/>
        </w:rPr>
        <w:t>puissants générés</w:t>
      </w:r>
      <w:r w:rsidR="006057DB" w:rsidRPr="00385BAF">
        <w:rPr>
          <w:rFonts w:cstheme="minorHAnsi"/>
          <w:sz w:val="24"/>
          <w:szCs w:val="24"/>
        </w:rPr>
        <w:t xml:space="preserve"> </w:t>
      </w:r>
      <w:r w:rsidR="002D30B7" w:rsidRPr="00385BAF">
        <w:rPr>
          <w:rFonts w:cstheme="minorHAnsi"/>
          <w:sz w:val="24"/>
          <w:szCs w:val="24"/>
        </w:rPr>
        <w:t>par</w:t>
      </w:r>
      <w:r w:rsidR="006057DB" w:rsidRPr="00385BAF">
        <w:rPr>
          <w:rFonts w:cstheme="minorHAnsi"/>
          <w:sz w:val="24"/>
          <w:szCs w:val="24"/>
        </w:rPr>
        <w:t xml:space="preserve"> le fonctionnement </w:t>
      </w:r>
      <w:r w:rsidR="004813C6" w:rsidRPr="00385BAF">
        <w:rPr>
          <w:rFonts w:cstheme="minorHAnsi"/>
          <w:sz w:val="24"/>
          <w:szCs w:val="24"/>
        </w:rPr>
        <w:t>même</w:t>
      </w:r>
      <w:r w:rsidR="006057DB" w:rsidRPr="00385BAF">
        <w:rPr>
          <w:rFonts w:cstheme="minorHAnsi"/>
          <w:sz w:val="24"/>
          <w:szCs w:val="24"/>
        </w:rPr>
        <w:t xml:space="preserve"> d</w:t>
      </w:r>
      <w:r w:rsidRPr="00385BAF">
        <w:rPr>
          <w:rFonts w:cstheme="minorHAnsi"/>
          <w:sz w:val="24"/>
          <w:szCs w:val="24"/>
        </w:rPr>
        <w:t xml:space="preserve">e la propulsion électrique  </w:t>
      </w:r>
      <w:r w:rsidR="006057DB" w:rsidRPr="00385BAF">
        <w:rPr>
          <w:rFonts w:cstheme="minorHAnsi"/>
          <w:sz w:val="24"/>
          <w:szCs w:val="24"/>
        </w:rPr>
        <w:t xml:space="preserve">avec des </w:t>
      </w:r>
      <w:r w:rsidR="006057DB" w:rsidRPr="00385BAF">
        <w:rPr>
          <w:rFonts w:cstheme="minorHAnsi"/>
          <w:b/>
          <w:sz w:val="24"/>
          <w:szCs w:val="24"/>
        </w:rPr>
        <w:t>Champ</w:t>
      </w:r>
      <w:r w:rsidR="000668F0" w:rsidRPr="00385BAF">
        <w:rPr>
          <w:rFonts w:cstheme="minorHAnsi"/>
          <w:b/>
          <w:sz w:val="24"/>
          <w:szCs w:val="24"/>
        </w:rPr>
        <w:t>s</w:t>
      </w:r>
      <w:r w:rsidR="006057DB" w:rsidRPr="00385BAF">
        <w:rPr>
          <w:rFonts w:cstheme="minorHAnsi"/>
          <w:b/>
          <w:sz w:val="24"/>
          <w:szCs w:val="24"/>
        </w:rPr>
        <w:t xml:space="preserve"> Electromagnétiques  à basses fréquences (50Hz-60Hz)</w:t>
      </w:r>
      <w:r w:rsidR="006057DB" w:rsidRPr="00385BAF">
        <w:rPr>
          <w:rFonts w:cstheme="minorHAnsi"/>
          <w:sz w:val="24"/>
          <w:szCs w:val="24"/>
        </w:rPr>
        <w:t xml:space="preserve"> cités comme cancérigènes (cf. référence 5-a).</w:t>
      </w:r>
    </w:p>
    <w:p w:rsidR="006F4565" w:rsidRPr="00385BAF" w:rsidRDefault="002D30B7" w:rsidP="006F4565">
      <w:pPr>
        <w:pStyle w:val="Paragraphedeliste"/>
        <w:numPr>
          <w:ilvl w:val="0"/>
          <w:numId w:val="43"/>
        </w:numPr>
        <w:rPr>
          <w:rFonts w:cstheme="minorHAnsi"/>
          <w:sz w:val="24"/>
          <w:szCs w:val="24"/>
        </w:rPr>
      </w:pPr>
      <w:r w:rsidRPr="00385BAF">
        <w:rPr>
          <w:rFonts w:cstheme="minorHAnsi"/>
          <w:b/>
          <w:sz w:val="24"/>
          <w:szCs w:val="24"/>
        </w:rPr>
        <w:t>Des rayonnements</w:t>
      </w:r>
      <w:r w:rsidRPr="00385BAF">
        <w:rPr>
          <w:rFonts w:cstheme="minorHAnsi"/>
          <w:sz w:val="24"/>
          <w:szCs w:val="24"/>
        </w:rPr>
        <w:t xml:space="preserve"> du type Wifi, Bluetooth, 5g destinés au pilotage des objets connectés (et autres  radiofréquences) présents  dans l’habitacle.</w:t>
      </w:r>
    </w:p>
    <w:p w:rsidR="006F4565" w:rsidRDefault="006F4565" w:rsidP="006057DB">
      <w:pPr>
        <w:spacing w:after="0" w:line="360" w:lineRule="auto"/>
        <w:ind w:left="360"/>
        <w:jc w:val="both"/>
        <w:rPr>
          <w:rFonts w:cstheme="minorHAnsi"/>
          <w:szCs w:val="24"/>
        </w:rPr>
      </w:pPr>
    </w:p>
    <w:p w:rsidR="006057DB" w:rsidRPr="006057DB" w:rsidRDefault="000668F0" w:rsidP="006057DB">
      <w:pPr>
        <w:spacing w:after="0" w:line="360" w:lineRule="auto"/>
        <w:ind w:left="360"/>
        <w:jc w:val="both"/>
        <w:rPr>
          <w:rFonts w:cstheme="minorHAnsi"/>
          <w:b/>
          <w:sz w:val="24"/>
          <w:szCs w:val="24"/>
        </w:rPr>
      </w:pPr>
      <w:r>
        <w:rPr>
          <w:rFonts w:cstheme="minorHAnsi"/>
          <w:szCs w:val="24"/>
        </w:rPr>
        <w:lastRenderedPageBreak/>
        <w:t>Nous possédons d</w:t>
      </w:r>
      <w:r w:rsidR="006057DB" w:rsidRPr="006F4565">
        <w:rPr>
          <w:rFonts w:cstheme="minorHAnsi"/>
          <w:szCs w:val="24"/>
        </w:rPr>
        <w:t>es</w:t>
      </w:r>
      <w:r w:rsidR="006057DB" w:rsidRPr="006057DB">
        <w:rPr>
          <w:rFonts w:cstheme="minorHAnsi"/>
          <w:sz w:val="24"/>
          <w:szCs w:val="24"/>
        </w:rPr>
        <w:t xml:space="preserve"> publications anciennes comportant des mesures et cartographie des champs alert</w:t>
      </w:r>
      <w:r w:rsidR="006057DB">
        <w:rPr>
          <w:rFonts w:cstheme="minorHAnsi"/>
          <w:sz w:val="24"/>
          <w:szCs w:val="24"/>
        </w:rPr>
        <w:t xml:space="preserve">ant </w:t>
      </w:r>
      <w:r w:rsidR="006057DB" w:rsidRPr="006057DB">
        <w:rPr>
          <w:rFonts w:cstheme="minorHAnsi"/>
          <w:sz w:val="24"/>
          <w:szCs w:val="24"/>
        </w:rPr>
        <w:t>sur</w:t>
      </w:r>
      <w:r w:rsidR="006057DB" w:rsidRPr="006057DB">
        <w:rPr>
          <w:rFonts w:cstheme="minorHAnsi"/>
          <w:b/>
          <w:sz w:val="24"/>
          <w:szCs w:val="24"/>
        </w:rPr>
        <w:t xml:space="preserve"> </w:t>
      </w:r>
      <w:r w:rsidR="004813C6">
        <w:rPr>
          <w:rFonts w:cstheme="minorHAnsi"/>
          <w:b/>
          <w:sz w:val="24"/>
          <w:szCs w:val="24"/>
        </w:rPr>
        <w:t>des niveaux de champs jugé</w:t>
      </w:r>
      <w:r w:rsidR="006057DB" w:rsidRPr="006057DB">
        <w:rPr>
          <w:rFonts w:cstheme="minorHAnsi"/>
          <w:b/>
          <w:sz w:val="24"/>
          <w:szCs w:val="24"/>
        </w:rPr>
        <w:t xml:space="preserve">s </w:t>
      </w:r>
      <w:r w:rsidR="004813C6" w:rsidRPr="006057DB">
        <w:rPr>
          <w:rFonts w:cstheme="minorHAnsi"/>
          <w:b/>
          <w:sz w:val="24"/>
          <w:szCs w:val="24"/>
        </w:rPr>
        <w:t>élevés</w:t>
      </w:r>
      <w:r w:rsidR="004813C6" w:rsidRPr="006057DB">
        <w:rPr>
          <w:rFonts w:cstheme="minorHAnsi"/>
          <w:sz w:val="24"/>
          <w:szCs w:val="24"/>
        </w:rPr>
        <w:t>.</w:t>
      </w:r>
    </w:p>
    <w:p w:rsidR="006057DB" w:rsidRDefault="006057DB" w:rsidP="006057DB">
      <w:pPr>
        <w:spacing w:after="0"/>
        <w:ind w:left="708"/>
        <w:jc w:val="both"/>
        <w:rPr>
          <w:b/>
          <w:sz w:val="24"/>
          <w:szCs w:val="24"/>
        </w:rPr>
      </w:pPr>
    </w:p>
    <w:p w:rsidR="006057DB" w:rsidRPr="002B4D33" w:rsidRDefault="008A027A" w:rsidP="006F4565">
      <w:pPr>
        <w:spacing w:after="0"/>
        <w:ind w:left="360"/>
        <w:rPr>
          <w:sz w:val="24"/>
          <w:szCs w:val="24"/>
        </w:rPr>
      </w:pPr>
      <w:r>
        <w:rPr>
          <w:b/>
          <w:sz w:val="24"/>
          <w:szCs w:val="24"/>
        </w:rPr>
        <w:t>Nous avons identifié d</w:t>
      </w:r>
      <w:r w:rsidR="006057DB" w:rsidRPr="002B4D33">
        <w:rPr>
          <w:b/>
          <w:sz w:val="24"/>
          <w:szCs w:val="24"/>
        </w:rPr>
        <w:t>es risques</w:t>
      </w:r>
      <w:r w:rsidR="006057DB" w:rsidRPr="002B4D33">
        <w:rPr>
          <w:sz w:val="24"/>
          <w:szCs w:val="24"/>
        </w:rPr>
        <w:t xml:space="preserve"> </w:t>
      </w:r>
      <w:r w:rsidR="006057DB" w:rsidRPr="002B4D33">
        <w:rPr>
          <w:b/>
          <w:sz w:val="24"/>
          <w:szCs w:val="24"/>
        </w:rPr>
        <w:t xml:space="preserve">spécifiques </w:t>
      </w:r>
      <w:r w:rsidR="00AF234F">
        <w:rPr>
          <w:sz w:val="24"/>
          <w:szCs w:val="24"/>
        </w:rPr>
        <w:t>(proximité</w:t>
      </w:r>
      <w:r w:rsidR="006057DB" w:rsidRPr="002B4D33">
        <w:rPr>
          <w:sz w:val="24"/>
          <w:szCs w:val="24"/>
        </w:rPr>
        <w:t xml:space="preserve"> de</w:t>
      </w:r>
      <w:r w:rsidR="00AF234F">
        <w:rPr>
          <w:sz w:val="24"/>
          <w:szCs w:val="24"/>
        </w:rPr>
        <w:t xml:space="preserve">s sources de </w:t>
      </w:r>
      <w:r w:rsidR="006057DB" w:rsidRPr="002B4D33">
        <w:rPr>
          <w:sz w:val="24"/>
          <w:szCs w:val="24"/>
        </w:rPr>
        <w:t xml:space="preserve"> rayonnement</w:t>
      </w:r>
      <w:r w:rsidR="002B4D33">
        <w:rPr>
          <w:sz w:val="24"/>
          <w:szCs w:val="24"/>
        </w:rPr>
        <w:t xml:space="preserve">, </w:t>
      </w:r>
      <w:r w:rsidR="006057DB" w:rsidRPr="002B4D33">
        <w:rPr>
          <w:sz w:val="24"/>
          <w:szCs w:val="24"/>
        </w:rPr>
        <w:t xml:space="preserve"> risque d’effets combinés entre ray</w:t>
      </w:r>
      <w:r w:rsidR="006F4565" w:rsidRPr="002B4D33">
        <w:rPr>
          <w:sz w:val="24"/>
          <w:szCs w:val="24"/>
        </w:rPr>
        <w:t>o</w:t>
      </w:r>
      <w:r w:rsidR="006057DB" w:rsidRPr="002B4D33">
        <w:rPr>
          <w:sz w:val="24"/>
          <w:szCs w:val="24"/>
        </w:rPr>
        <w:t xml:space="preserve">nnement de différentes </w:t>
      </w:r>
      <w:r w:rsidR="004813C6" w:rsidRPr="002B4D33">
        <w:rPr>
          <w:sz w:val="24"/>
          <w:szCs w:val="24"/>
        </w:rPr>
        <w:t>fréquence</w:t>
      </w:r>
      <w:r w:rsidR="004813C6">
        <w:rPr>
          <w:sz w:val="24"/>
          <w:szCs w:val="24"/>
        </w:rPr>
        <w:t>s</w:t>
      </w:r>
      <w:r w:rsidR="004813C6" w:rsidRPr="002B4D33">
        <w:rPr>
          <w:sz w:val="24"/>
          <w:szCs w:val="24"/>
        </w:rPr>
        <w:t>)</w:t>
      </w:r>
      <w:r w:rsidR="006F4565" w:rsidRPr="002B4D33">
        <w:rPr>
          <w:sz w:val="24"/>
          <w:szCs w:val="24"/>
        </w:rPr>
        <w:t xml:space="preserve">  </w:t>
      </w:r>
      <w:r>
        <w:rPr>
          <w:sz w:val="24"/>
          <w:szCs w:val="24"/>
        </w:rPr>
        <w:t xml:space="preserve">qui </w:t>
      </w:r>
      <w:r w:rsidR="006F4565" w:rsidRPr="002B4D33">
        <w:rPr>
          <w:sz w:val="24"/>
          <w:szCs w:val="24"/>
        </w:rPr>
        <w:t>complètent ce tableau.</w:t>
      </w:r>
    </w:p>
    <w:p w:rsidR="00A0254C" w:rsidRPr="00DA351E" w:rsidRDefault="00A0254C" w:rsidP="006F4565">
      <w:pPr>
        <w:spacing w:after="0"/>
        <w:ind w:left="360"/>
      </w:pPr>
    </w:p>
    <w:p w:rsidR="006057DB" w:rsidRDefault="006F4565" w:rsidP="006F4565">
      <w:pPr>
        <w:pStyle w:val="Paragraphedeliste"/>
        <w:spacing w:after="0"/>
        <w:rPr>
          <w:b/>
          <w:sz w:val="24"/>
          <w:szCs w:val="24"/>
        </w:rPr>
      </w:pPr>
      <w:r w:rsidRPr="00AF234F">
        <w:rPr>
          <w:b/>
          <w:sz w:val="24"/>
          <w:szCs w:val="24"/>
        </w:rPr>
        <w:t>Pourtant</w:t>
      </w:r>
      <w:r w:rsidR="008A027A">
        <w:rPr>
          <w:b/>
          <w:sz w:val="24"/>
          <w:szCs w:val="24"/>
        </w:rPr>
        <w:t>,</w:t>
      </w:r>
      <w:r w:rsidRPr="00AF234F">
        <w:rPr>
          <w:b/>
          <w:sz w:val="24"/>
          <w:szCs w:val="24"/>
        </w:rPr>
        <w:t xml:space="preserve"> </w:t>
      </w:r>
      <w:r w:rsidR="00A0254C" w:rsidRPr="00AF234F">
        <w:rPr>
          <w:b/>
          <w:sz w:val="24"/>
          <w:szCs w:val="24"/>
        </w:rPr>
        <w:t xml:space="preserve"> les autorités, les médias et </w:t>
      </w:r>
      <w:r w:rsidR="00385BAF">
        <w:rPr>
          <w:b/>
          <w:sz w:val="24"/>
          <w:szCs w:val="24"/>
        </w:rPr>
        <w:t>l</w:t>
      </w:r>
      <w:r w:rsidRPr="00AF234F">
        <w:rPr>
          <w:b/>
          <w:sz w:val="24"/>
          <w:szCs w:val="24"/>
        </w:rPr>
        <w:t xml:space="preserve">es constructeurs sont muets </w:t>
      </w:r>
      <w:r w:rsidR="002B4D33" w:rsidRPr="00AF234F">
        <w:rPr>
          <w:b/>
          <w:sz w:val="24"/>
          <w:szCs w:val="24"/>
        </w:rPr>
        <w:t>sur le sujet.</w:t>
      </w:r>
    </w:p>
    <w:p w:rsidR="00AF234F" w:rsidRPr="00AF234F" w:rsidRDefault="00AF234F" w:rsidP="006F4565">
      <w:pPr>
        <w:pStyle w:val="Paragraphedeliste"/>
        <w:spacing w:after="0"/>
        <w:rPr>
          <w:b/>
          <w:sz w:val="24"/>
          <w:szCs w:val="24"/>
        </w:rPr>
      </w:pPr>
    </w:p>
    <w:p w:rsidR="006057DB" w:rsidRPr="00AF234F" w:rsidRDefault="006057DB" w:rsidP="006057DB">
      <w:pPr>
        <w:rPr>
          <w:rFonts w:cstheme="minorHAnsi"/>
          <w:sz w:val="24"/>
          <w:szCs w:val="24"/>
        </w:rPr>
      </w:pPr>
      <w:r w:rsidRPr="00AF234F">
        <w:rPr>
          <w:rFonts w:cstheme="minorHAnsi"/>
          <w:sz w:val="24"/>
          <w:szCs w:val="24"/>
        </w:rPr>
        <w:t>Nous n’avons trouvé aucune information dans les notices des constructeurs concernant :</w:t>
      </w:r>
    </w:p>
    <w:p w:rsidR="006057DB" w:rsidRDefault="006057DB" w:rsidP="006057DB">
      <w:pPr>
        <w:pStyle w:val="Paragraphedeliste"/>
        <w:numPr>
          <w:ilvl w:val="0"/>
          <w:numId w:val="37"/>
        </w:numPr>
        <w:spacing w:after="0"/>
        <w:rPr>
          <w:rFonts w:cstheme="minorHAnsi"/>
          <w:sz w:val="24"/>
          <w:szCs w:val="24"/>
        </w:rPr>
      </w:pPr>
      <w:r w:rsidRPr="00036BB8">
        <w:rPr>
          <w:rFonts w:cstheme="minorHAnsi"/>
          <w:b/>
          <w:sz w:val="24"/>
          <w:szCs w:val="24"/>
        </w:rPr>
        <w:t>La description des différents risques</w:t>
      </w:r>
      <w:r w:rsidRPr="00036BB8">
        <w:rPr>
          <w:rFonts w:cstheme="minorHAnsi"/>
          <w:sz w:val="24"/>
          <w:szCs w:val="24"/>
        </w:rPr>
        <w:t xml:space="preserve"> d’exposition (suivant les conditions d’utilisation et les durées d’</w:t>
      </w:r>
      <w:r>
        <w:rPr>
          <w:rFonts w:cstheme="minorHAnsi"/>
          <w:sz w:val="24"/>
          <w:szCs w:val="24"/>
        </w:rPr>
        <w:t>utilisation</w:t>
      </w:r>
      <w:r w:rsidRPr="00036BB8">
        <w:rPr>
          <w:rFonts w:cstheme="minorHAnsi"/>
          <w:sz w:val="24"/>
          <w:szCs w:val="24"/>
        </w:rPr>
        <w:t xml:space="preserve">) </w:t>
      </w:r>
    </w:p>
    <w:p w:rsidR="006057DB" w:rsidRPr="00092BC0" w:rsidRDefault="006057DB" w:rsidP="006057DB">
      <w:pPr>
        <w:pStyle w:val="Paragraphedeliste"/>
        <w:numPr>
          <w:ilvl w:val="0"/>
          <w:numId w:val="37"/>
        </w:numPr>
        <w:spacing w:before="240"/>
        <w:rPr>
          <w:rFonts w:cstheme="minorHAnsi"/>
          <w:color w:val="000000" w:themeColor="text1"/>
          <w:sz w:val="24"/>
          <w:szCs w:val="24"/>
        </w:rPr>
      </w:pPr>
      <w:r w:rsidRPr="00E276EA">
        <w:rPr>
          <w:rFonts w:cstheme="minorHAnsi"/>
          <w:b/>
          <w:color w:val="000000" w:themeColor="text1"/>
          <w:sz w:val="24"/>
          <w:szCs w:val="24"/>
        </w:rPr>
        <w:t>des conseils et recommandations d’utilisation</w:t>
      </w:r>
      <w:r w:rsidRPr="00036BB8">
        <w:rPr>
          <w:rFonts w:cstheme="minorHAnsi"/>
          <w:color w:val="000000" w:themeColor="text1"/>
          <w:sz w:val="24"/>
          <w:szCs w:val="24"/>
        </w:rPr>
        <w:t xml:space="preserve"> (impact pour les porteurs de prothèses médicales, emplacement recommandé pour les enfants, ….) </w:t>
      </w:r>
    </w:p>
    <w:p w:rsidR="006057DB" w:rsidRDefault="006057DB" w:rsidP="006057DB">
      <w:pPr>
        <w:pStyle w:val="Paragraphedeliste"/>
        <w:numPr>
          <w:ilvl w:val="0"/>
          <w:numId w:val="37"/>
        </w:numPr>
        <w:rPr>
          <w:rFonts w:cstheme="minorHAnsi"/>
          <w:b/>
          <w:sz w:val="24"/>
          <w:szCs w:val="24"/>
        </w:rPr>
      </w:pPr>
      <w:r w:rsidRPr="00092BC0">
        <w:rPr>
          <w:rFonts w:cstheme="minorHAnsi"/>
          <w:b/>
          <w:sz w:val="24"/>
          <w:szCs w:val="24"/>
        </w:rPr>
        <w:t xml:space="preserve">Les valeurs et références des normes utilisées pour l’homologation </w:t>
      </w:r>
    </w:p>
    <w:p w:rsidR="006057DB" w:rsidRPr="00C54D9D" w:rsidRDefault="006057DB" w:rsidP="006057DB">
      <w:pPr>
        <w:spacing w:after="0"/>
        <w:ind w:firstLine="708"/>
        <w:rPr>
          <w:rFonts w:cstheme="minorHAnsi"/>
          <w:b/>
          <w:sz w:val="24"/>
          <w:szCs w:val="24"/>
          <w:u w:val="single"/>
        </w:rPr>
      </w:pPr>
    </w:p>
    <w:p w:rsidR="006057DB" w:rsidRPr="002E67C4" w:rsidRDefault="006057DB" w:rsidP="00FA703E">
      <w:pPr>
        <w:spacing w:after="0"/>
        <w:ind w:left="348" w:firstLine="360"/>
        <w:rPr>
          <w:rFonts w:cstheme="minorHAnsi"/>
          <w:b/>
          <w:color w:val="000000" w:themeColor="text1"/>
          <w:sz w:val="24"/>
          <w:szCs w:val="24"/>
        </w:rPr>
      </w:pPr>
      <w:r w:rsidRPr="00AF234F">
        <w:rPr>
          <w:rFonts w:cstheme="minorHAnsi"/>
          <w:color w:val="000000" w:themeColor="text1"/>
          <w:sz w:val="24"/>
          <w:szCs w:val="24"/>
        </w:rPr>
        <w:t>Les seules informations et conseils  trouvés concernent</w:t>
      </w:r>
      <w:r w:rsidRPr="002E67C4">
        <w:rPr>
          <w:rFonts w:cstheme="minorHAnsi"/>
          <w:b/>
          <w:color w:val="000000" w:themeColor="text1"/>
          <w:sz w:val="24"/>
          <w:szCs w:val="24"/>
        </w:rPr>
        <w:t> </w:t>
      </w:r>
      <w:r w:rsidRPr="002E67C4">
        <w:rPr>
          <w:rFonts w:cstheme="minorHAnsi"/>
          <w:b/>
          <w:color w:val="000000" w:themeColor="text1"/>
          <w:sz w:val="24"/>
          <w:szCs w:val="24"/>
          <w:u w:val="single"/>
        </w:rPr>
        <w:t xml:space="preserve"> les dangers de  la phase de </w:t>
      </w:r>
      <w:r w:rsidR="004813C6" w:rsidRPr="002E67C4">
        <w:rPr>
          <w:rFonts w:cstheme="minorHAnsi"/>
          <w:b/>
          <w:color w:val="000000" w:themeColor="text1"/>
          <w:sz w:val="24"/>
          <w:szCs w:val="24"/>
          <w:u w:val="single"/>
        </w:rPr>
        <w:t xml:space="preserve">chargement. </w:t>
      </w:r>
      <w:r w:rsidRPr="002E67C4">
        <w:rPr>
          <w:rFonts w:cstheme="minorHAnsi"/>
          <w:b/>
          <w:color w:val="000000" w:themeColor="text1"/>
          <w:sz w:val="24"/>
          <w:szCs w:val="24"/>
        </w:rPr>
        <w:t>Il est explicitement recommandé de ne pas rester à proximité</w:t>
      </w:r>
      <w:r w:rsidRPr="002E67C4">
        <w:rPr>
          <w:rFonts w:cstheme="minorHAnsi"/>
          <w:color w:val="000000" w:themeColor="text1"/>
          <w:sz w:val="24"/>
          <w:szCs w:val="24"/>
        </w:rPr>
        <w:t xml:space="preserve"> car  </w:t>
      </w:r>
      <w:r w:rsidR="00AF234F">
        <w:rPr>
          <w:rFonts w:cstheme="minorHAnsi"/>
          <w:color w:val="000000" w:themeColor="text1"/>
          <w:sz w:val="24"/>
          <w:szCs w:val="24"/>
        </w:rPr>
        <w:t>l</w:t>
      </w:r>
      <w:r w:rsidRPr="002E67C4">
        <w:rPr>
          <w:rFonts w:cstheme="minorHAnsi"/>
          <w:color w:val="000000" w:themeColor="text1"/>
          <w:sz w:val="24"/>
          <w:szCs w:val="24"/>
        </w:rPr>
        <w:t>es  intensités du courant de charge  génèrent  des CEM importants</w:t>
      </w:r>
      <w:r w:rsidR="00385BAF">
        <w:rPr>
          <w:rFonts w:cstheme="minorHAnsi"/>
          <w:color w:val="000000" w:themeColor="text1"/>
          <w:sz w:val="24"/>
          <w:szCs w:val="24"/>
        </w:rPr>
        <w:t>.</w:t>
      </w:r>
    </w:p>
    <w:p w:rsidR="006057DB" w:rsidRDefault="006057DB" w:rsidP="006057DB">
      <w:pPr>
        <w:spacing w:after="0"/>
        <w:ind w:left="348"/>
        <w:rPr>
          <w:rFonts w:cstheme="minorHAnsi"/>
          <w:b/>
          <w:color w:val="000000" w:themeColor="text1"/>
          <w:sz w:val="24"/>
          <w:szCs w:val="24"/>
        </w:rPr>
      </w:pPr>
      <w:r w:rsidRPr="002E67C4">
        <w:rPr>
          <w:rFonts w:cstheme="minorHAnsi"/>
          <w:b/>
          <w:color w:val="000000" w:themeColor="text1"/>
          <w:sz w:val="24"/>
          <w:szCs w:val="24"/>
        </w:rPr>
        <w:t>On peut d’ailleurs s’inquiéter de l’augmentation de ce danger  dans le cas des charges  rapides  et des projets de charge par induction</w:t>
      </w:r>
    </w:p>
    <w:p w:rsidR="00A0254C" w:rsidRDefault="00A0254C" w:rsidP="00DA351E">
      <w:pPr>
        <w:spacing w:after="0"/>
        <w:ind w:left="348"/>
        <w:rPr>
          <w:rFonts w:cstheme="minorHAnsi"/>
          <w:b/>
          <w:color w:val="FF0000"/>
          <w:sz w:val="24"/>
          <w:szCs w:val="24"/>
        </w:rPr>
      </w:pPr>
    </w:p>
    <w:p w:rsidR="00EF4670" w:rsidRPr="00AF234F" w:rsidRDefault="00EF4670" w:rsidP="00DA351E">
      <w:pPr>
        <w:spacing w:after="0"/>
        <w:ind w:left="348"/>
        <w:rPr>
          <w:rFonts w:cstheme="minorHAnsi"/>
          <w:b/>
          <w:color w:val="000000" w:themeColor="text1"/>
          <w:sz w:val="24"/>
          <w:szCs w:val="24"/>
          <w:u w:val="single"/>
        </w:rPr>
      </w:pPr>
      <w:r w:rsidRPr="00AF234F">
        <w:rPr>
          <w:rFonts w:cstheme="minorHAnsi"/>
          <w:b/>
          <w:color w:val="000000" w:themeColor="text1"/>
          <w:sz w:val="24"/>
          <w:szCs w:val="24"/>
          <w:u w:val="single"/>
        </w:rPr>
        <w:t xml:space="preserve">Evaluation du risque </w:t>
      </w:r>
    </w:p>
    <w:p w:rsidR="002E67C4" w:rsidRPr="00AF234F" w:rsidRDefault="008C6EA3" w:rsidP="008A027A">
      <w:pPr>
        <w:spacing w:after="240"/>
        <w:ind w:left="348"/>
        <w:rPr>
          <w:rFonts w:cstheme="minorHAnsi"/>
          <w:b/>
          <w:sz w:val="24"/>
          <w:szCs w:val="24"/>
        </w:rPr>
      </w:pPr>
      <w:r w:rsidRPr="00AF234F">
        <w:rPr>
          <w:rFonts w:cstheme="minorHAnsi"/>
          <w:b/>
          <w:sz w:val="24"/>
          <w:szCs w:val="24"/>
        </w:rPr>
        <w:t xml:space="preserve"> </w:t>
      </w:r>
      <w:r w:rsidR="008A027A">
        <w:rPr>
          <w:rFonts w:cstheme="minorHAnsi"/>
          <w:b/>
          <w:sz w:val="24"/>
          <w:szCs w:val="24"/>
        </w:rPr>
        <w:t xml:space="preserve"> N</w:t>
      </w:r>
      <w:r w:rsidR="00DA351E" w:rsidRPr="00AF234F">
        <w:rPr>
          <w:rFonts w:cstheme="minorHAnsi"/>
          <w:b/>
          <w:sz w:val="24"/>
          <w:szCs w:val="24"/>
        </w:rPr>
        <w:t>ous ne disposons pas des informations quantitatives nécessaires à l’évaluation des risques</w:t>
      </w:r>
      <w:r w:rsidR="008A027A">
        <w:rPr>
          <w:rFonts w:cstheme="minorHAnsi"/>
          <w:b/>
          <w:sz w:val="24"/>
          <w:szCs w:val="24"/>
        </w:rPr>
        <w:t xml:space="preserve"> </w:t>
      </w:r>
      <w:r w:rsidR="002E67C4" w:rsidRPr="00AF234F">
        <w:rPr>
          <w:rFonts w:cstheme="minorHAnsi"/>
          <w:b/>
          <w:sz w:val="24"/>
          <w:szCs w:val="24"/>
        </w:rPr>
        <w:t xml:space="preserve"> tel</w:t>
      </w:r>
      <w:r w:rsidR="008A027A">
        <w:rPr>
          <w:rFonts w:cstheme="minorHAnsi"/>
          <w:b/>
          <w:sz w:val="24"/>
          <w:szCs w:val="24"/>
        </w:rPr>
        <w:t>le</w:t>
      </w:r>
      <w:r w:rsidR="002E67C4" w:rsidRPr="00AF234F">
        <w:rPr>
          <w:rFonts w:cstheme="minorHAnsi"/>
          <w:b/>
          <w:sz w:val="24"/>
          <w:szCs w:val="24"/>
        </w:rPr>
        <w:t>s que :</w:t>
      </w:r>
    </w:p>
    <w:p w:rsidR="003336B7" w:rsidRPr="00036BB8" w:rsidRDefault="003336B7" w:rsidP="003336B7">
      <w:pPr>
        <w:pStyle w:val="Paragraphedeliste"/>
        <w:numPr>
          <w:ilvl w:val="0"/>
          <w:numId w:val="31"/>
        </w:numPr>
        <w:rPr>
          <w:rFonts w:cstheme="minorHAnsi"/>
          <w:sz w:val="24"/>
          <w:szCs w:val="24"/>
        </w:rPr>
      </w:pPr>
      <w:r w:rsidRPr="00036BB8">
        <w:rPr>
          <w:rFonts w:cstheme="minorHAnsi"/>
          <w:b/>
          <w:sz w:val="24"/>
          <w:szCs w:val="24"/>
        </w:rPr>
        <w:t xml:space="preserve">La cartographie de </w:t>
      </w:r>
      <w:r w:rsidR="0018448D" w:rsidRPr="00036BB8">
        <w:rPr>
          <w:rFonts w:cstheme="minorHAnsi"/>
          <w:b/>
          <w:sz w:val="24"/>
          <w:szCs w:val="24"/>
        </w:rPr>
        <w:t>l’intensité</w:t>
      </w:r>
      <w:r w:rsidRPr="00036BB8">
        <w:rPr>
          <w:rFonts w:cstheme="minorHAnsi"/>
          <w:b/>
          <w:sz w:val="24"/>
          <w:szCs w:val="24"/>
        </w:rPr>
        <w:t xml:space="preserve"> des rayonnements en fonction de</w:t>
      </w:r>
      <w:r w:rsidRPr="00036BB8">
        <w:rPr>
          <w:rFonts w:cstheme="minorHAnsi"/>
          <w:sz w:val="24"/>
          <w:szCs w:val="24"/>
        </w:rPr>
        <w:t xml:space="preserve"> leur fréquence,  des emplacements  dans </w:t>
      </w:r>
      <w:r w:rsidR="0018448D" w:rsidRPr="00036BB8">
        <w:rPr>
          <w:rFonts w:cstheme="minorHAnsi"/>
          <w:sz w:val="24"/>
          <w:szCs w:val="24"/>
        </w:rPr>
        <w:t>l’habitacle,</w:t>
      </w:r>
      <w:r>
        <w:rPr>
          <w:rFonts w:cstheme="minorHAnsi"/>
          <w:sz w:val="24"/>
          <w:szCs w:val="24"/>
        </w:rPr>
        <w:t xml:space="preserve"> </w:t>
      </w:r>
      <w:r w:rsidRPr="00036BB8">
        <w:rPr>
          <w:rFonts w:cstheme="minorHAnsi"/>
          <w:sz w:val="24"/>
          <w:szCs w:val="24"/>
        </w:rPr>
        <w:t>des régimes de fonctionnement (arrêt, accélération, freinage, recharge …)</w:t>
      </w:r>
    </w:p>
    <w:p w:rsidR="003336B7" w:rsidRDefault="002E67C4" w:rsidP="003336B7">
      <w:pPr>
        <w:pStyle w:val="Paragraphedeliste"/>
        <w:numPr>
          <w:ilvl w:val="0"/>
          <w:numId w:val="31"/>
        </w:numPr>
        <w:rPr>
          <w:rFonts w:cstheme="minorHAnsi"/>
          <w:sz w:val="24"/>
          <w:szCs w:val="24"/>
        </w:rPr>
      </w:pPr>
      <w:r>
        <w:rPr>
          <w:rFonts w:cstheme="minorHAnsi"/>
          <w:b/>
          <w:sz w:val="24"/>
          <w:szCs w:val="24"/>
        </w:rPr>
        <w:t xml:space="preserve">les dispositifs techniques </w:t>
      </w:r>
      <w:r>
        <w:rPr>
          <w:rFonts w:cstheme="minorHAnsi"/>
          <w:b/>
          <w:color w:val="FF0000"/>
          <w:sz w:val="24"/>
          <w:szCs w:val="24"/>
        </w:rPr>
        <w:t xml:space="preserve"> </w:t>
      </w:r>
      <w:r w:rsidRPr="002E67C4">
        <w:rPr>
          <w:rFonts w:cstheme="minorHAnsi"/>
          <w:b/>
          <w:sz w:val="24"/>
          <w:szCs w:val="24"/>
        </w:rPr>
        <w:t>mis en place pour réduire les émissions</w:t>
      </w:r>
      <w:r>
        <w:rPr>
          <w:rFonts w:cstheme="minorHAnsi"/>
          <w:b/>
          <w:color w:val="FF0000"/>
          <w:sz w:val="24"/>
          <w:szCs w:val="24"/>
        </w:rPr>
        <w:t xml:space="preserve"> </w:t>
      </w:r>
      <w:r w:rsidR="003336B7" w:rsidRPr="00036BB8">
        <w:rPr>
          <w:rFonts w:cstheme="minorHAnsi"/>
          <w:sz w:val="24"/>
          <w:szCs w:val="24"/>
        </w:rPr>
        <w:t xml:space="preserve">(blindage, </w:t>
      </w:r>
      <w:r>
        <w:rPr>
          <w:rFonts w:cstheme="minorHAnsi"/>
          <w:sz w:val="24"/>
          <w:szCs w:val="24"/>
        </w:rPr>
        <w:t xml:space="preserve">cage de faradays, </w:t>
      </w:r>
      <w:r w:rsidR="003336B7" w:rsidRPr="00036BB8">
        <w:rPr>
          <w:rFonts w:cstheme="minorHAnsi"/>
          <w:sz w:val="24"/>
          <w:szCs w:val="24"/>
        </w:rPr>
        <w:t>autour des sources</w:t>
      </w:r>
      <w:r w:rsidR="004813C6" w:rsidRPr="00036BB8">
        <w:rPr>
          <w:rFonts w:cstheme="minorHAnsi"/>
          <w:sz w:val="24"/>
          <w:szCs w:val="24"/>
        </w:rPr>
        <w:t>.)</w:t>
      </w:r>
      <w:r w:rsidR="003336B7" w:rsidRPr="00036BB8">
        <w:rPr>
          <w:rFonts w:cstheme="minorHAnsi"/>
          <w:sz w:val="24"/>
          <w:szCs w:val="24"/>
        </w:rPr>
        <w:t xml:space="preserve"> </w:t>
      </w:r>
    </w:p>
    <w:p w:rsidR="003336B7" w:rsidRPr="003336B7" w:rsidRDefault="003336B7" w:rsidP="003336B7">
      <w:pPr>
        <w:pStyle w:val="Paragraphedeliste"/>
        <w:numPr>
          <w:ilvl w:val="0"/>
          <w:numId w:val="31"/>
        </w:numPr>
        <w:rPr>
          <w:rFonts w:cstheme="minorHAnsi"/>
          <w:sz w:val="24"/>
          <w:szCs w:val="24"/>
        </w:rPr>
      </w:pPr>
      <w:r>
        <w:rPr>
          <w:rFonts w:cstheme="minorHAnsi"/>
          <w:b/>
          <w:sz w:val="24"/>
          <w:szCs w:val="24"/>
        </w:rPr>
        <w:t xml:space="preserve">l’évolution de ces données en fonction de l’usure </w:t>
      </w:r>
      <w:r w:rsidRPr="00036BB8">
        <w:rPr>
          <w:rFonts w:cstheme="minorHAnsi"/>
          <w:b/>
          <w:color w:val="000000" w:themeColor="text1"/>
          <w:sz w:val="24"/>
          <w:szCs w:val="24"/>
        </w:rPr>
        <w:t>des véhicules.</w:t>
      </w:r>
    </w:p>
    <w:p w:rsidR="00300BAD" w:rsidRPr="00AF234F" w:rsidRDefault="00300BAD" w:rsidP="00FA703E">
      <w:pPr>
        <w:pStyle w:val="Titre2"/>
        <w:ind w:firstLine="708"/>
        <w:rPr>
          <w:rFonts w:asciiTheme="minorHAnsi" w:hAnsiTheme="minorHAnsi" w:cstheme="minorHAnsi"/>
        </w:rPr>
      </w:pPr>
      <w:bookmarkStart w:id="23" w:name="_Toc194008844"/>
      <w:r w:rsidRPr="00AF234F">
        <w:rPr>
          <w:rFonts w:asciiTheme="minorHAnsi" w:hAnsiTheme="minorHAnsi" w:cstheme="minorHAnsi"/>
          <w:color w:val="000000" w:themeColor="text1"/>
          <w:sz w:val="24"/>
          <w:szCs w:val="24"/>
          <w:u w:val="single"/>
        </w:rPr>
        <w:t>Les effets sur la santé  à court terme</w:t>
      </w:r>
      <w:r w:rsidRPr="00AF234F">
        <w:rPr>
          <w:rFonts w:asciiTheme="minorHAnsi" w:hAnsiTheme="minorHAnsi" w:cstheme="minorHAnsi"/>
          <w:color w:val="000000" w:themeColor="text1"/>
          <w:sz w:val="24"/>
          <w:szCs w:val="24"/>
        </w:rPr>
        <w:t xml:space="preserve"> </w:t>
      </w:r>
      <w:r w:rsidR="0018448D" w:rsidRPr="00AF234F">
        <w:rPr>
          <w:rFonts w:asciiTheme="minorHAnsi" w:hAnsiTheme="minorHAnsi" w:cstheme="minorHAnsi"/>
          <w:color w:val="000000" w:themeColor="text1"/>
          <w:sz w:val="24"/>
          <w:szCs w:val="24"/>
        </w:rPr>
        <w:t>des émissions</w:t>
      </w:r>
      <w:r w:rsidRPr="00AF234F">
        <w:rPr>
          <w:rFonts w:asciiTheme="minorHAnsi" w:hAnsiTheme="minorHAnsi" w:cstheme="minorHAnsi"/>
          <w:color w:val="000000" w:themeColor="text1"/>
          <w:sz w:val="24"/>
          <w:szCs w:val="24"/>
        </w:rPr>
        <w:t xml:space="preserve"> CEM </w:t>
      </w:r>
      <w:r w:rsidR="008A027A">
        <w:rPr>
          <w:rFonts w:asciiTheme="minorHAnsi" w:hAnsiTheme="minorHAnsi" w:cstheme="minorHAnsi"/>
          <w:color w:val="000000" w:themeColor="text1"/>
          <w:sz w:val="24"/>
          <w:szCs w:val="24"/>
        </w:rPr>
        <w:t xml:space="preserve">à </w:t>
      </w:r>
      <w:r w:rsidRPr="00AF234F">
        <w:rPr>
          <w:rFonts w:asciiTheme="minorHAnsi" w:hAnsiTheme="minorHAnsi" w:cstheme="minorHAnsi"/>
          <w:color w:val="000000" w:themeColor="text1"/>
          <w:sz w:val="24"/>
          <w:szCs w:val="24"/>
        </w:rPr>
        <w:t xml:space="preserve"> fréquence fixe sont </w:t>
      </w:r>
      <w:r w:rsidRPr="00AF234F">
        <w:rPr>
          <w:rFonts w:asciiTheme="minorHAnsi" w:hAnsiTheme="minorHAnsi" w:cstheme="minorHAnsi"/>
          <w:color w:val="auto"/>
          <w:sz w:val="24"/>
          <w:szCs w:val="24"/>
        </w:rPr>
        <w:t xml:space="preserve">identifiés dans des documents </w:t>
      </w:r>
      <w:r w:rsidR="0018448D" w:rsidRPr="00AF234F">
        <w:rPr>
          <w:rFonts w:asciiTheme="minorHAnsi" w:hAnsiTheme="minorHAnsi" w:cstheme="minorHAnsi"/>
          <w:color w:val="auto"/>
          <w:sz w:val="24"/>
          <w:szCs w:val="24"/>
        </w:rPr>
        <w:t>officiels</w:t>
      </w:r>
      <w:r w:rsidRPr="00AF234F">
        <w:rPr>
          <w:rFonts w:asciiTheme="minorHAnsi" w:hAnsiTheme="minorHAnsi" w:cstheme="minorHAnsi"/>
          <w:color w:val="auto"/>
          <w:sz w:val="24"/>
          <w:szCs w:val="24"/>
        </w:rPr>
        <w:t xml:space="preserve"> </w:t>
      </w:r>
      <w:r w:rsidR="00EF4670" w:rsidRPr="00AF234F">
        <w:rPr>
          <w:rFonts w:asciiTheme="minorHAnsi" w:hAnsiTheme="minorHAnsi" w:cstheme="minorHAnsi"/>
          <w:color w:val="auto"/>
          <w:sz w:val="24"/>
          <w:szCs w:val="24"/>
        </w:rPr>
        <w:t>cités (</w:t>
      </w:r>
      <w:r w:rsidR="004813C6" w:rsidRPr="00AF234F">
        <w:rPr>
          <w:rFonts w:asciiTheme="minorHAnsi" w:hAnsiTheme="minorHAnsi" w:cstheme="minorHAnsi"/>
          <w:color w:val="auto"/>
          <w:sz w:val="24"/>
          <w:szCs w:val="24"/>
        </w:rPr>
        <w:t>réf</w:t>
      </w:r>
      <w:r w:rsidR="00EF4670" w:rsidRPr="00AF234F">
        <w:rPr>
          <w:rFonts w:asciiTheme="minorHAnsi" w:hAnsiTheme="minorHAnsi" w:cstheme="minorHAnsi"/>
          <w:color w:val="auto"/>
          <w:sz w:val="24"/>
          <w:szCs w:val="24"/>
        </w:rPr>
        <w:t xml:space="preserve"> 5, et cf. chapitre 2-2) </w:t>
      </w:r>
      <w:r w:rsidR="00EF4670" w:rsidRPr="00AF234F">
        <w:rPr>
          <w:rFonts w:asciiTheme="minorHAnsi" w:hAnsiTheme="minorHAnsi" w:cstheme="minorHAnsi"/>
          <w:color w:val="000000" w:themeColor="text1"/>
          <w:sz w:val="24"/>
          <w:szCs w:val="24"/>
        </w:rPr>
        <w:t xml:space="preserve">mais </w:t>
      </w:r>
      <w:r w:rsidR="00AF234F">
        <w:rPr>
          <w:rFonts w:asciiTheme="minorHAnsi" w:hAnsiTheme="minorHAnsi" w:cstheme="minorHAnsi"/>
          <w:color w:val="000000" w:themeColor="text1"/>
          <w:sz w:val="24"/>
          <w:szCs w:val="24"/>
        </w:rPr>
        <w:t xml:space="preserve">ces documents </w:t>
      </w:r>
      <w:r w:rsidRPr="00AF234F">
        <w:rPr>
          <w:rFonts w:asciiTheme="minorHAnsi" w:hAnsiTheme="minorHAnsi" w:cstheme="minorHAnsi"/>
          <w:color w:val="000000" w:themeColor="text1"/>
          <w:sz w:val="24"/>
          <w:szCs w:val="24"/>
        </w:rPr>
        <w:t>ne sont pas adaptés à la spécificité des voitures.</w:t>
      </w:r>
      <w:bookmarkEnd w:id="23"/>
      <w:r w:rsidRPr="00AF234F">
        <w:rPr>
          <w:rFonts w:asciiTheme="minorHAnsi" w:hAnsiTheme="minorHAnsi" w:cstheme="minorHAnsi"/>
          <w:color w:val="000000" w:themeColor="text1"/>
          <w:sz w:val="24"/>
          <w:szCs w:val="24"/>
        </w:rPr>
        <w:t xml:space="preserve"> </w:t>
      </w:r>
    </w:p>
    <w:p w:rsidR="008C1FE3" w:rsidRPr="00AF234F" w:rsidRDefault="00AF234F" w:rsidP="00050E67">
      <w:pPr>
        <w:ind w:firstLine="708"/>
        <w:rPr>
          <w:rFonts w:cstheme="minorHAnsi"/>
          <w:color w:val="000000" w:themeColor="text1"/>
          <w:sz w:val="24"/>
          <w:szCs w:val="24"/>
        </w:rPr>
      </w:pPr>
      <w:r w:rsidRPr="00FA703E">
        <w:rPr>
          <w:rFonts w:cstheme="minorHAnsi"/>
          <w:b/>
          <w:color w:val="000000" w:themeColor="text1"/>
          <w:sz w:val="24"/>
          <w:szCs w:val="24"/>
          <w:u w:val="single"/>
        </w:rPr>
        <w:t xml:space="preserve">Le doute est total </w:t>
      </w:r>
      <w:r w:rsidR="00C216B3" w:rsidRPr="00FA703E">
        <w:rPr>
          <w:rFonts w:cstheme="minorHAnsi"/>
          <w:b/>
          <w:color w:val="000000" w:themeColor="text1"/>
          <w:sz w:val="24"/>
          <w:szCs w:val="24"/>
          <w:u w:val="single"/>
        </w:rPr>
        <w:t>p</w:t>
      </w:r>
      <w:r w:rsidR="002E7F44" w:rsidRPr="00FA703E">
        <w:rPr>
          <w:rFonts w:cstheme="minorHAnsi"/>
          <w:b/>
          <w:color w:val="000000" w:themeColor="text1"/>
          <w:sz w:val="24"/>
          <w:szCs w:val="24"/>
          <w:u w:val="single"/>
        </w:rPr>
        <w:t xml:space="preserve">our  </w:t>
      </w:r>
      <w:r w:rsidR="008C1FE3" w:rsidRPr="00FA703E">
        <w:rPr>
          <w:rFonts w:cstheme="minorHAnsi"/>
          <w:b/>
          <w:color w:val="000000" w:themeColor="text1"/>
          <w:sz w:val="24"/>
          <w:szCs w:val="24"/>
          <w:u w:val="single"/>
        </w:rPr>
        <w:t>les effets long termes</w:t>
      </w:r>
      <w:r w:rsidR="008C1FE3" w:rsidRPr="00FA703E">
        <w:rPr>
          <w:rFonts w:cstheme="minorHAnsi"/>
          <w:b/>
          <w:color w:val="000000" w:themeColor="text1"/>
          <w:sz w:val="24"/>
          <w:szCs w:val="24"/>
        </w:rPr>
        <w:t xml:space="preserve"> </w:t>
      </w:r>
      <w:r w:rsidR="002E7F44" w:rsidRPr="00FA703E">
        <w:rPr>
          <w:rFonts w:cstheme="minorHAnsi"/>
          <w:b/>
          <w:color w:val="000000" w:themeColor="text1"/>
          <w:sz w:val="24"/>
          <w:szCs w:val="24"/>
        </w:rPr>
        <w:t>et cumulatifs</w:t>
      </w:r>
      <w:r w:rsidR="00652C2B" w:rsidRPr="00FA703E">
        <w:rPr>
          <w:rFonts w:cstheme="minorHAnsi"/>
          <w:b/>
          <w:color w:val="000000" w:themeColor="text1"/>
          <w:sz w:val="24"/>
          <w:szCs w:val="24"/>
        </w:rPr>
        <w:t>,</w:t>
      </w:r>
      <w:r w:rsidR="002E7F44" w:rsidRPr="00FA703E">
        <w:rPr>
          <w:rFonts w:cstheme="minorHAnsi"/>
          <w:b/>
          <w:color w:val="000000" w:themeColor="text1"/>
          <w:sz w:val="24"/>
          <w:szCs w:val="24"/>
        </w:rPr>
        <w:t xml:space="preserve"> </w:t>
      </w:r>
      <w:r w:rsidR="00C54D9D" w:rsidRPr="00FA703E">
        <w:rPr>
          <w:rFonts w:cstheme="minorHAnsi"/>
          <w:b/>
          <w:color w:val="000000" w:themeColor="text1"/>
          <w:sz w:val="24"/>
          <w:szCs w:val="24"/>
        </w:rPr>
        <w:t xml:space="preserve">des rayonnements présents dans les </w:t>
      </w:r>
      <w:r w:rsidR="0018448D" w:rsidRPr="00FA703E">
        <w:rPr>
          <w:rFonts w:cstheme="minorHAnsi"/>
          <w:b/>
          <w:color w:val="000000" w:themeColor="text1"/>
          <w:sz w:val="24"/>
          <w:szCs w:val="24"/>
        </w:rPr>
        <w:t>voitures,</w:t>
      </w:r>
      <w:r w:rsidR="007752CA" w:rsidRPr="00FA703E">
        <w:rPr>
          <w:rFonts w:cstheme="minorHAnsi"/>
          <w:b/>
          <w:color w:val="000000" w:themeColor="text1"/>
          <w:sz w:val="24"/>
          <w:szCs w:val="24"/>
        </w:rPr>
        <w:t xml:space="preserve"> </w:t>
      </w:r>
      <w:r w:rsidR="002E7F44" w:rsidRPr="00AF234F">
        <w:rPr>
          <w:rFonts w:cstheme="minorHAnsi"/>
          <w:color w:val="000000" w:themeColor="text1"/>
          <w:sz w:val="24"/>
          <w:szCs w:val="24"/>
        </w:rPr>
        <w:t>car ces effets</w:t>
      </w:r>
      <w:r w:rsidR="00A10945" w:rsidRPr="00AF234F">
        <w:rPr>
          <w:rFonts w:cstheme="minorHAnsi"/>
          <w:color w:val="000000" w:themeColor="text1"/>
          <w:sz w:val="24"/>
          <w:szCs w:val="24"/>
        </w:rPr>
        <w:t xml:space="preserve"> ne sont pas pris en compte  car </w:t>
      </w:r>
      <w:r w:rsidR="00D73B94" w:rsidRPr="00AF234F">
        <w:rPr>
          <w:rFonts w:cstheme="minorHAnsi"/>
          <w:color w:val="000000" w:themeColor="text1"/>
          <w:sz w:val="24"/>
          <w:szCs w:val="24"/>
        </w:rPr>
        <w:t>no</w:t>
      </w:r>
      <w:r w:rsidR="00F3252E" w:rsidRPr="00AF234F">
        <w:rPr>
          <w:rFonts w:cstheme="minorHAnsi"/>
          <w:color w:val="000000" w:themeColor="text1"/>
          <w:sz w:val="24"/>
          <w:szCs w:val="24"/>
        </w:rPr>
        <w:t xml:space="preserve">n- </w:t>
      </w:r>
      <w:r w:rsidR="002E7F44" w:rsidRPr="00AF234F">
        <w:rPr>
          <w:rFonts w:cstheme="minorHAnsi"/>
          <w:color w:val="000000" w:themeColor="text1"/>
          <w:sz w:val="24"/>
          <w:szCs w:val="24"/>
        </w:rPr>
        <w:t>connus</w:t>
      </w:r>
      <w:r w:rsidR="00EF4670" w:rsidRPr="00AF234F">
        <w:rPr>
          <w:rFonts w:cstheme="minorHAnsi"/>
          <w:color w:val="000000" w:themeColor="text1"/>
          <w:sz w:val="24"/>
          <w:szCs w:val="24"/>
        </w:rPr>
        <w:t xml:space="preserve"> (cf. </w:t>
      </w:r>
      <w:r w:rsidR="004813C6">
        <w:rPr>
          <w:rFonts w:cstheme="minorHAnsi"/>
          <w:color w:val="000000" w:themeColor="text1"/>
          <w:sz w:val="24"/>
          <w:szCs w:val="24"/>
        </w:rPr>
        <w:t>réf</w:t>
      </w:r>
      <w:r>
        <w:rPr>
          <w:rFonts w:cstheme="minorHAnsi"/>
          <w:color w:val="000000" w:themeColor="text1"/>
          <w:sz w:val="24"/>
          <w:szCs w:val="24"/>
        </w:rPr>
        <w:t xml:space="preserve"> 5, voir annexe1</w:t>
      </w:r>
      <w:r w:rsidR="00EF4670" w:rsidRPr="00AF234F">
        <w:rPr>
          <w:rFonts w:cstheme="minorHAnsi"/>
          <w:color w:val="000000" w:themeColor="text1"/>
          <w:sz w:val="24"/>
          <w:szCs w:val="24"/>
        </w:rPr>
        <w:t>)</w:t>
      </w:r>
      <w:r>
        <w:rPr>
          <w:rFonts w:cstheme="minorHAnsi"/>
          <w:color w:val="000000" w:themeColor="text1"/>
          <w:sz w:val="24"/>
          <w:szCs w:val="24"/>
        </w:rPr>
        <w:t xml:space="preserve"> et le résultat des études évoquées n’ont pas été trouvés</w:t>
      </w:r>
      <w:r w:rsidR="008C1FE3" w:rsidRPr="00AF234F">
        <w:rPr>
          <w:rFonts w:cstheme="minorHAnsi"/>
          <w:color w:val="000000" w:themeColor="text1"/>
          <w:sz w:val="24"/>
          <w:szCs w:val="24"/>
        </w:rPr>
        <w:t>.</w:t>
      </w:r>
    </w:p>
    <w:p w:rsidR="00A0254C" w:rsidRPr="00FA703E" w:rsidRDefault="00A93862" w:rsidP="00EF4670">
      <w:pPr>
        <w:ind w:firstLine="708"/>
        <w:rPr>
          <w:rFonts w:cstheme="minorHAnsi"/>
          <w:b/>
          <w:color w:val="000000" w:themeColor="text1"/>
          <w:sz w:val="24"/>
          <w:szCs w:val="24"/>
        </w:rPr>
      </w:pPr>
      <w:r w:rsidRPr="00FA703E">
        <w:rPr>
          <w:rFonts w:cstheme="minorHAnsi"/>
          <w:b/>
          <w:color w:val="000000" w:themeColor="text1"/>
          <w:sz w:val="24"/>
          <w:szCs w:val="24"/>
        </w:rPr>
        <w:lastRenderedPageBreak/>
        <w:t>L</w:t>
      </w:r>
      <w:r w:rsidR="00FE0329" w:rsidRPr="00FA703E">
        <w:rPr>
          <w:rFonts w:cstheme="minorHAnsi"/>
          <w:b/>
          <w:color w:val="000000" w:themeColor="text1"/>
          <w:sz w:val="24"/>
          <w:szCs w:val="24"/>
        </w:rPr>
        <w:t xml:space="preserve">e risque </w:t>
      </w:r>
      <w:r w:rsidR="00652C2B" w:rsidRPr="00FA703E">
        <w:rPr>
          <w:rFonts w:cstheme="minorHAnsi"/>
          <w:b/>
          <w:color w:val="000000" w:themeColor="text1"/>
          <w:sz w:val="24"/>
          <w:szCs w:val="24"/>
        </w:rPr>
        <w:t xml:space="preserve">court </w:t>
      </w:r>
      <w:r w:rsidR="00C54D9D" w:rsidRPr="00FA703E">
        <w:rPr>
          <w:rFonts w:cstheme="minorHAnsi"/>
          <w:b/>
          <w:color w:val="000000" w:themeColor="text1"/>
          <w:sz w:val="24"/>
          <w:szCs w:val="24"/>
        </w:rPr>
        <w:t>et long terme</w:t>
      </w:r>
      <w:r w:rsidR="00652C2B" w:rsidRPr="00FA703E">
        <w:rPr>
          <w:rFonts w:cstheme="minorHAnsi"/>
          <w:b/>
          <w:color w:val="000000" w:themeColor="text1"/>
          <w:sz w:val="24"/>
          <w:szCs w:val="24"/>
        </w:rPr>
        <w:t>,</w:t>
      </w:r>
      <w:r w:rsidR="00C54D9D" w:rsidRPr="00FA703E">
        <w:rPr>
          <w:rFonts w:cstheme="minorHAnsi"/>
          <w:b/>
          <w:color w:val="000000" w:themeColor="text1"/>
          <w:sz w:val="24"/>
          <w:szCs w:val="24"/>
        </w:rPr>
        <w:t xml:space="preserve"> </w:t>
      </w:r>
      <w:r w:rsidR="00FE0329" w:rsidRPr="00FA703E">
        <w:rPr>
          <w:rFonts w:cstheme="minorHAnsi"/>
          <w:b/>
          <w:color w:val="000000" w:themeColor="text1"/>
          <w:sz w:val="24"/>
          <w:szCs w:val="24"/>
        </w:rPr>
        <w:t xml:space="preserve">de l’exposition simultanée à </w:t>
      </w:r>
      <w:r w:rsidR="00652C2B" w:rsidRPr="00FA703E">
        <w:rPr>
          <w:rFonts w:cstheme="minorHAnsi"/>
          <w:b/>
          <w:color w:val="000000" w:themeColor="text1"/>
          <w:sz w:val="24"/>
          <w:szCs w:val="24"/>
        </w:rPr>
        <w:t xml:space="preserve">plusieurs </w:t>
      </w:r>
      <w:r w:rsidR="00FE0329" w:rsidRPr="00FA703E">
        <w:rPr>
          <w:rFonts w:cstheme="minorHAnsi"/>
          <w:b/>
          <w:color w:val="000000" w:themeColor="text1"/>
          <w:sz w:val="24"/>
          <w:szCs w:val="24"/>
        </w:rPr>
        <w:t>rayonne</w:t>
      </w:r>
      <w:r w:rsidR="002E7F44" w:rsidRPr="00FA703E">
        <w:rPr>
          <w:rFonts w:cstheme="minorHAnsi"/>
          <w:b/>
          <w:color w:val="000000" w:themeColor="text1"/>
          <w:sz w:val="24"/>
          <w:szCs w:val="24"/>
        </w:rPr>
        <w:t>ments n’est tout simplement  pas évoqué</w:t>
      </w:r>
      <w:r w:rsidR="00C216B3" w:rsidRPr="00FA703E">
        <w:rPr>
          <w:rFonts w:cstheme="minorHAnsi"/>
          <w:b/>
          <w:color w:val="000000" w:themeColor="text1"/>
          <w:sz w:val="24"/>
          <w:szCs w:val="24"/>
        </w:rPr>
        <w:t>.</w:t>
      </w:r>
      <w:r w:rsidR="002E7F44" w:rsidRPr="00FA703E">
        <w:rPr>
          <w:rFonts w:cstheme="minorHAnsi"/>
          <w:b/>
          <w:color w:val="000000" w:themeColor="text1"/>
          <w:sz w:val="24"/>
          <w:szCs w:val="24"/>
        </w:rPr>
        <w:t xml:space="preserve"> </w:t>
      </w:r>
      <w:bookmarkStart w:id="24" w:name="_Toc189912742"/>
    </w:p>
    <w:p w:rsidR="00A0254C" w:rsidRDefault="00A0254C" w:rsidP="00EF4670">
      <w:pPr>
        <w:rPr>
          <w:rFonts w:cstheme="minorHAnsi"/>
          <w:b/>
          <w:color w:val="000000" w:themeColor="text1"/>
          <w:sz w:val="24"/>
          <w:szCs w:val="24"/>
        </w:rPr>
      </w:pPr>
    </w:p>
    <w:p w:rsidR="00A0254C" w:rsidRPr="00EF4670" w:rsidRDefault="00A0254C" w:rsidP="00A0254C">
      <w:pPr>
        <w:spacing w:after="0"/>
        <w:ind w:left="348"/>
        <w:rPr>
          <w:rFonts w:cstheme="minorHAnsi"/>
          <w:b/>
          <w:color w:val="000000" w:themeColor="text1"/>
          <w:sz w:val="24"/>
          <w:szCs w:val="24"/>
          <w:u w:val="single"/>
        </w:rPr>
      </w:pPr>
      <w:r w:rsidRPr="00EF4670">
        <w:rPr>
          <w:rFonts w:cstheme="minorHAnsi"/>
          <w:b/>
          <w:color w:val="000000" w:themeColor="text1"/>
          <w:sz w:val="24"/>
          <w:szCs w:val="24"/>
          <w:u w:val="single"/>
        </w:rPr>
        <w:t xml:space="preserve">Conclusion sur les dangers </w:t>
      </w:r>
    </w:p>
    <w:p w:rsidR="00FA703E" w:rsidRDefault="002B4D33" w:rsidP="00D144A5">
      <w:pPr>
        <w:ind w:firstLine="708"/>
        <w:rPr>
          <w:rFonts w:cstheme="minorHAnsi"/>
          <w:b/>
          <w:color w:val="000000" w:themeColor="text1"/>
          <w:sz w:val="24"/>
          <w:szCs w:val="24"/>
        </w:rPr>
      </w:pPr>
      <w:r w:rsidRPr="00AF234F">
        <w:rPr>
          <w:rFonts w:cstheme="minorHAnsi"/>
          <w:color w:val="000000" w:themeColor="text1"/>
          <w:sz w:val="24"/>
          <w:szCs w:val="24"/>
        </w:rPr>
        <w:t xml:space="preserve">A ce stade nous avons </w:t>
      </w:r>
      <w:r w:rsidR="00EF4670" w:rsidRPr="00AF234F">
        <w:rPr>
          <w:rFonts w:cstheme="minorHAnsi"/>
          <w:color w:val="000000" w:themeColor="text1"/>
          <w:sz w:val="24"/>
          <w:szCs w:val="24"/>
        </w:rPr>
        <w:t>établi</w:t>
      </w:r>
      <w:r w:rsidR="00EF4670">
        <w:rPr>
          <w:rFonts w:cstheme="minorHAnsi"/>
          <w:b/>
          <w:color w:val="000000" w:themeColor="text1"/>
          <w:sz w:val="24"/>
          <w:szCs w:val="24"/>
        </w:rPr>
        <w:t xml:space="preserve"> </w:t>
      </w:r>
      <w:r w:rsidRPr="00EF4670">
        <w:rPr>
          <w:rFonts w:cstheme="minorHAnsi"/>
          <w:b/>
          <w:color w:val="000000" w:themeColor="text1"/>
          <w:sz w:val="24"/>
          <w:szCs w:val="24"/>
        </w:rPr>
        <w:t xml:space="preserve">la </w:t>
      </w:r>
      <w:r w:rsidR="00AF234F">
        <w:rPr>
          <w:rFonts w:cstheme="minorHAnsi"/>
          <w:b/>
          <w:color w:val="000000" w:themeColor="text1"/>
          <w:sz w:val="24"/>
          <w:szCs w:val="24"/>
        </w:rPr>
        <w:t xml:space="preserve">présence </w:t>
      </w:r>
      <w:r w:rsidR="00EF4670" w:rsidRPr="00EF4670">
        <w:rPr>
          <w:rFonts w:cstheme="minorHAnsi"/>
          <w:b/>
          <w:color w:val="000000" w:themeColor="text1"/>
          <w:sz w:val="24"/>
          <w:szCs w:val="24"/>
        </w:rPr>
        <w:t xml:space="preserve">d’un </w:t>
      </w:r>
      <w:r w:rsidRPr="00EF4670">
        <w:rPr>
          <w:rFonts w:cstheme="minorHAnsi"/>
          <w:b/>
          <w:color w:val="000000" w:themeColor="text1"/>
          <w:sz w:val="24"/>
          <w:szCs w:val="24"/>
        </w:rPr>
        <w:t>ris</w:t>
      </w:r>
      <w:r w:rsidR="00EF4670">
        <w:rPr>
          <w:rFonts w:cstheme="minorHAnsi"/>
          <w:b/>
          <w:color w:val="000000" w:themeColor="text1"/>
          <w:sz w:val="24"/>
          <w:szCs w:val="24"/>
        </w:rPr>
        <w:t xml:space="preserve">que </w:t>
      </w:r>
      <w:r w:rsidRPr="00EF4670">
        <w:rPr>
          <w:rFonts w:cstheme="minorHAnsi"/>
          <w:b/>
          <w:color w:val="000000" w:themeColor="text1"/>
          <w:sz w:val="24"/>
          <w:szCs w:val="24"/>
        </w:rPr>
        <w:t xml:space="preserve"> à court et long terme mais nous </w:t>
      </w:r>
      <w:r w:rsidR="00C216B3">
        <w:rPr>
          <w:rFonts w:cstheme="minorHAnsi"/>
          <w:b/>
          <w:color w:val="000000" w:themeColor="text1"/>
          <w:sz w:val="24"/>
          <w:szCs w:val="24"/>
        </w:rPr>
        <w:t>manquons d’</w:t>
      </w:r>
      <w:r w:rsidRPr="00EF4670">
        <w:rPr>
          <w:rFonts w:cstheme="minorHAnsi"/>
          <w:b/>
          <w:color w:val="000000" w:themeColor="text1"/>
          <w:sz w:val="24"/>
          <w:szCs w:val="24"/>
        </w:rPr>
        <w:t>élément</w:t>
      </w:r>
      <w:r w:rsidR="00FA703E">
        <w:rPr>
          <w:rFonts w:cstheme="minorHAnsi"/>
          <w:b/>
          <w:color w:val="000000" w:themeColor="text1"/>
          <w:sz w:val="24"/>
          <w:szCs w:val="24"/>
        </w:rPr>
        <w:t xml:space="preserve">s </w:t>
      </w:r>
      <w:r w:rsidRPr="00EF4670">
        <w:rPr>
          <w:rFonts w:cstheme="minorHAnsi"/>
          <w:b/>
          <w:color w:val="000000" w:themeColor="text1"/>
          <w:sz w:val="24"/>
          <w:szCs w:val="24"/>
        </w:rPr>
        <w:t xml:space="preserve"> quantitatif</w:t>
      </w:r>
      <w:r w:rsidR="00FA703E">
        <w:rPr>
          <w:rFonts w:cstheme="minorHAnsi"/>
          <w:b/>
          <w:color w:val="000000" w:themeColor="text1"/>
          <w:sz w:val="24"/>
          <w:szCs w:val="24"/>
        </w:rPr>
        <w:t>s</w:t>
      </w:r>
      <w:r w:rsidRPr="00EF4670">
        <w:rPr>
          <w:rFonts w:cstheme="minorHAnsi"/>
          <w:b/>
          <w:color w:val="000000" w:themeColor="text1"/>
          <w:sz w:val="24"/>
          <w:szCs w:val="24"/>
        </w:rPr>
        <w:t xml:space="preserve"> </w:t>
      </w:r>
      <w:r w:rsidR="006A6161">
        <w:rPr>
          <w:rFonts w:cstheme="minorHAnsi"/>
          <w:b/>
          <w:color w:val="000000" w:themeColor="text1"/>
          <w:sz w:val="24"/>
          <w:szCs w:val="24"/>
        </w:rPr>
        <w:t>pour évaluer ce danger</w:t>
      </w:r>
      <w:r w:rsidR="00FA703E">
        <w:rPr>
          <w:rFonts w:cstheme="minorHAnsi"/>
          <w:b/>
          <w:color w:val="000000" w:themeColor="text1"/>
          <w:sz w:val="24"/>
          <w:szCs w:val="24"/>
        </w:rPr>
        <w:t xml:space="preserve">. </w:t>
      </w:r>
    </w:p>
    <w:p w:rsidR="00A0254C" w:rsidRPr="00D144A5" w:rsidRDefault="00FA703E" w:rsidP="00D144A5">
      <w:pPr>
        <w:ind w:firstLine="708"/>
        <w:rPr>
          <w:rFonts w:cstheme="minorHAnsi"/>
          <w:color w:val="000000" w:themeColor="text1"/>
          <w:sz w:val="24"/>
          <w:szCs w:val="24"/>
        </w:rPr>
      </w:pPr>
      <w:r>
        <w:rPr>
          <w:rFonts w:cstheme="minorHAnsi"/>
          <w:b/>
          <w:color w:val="000000" w:themeColor="text1"/>
          <w:sz w:val="24"/>
          <w:szCs w:val="24"/>
        </w:rPr>
        <w:t xml:space="preserve">Les seules valeurs </w:t>
      </w:r>
      <w:r w:rsidR="006A6161">
        <w:rPr>
          <w:rFonts w:cstheme="minorHAnsi"/>
          <w:b/>
          <w:color w:val="000000" w:themeColor="text1"/>
          <w:sz w:val="24"/>
          <w:szCs w:val="24"/>
        </w:rPr>
        <w:t xml:space="preserve"> </w:t>
      </w:r>
      <w:r>
        <w:rPr>
          <w:rFonts w:cstheme="minorHAnsi"/>
          <w:color w:val="000000" w:themeColor="text1"/>
          <w:sz w:val="24"/>
          <w:szCs w:val="24"/>
        </w:rPr>
        <w:t xml:space="preserve">connues correspondent aux </w:t>
      </w:r>
      <w:r w:rsidR="004813C6" w:rsidRPr="00AF234F">
        <w:rPr>
          <w:rFonts w:cstheme="minorHAnsi"/>
          <w:color w:val="000000" w:themeColor="text1"/>
          <w:sz w:val="24"/>
          <w:szCs w:val="24"/>
        </w:rPr>
        <w:t>publications</w:t>
      </w:r>
      <w:r w:rsidR="00EF4670" w:rsidRPr="00AF234F">
        <w:rPr>
          <w:rFonts w:cstheme="minorHAnsi"/>
          <w:color w:val="000000" w:themeColor="text1"/>
          <w:sz w:val="24"/>
          <w:szCs w:val="24"/>
        </w:rPr>
        <w:t xml:space="preserve"> de 2010 et 2014 mentionnées</w:t>
      </w:r>
      <w:r w:rsidR="006A6161" w:rsidRPr="00AF234F">
        <w:rPr>
          <w:rFonts w:cstheme="minorHAnsi"/>
          <w:color w:val="000000" w:themeColor="text1"/>
          <w:sz w:val="24"/>
          <w:szCs w:val="24"/>
        </w:rPr>
        <w:t xml:space="preserve"> et les ordre</w:t>
      </w:r>
      <w:r w:rsidR="00AF234F" w:rsidRPr="00AF234F">
        <w:rPr>
          <w:rFonts w:cstheme="minorHAnsi"/>
          <w:color w:val="000000" w:themeColor="text1"/>
          <w:sz w:val="24"/>
          <w:szCs w:val="24"/>
        </w:rPr>
        <w:t>s</w:t>
      </w:r>
      <w:r w:rsidR="006A6161" w:rsidRPr="00AF234F">
        <w:rPr>
          <w:rFonts w:cstheme="minorHAnsi"/>
          <w:color w:val="000000" w:themeColor="text1"/>
          <w:sz w:val="24"/>
          <w:szCs w:val="24"/>
        </w:rPr>
        <w:t xml:space="preserve"> de grandeurs </w:t>
      </w:r>
      <w:r w:rsidR="004813C6" w:rsidRPr="00AF234F">
        <w:rPr>
          <w:rFonts w:cstheme="minorHAnsi"/>
          <w:color w:val="000000" w:themeColor="text1"/>
          <w:sz w:val="24"/>
          <w:szCs w:val="24"/>
        </w:rPr>
        <w:t xml:space="preserve">calculés. </w:t>
      </w:r>
    </w:p>
    <w:p w:rsidR="002B4D33" w:rsidRDefault="004813C6" w:rsidP="00FA703E">
      <w:pPr>
        <w:spacing w:after="0"/>
        <w:ind w:firstLine="708"/>
        <w:rPr>
          <w:rFonts w:cstheme="minorHAnsi"/>
          <w:color w:val="000000" w:themeColor="text1"/>
          <w:sz w:val="24"/>
          <w:szCs w:val="24"/>
        </w:rPr>
      </w:pPr>
      <w:r w:rsidRPr="00BB20D3">
        <w:rPr>
          <w:rFonts w:cstheme="minorHAnsi"/>
          <w:b/>
          <w:color w:val="000000" w:themeColor="text1"/>
          <w:sz w:val="24"/>
          <w:szCs w:val="24"/>
        </w:rPr>
        <w:t>L’absence</w:t>
      </w:r>
      <w:r w:rsidR="00AF234F" w:rsidRPr="00BB20D3">
        <w:rPr>
          <w:rFonts w:cstheme="minorHAnsi"/>
          <w:b/>
          <w:color w:val="000000" w:themeColor="text1"/>
          <w:sz w:val="24"/>
          <w:szCs w:val="24"/>
        </w:rPr>
        <w:t xml:space="preserve"> d’information </w:t>
      </w:r>
      <w:r>
        <w:rPr>
          <w:rFonts w:cstheme="minorHAnsi"/>
          <w:b/>
          <w:color w:val="000000" w:themeColor="text1"/>
          <w:sz w:val="24"/>
          <w:szCs w:val="24"/>
        </w:rPr>
        <w:t xml:space="preserve">sur les </w:t>
      </w:r>
      <w:r w:rsidR="00AF234F" w:rsidRPr="00BB20D3">
        <w:rPr>
          <w:rFonts w:cstheme="minorHAnsi"/>
          <w:b/>
          <w:color w:val="000000" w:themeColor="text1"/>
          <w:sz w:val="24"/>
          <w:szCs w:val="24"/>
        </w:rPr>
        <w:t>risque</w:t>
      </w:r>
      <w:r>
        <w:rPr>
          <w:rFonts w:cstheme="minorHAnsi"/>
          <w:b/>
          <w:color w:val="000000" w:themeColor="text1"/>
          <w:sz w:val="24"/>
          <w:szCs w:val="24"/>
        </w:rPr>
        <w:t>s</w:t>
      </w:r>
      <w:r w:rsidR="00AF234F" w:rsidRPr="00BB20D3">
        <w:rPr>
          <w:rFonts w:cstheme="minorHAnsi"/>
          <w:b/>
          <w:color w:val="000000" w:themeColor="text1"/>
          <w:sz w:val="24"/>
          <w:szCs w:val="24"/>
        </w:rPr>
        <w:t xml:space="preserve"> et </w:t>
      </w:r>
      <w:r w:rsidR="008A027A">
        <w:rPr>
          <w:rFonts w:cstheme="minorHAnsi"/>
          <w:b/>
          <w:color w:val="000000" w:themeColor="text1"/>
          <w:sz w:val="24"/>
          <w:szCs w:val="24"/>
        </w:rPr>
        <w:t xml:space="preserve">leur </w:t>
      </w:r>
      <w:r w:rsidR="00AF234F" w:rsidRPr="00BB20D3">
        <w:rPr>
          <w:rFonts w:cstheme="minorHAnsi"/>
          <w:b/>
          <w:color w:val="000000" w:themeColor="text1"/>
          <w:sz w:val="24"/>
          <w:szCs w:val="24"/>
        </w:rPr>
        <w:t>effets</w:t>
      </w:r>
      <w:r w:rsidR="00AF234F" w:rsidRPr="00BB20D3">
        <w:rPr>
          <w:rFonts w:cstheme="minorHAnsi"/>
          <w:color w:val="000000" w:themeColor="text1"/>
          <w:sz w:val="24"/>
          <w:szCs w:val="24"/>
        </w:rPr>
        <w:t xml:space="preserve"> potentiels sur les utilisateurs des voitures électriques indique </w:t>
      </w:r>
      <w:r w:rsidR="00AF234F" w:rsidRPr="00C216B3">
        <w:rPr>
          <w:rFonts w:cstheme="minorHAnsi"/>
          <w:b/>
          <w:color w:val="000000" w:themeColor="text1"/>
          <w:sz w:val="24"/>
          <w:szCs w:val="24"/>
        </w:rPr>
        <w:t>un manquement du devoir d’information et de protection des utilisateurs.</w:t>
      </w:r>
    </w:p>
    <w:p w:rsidR="00FA703E" w:rsidRPr="00FA703E" w:rsidRDefault="00FA703E" w:rsidP="00FA703E">
      <w:pPr>
        <w:spacing w:after="0"/>
        <w:ind w:firstLine="708"/>
        <w:rPr>
          <w:rFonts w:cstheme="minorHAnsi"/>
          <w:color w:val="000000" w:themeColor="text1"/>
          <w:sz w:val="24"/>
          <w:szCs w:val="24"/>
        </w:rPr>
      </w:pPr>
    </w:p>
    <w:p w:rsidR="00FA703E" w:rsidRPr="00FA703E" w:rsidRDefault="002B4D33" w:rsidP="00FA703E">
      <w:pPr>
        <w:pStyle w:val="Paragraphedeliste"/>
        <w:numPr>
          <w:ilvl w:val="0"/>
          <w:numId w:val="47"/>
        </w:numPr>
        <w:spacing w:after="0"/>
        <w:rPr>
          <w:rFonts w:cstheme="minorHAnsi"/>
          <w:color w:val="000000" w:themeColor="text1"/>
          <w:sz w:val="24"/>
          <w:szCs w:val="24"/>
        </w:rPr>
      </w:pPr>
      <w:r w:rsidRPr="00FA703E">
        <w:rPr>
          <w:rFonts w:cstheme="minorHAnsi"/>
          <w:b/>
          <w:color w:val="000000" w:themeColor="text1"/>
          <w:sz w:val="24"/>
          <w:szCs w:val="24"/>
          <w:u w:val="single"/>
        </w:rPr>
        <w:t xml:space="preserve">De </w:t>
      </w:r>
      <w:r w:rsidR="00E86CC9" w:rsidRPr="00FA703E">
        <w:rPr>
          <w:rFonts w:cstheme="minorHAnsi"/>
          <w:b/>
          <w:color w:val="000000" w:themeColor="text1"/>
          <w:sz w:val="24"/>
          <w:szCs w:val="24"/>
          <w:u w:val="single"/>
        </w:rPr>
        <w:t xml:space="preserve"> fait, l</w:t>
      </w:r>
      <w:r w:rsidR="00D73B94" w:rsidRPr="00FA703E">
        <w:rPr>
          <w:rFonts w:cstheme="minorHAnsi"/>
          <w:b/>
          <w:color w:val="000000" w:themeColor="text1"/>
          <w:sz w:val="24"/>
          <w:szCs w:val="24"/>
          <w:u w:val="single"/>
        </w:rPr>
        <w:t xml:space="preserve">es recherches  </w:t>
      </w:r>
      <w:r w:rsidR="003F585D" w:rsidRPr="00FA703E">
        <w:rPr>
          <w:rFonts w:cstheme="minorHAnsi"/>
          <w:b/>
          <w:color w:val="000000" w:themeColor="text1"/>
          <w:sz w:val="24"/>
          <w:szCs w:val="24"/>
          <w:u w:val="single"/>
        </w:rPr>
        <w:t>ont été poursuivies</w:t>
      </w:r>
      <w:r w:rsidR="003F585D" w:rsidRPr="00FA703E">
        <w:rPr>
          <w:rFonts w:cstheme="minorHAnsi"/>
          <w:color w:val="000000" w:themeColor="text1"/>
          <w:sz w:val="24"/>
          <w:szCs w:val="24"/>
          <w:u w:val="single"/>
        </w:rPr>
        <w:t xml:space="preserve"> </w:t>
      </w:r>
      <w:r w:rsidR="00FA703E" w:rsidRPr="00FA703E">
        <w:rPr>
          <w:rFonts w:cstheme="minorHAnsi"/>
          <w:b/>
          <w:color w:val="000000" w:themeColor="text1"/>
          <w:sz w:val="24"/>
          <w:szCs w:val="24"/>
          <w:u w:val="single"/>
        </w:rPr>
        <w:t>à contre-sens</w:t>
      </w:r>
    </w:p>
    <w:p w:rsidR="00D144A5" w:rsidRPr="00D144A5" w:rsidRDefault="00FA703E" w:rsidP="00E82823">
      <w:pPr>
        <w:spacing w:after="0"/>
        <w:ind w:left="360"/>
        <w:rPr>
          <w:rFonts w:cstheme="minorHAnsi"/>
          <w:color w:val="000000" w:themeColor="text1"/>
          <w:sz w:val="24"/>
          <w:szCs w:val="24"/>
        </w:rPr>
      </w:pPr>
      <w:r w:rsidRPr="00FA703E">
        <w:rPr>
          <w:rFonts w:cstheme="minorHAnsi"/>
          <w:b/>
          <w:color w:val="000000" w:themeColor="text1"/>
          <w:sz w:val="24"/>
          <w:szCs w:val="24"/>
        </w:rPr>
        <w:t xml:space="preserve">C'est-à-dire </w:t>
      </w:r>
      <w:r w:rsidR="00D73B94" w:rsidRPr="00FA703E">
        <w:rPr>
          <w:rFonts w:cstheme="minorHAnsi"/>
          <w:b/>
          <w:color w:val="000000" w:themeColor="text1"/>
          <w:sz w:val="24"/>
          <w:szCs w:val="24"/>
        </w:rPr>
        <w:t>en cherchant</w:t>
      </w:r>
      <w:r w:rsidR="00300BAD" w:rsidRPr="00FA703E">
        <w:rPr>
          <w:rFonts w:cstheme="minorHAnsi"/>
          <w:b/>
          <w:color w:val="000000" w:themeColor="text1"/>
          <w:sz w:val="24"/>
          <w:szCs w:val="24"/>
        </w:rPr>
        <w:t xml:space="preserve"> des études sur l’innocuité des Champs Electromagnétiques</w:t>
      </w:r>
      <w:r w:rsidR="00300BAD" w:rsidRPr="00FA703E">
        <w:rPr>
          <w:rFonts w:cstheme="minorHAnsi"/>
          <w:color w:val="000000" w:themeColor="text1"/>
          <w:sz w:val="24"/>
          <w:szCs w:val="24"/>
        </w:rPr>
        <w:t xml:space="preserve"> dans les voitures</w:t>
      </w:r>
      <w:r w:rsidR="008A027A" w:rsidRPr="00FA703E">
        <w:rPr>
          <w:rFonts w:cstheme="minorHAnsi"/>
          <w:color w:val="000000" w:themeColor="text1"/>
          <w:sz w:val="24"/>
          <w:szCs w:val="24"/>
        </w:rPr>
        <w:t xml:space="preserve"> et en étudiant les normes en vigueur.</w:t>
      </w:r>
      <w:r w:rsidR="00D73B94" w:rsidRPr="00FA703E">
        <w:rPr>
          <w:rFonts w:cstheme="minorHAnsi"/>
          <w:color w:val="000000" w:themeColor="text1"/>
          <w:sz w:val="24"/>
          <w:szCs w:val="24"/>
        </w:rPr>
        <w:t xml:space="preserve"> </w:t>
      </w:r>
    </w:p>
    <w:p w:rsidR="00AD62C7" w:rsidRPr="0067574F" w:rsidRDefault="0067574F" w:rsidP="0067574F">
      <w:pPr>
        <w:pStyle w:val="Titre2"/>
      </w:pPr>
      <w:bookmarkStart w:id="25" w:name="_Toc194008845"/>
      <w:r w:rsidRPr="0067574F">
        <w:t>3-5</w:t>
      </w:r>
      <w:r w:rsidR="001A1A27" w:rsidRPr="0067574F">
        <w:t xml:space="preserve">- </w:t>
      </w:r>
      <w:r w:rsidR="00AD62C7" w:rsidRPr="0067574F">
        <w:t>Etudes sur l’innocuité des Champs Electromagnétique</w:t>
      </w:r>
      <w:r w:rsidR="00D40936" w:rsidRPr="0067574F">
        <w:t>s</w:t>
      </w:r>
      <w:r w:rsidR="00AD62C7" w:rsidRPr="0067574F">
        <w:t xml:space="preserve"> dans les voitures</w:t>
      </w:r>
      <w:bookmarkEnd w:id="24"/>
      <w:bookmarkEnd w:id="25"/>
    </w:p>
    <w:p w:rsidR="00AD62C7" w:rsidRPr="00C54D9D" w:rsidRDefault="007752CA" w:rsidP="001B31A2">
      <w:pPr>
        <w:spacing w:after="0"/>
        <w:ind w:firstLine="708"/>
        <w:rPr>
          <w:rFonts w:cstheme="minorHAnsi"/>
          <w:b/>
          <w:sz w:val="24"/>
          <w:szCs w:val="24"/>
        </w:rPr>
      </w:pPr>
      <w:r>
        <w:rPr>
          <w:rFonts w:cstheme="minorHAnsi"/>
          <w:b/>
          <w:sz w:val="24"/>
          <w:szCs w:val="24"/>
        </w:rPr>
        <w:t>D</w:t>
      </w:r>
      <w:r w:rsidR="002E7F44" w:rsidRPr="00C54D9D">
        <w:rPr>
          <w:rFonts w:cstheme="minorHAnsi"/>
          <w:b/>
          <w:sz w:val="24"/>
          <w:szCs w:val="24"/>
        </w:rPr>
        <w:t xml:space="preserve">es  </w:t>
      </w:r>
      <w:r w:rsidR="00AD62C7" w:rsidRPr="00C54D9D">
        <w:rPr>
          <w:rFonts w:cstheme="minorHAnsi"/>
          <w:b/>
          <w:sz w:val="24"/>
          <w:szCs w:val="24"/>
        </w:rPr>
        <w:t>études</w:t>
      </w:r>
      <w:r w:rsidR="002E7F44" w:rsidRPr="00C54D9D">
        <w:rPr>
          <w:rFonts w:cstheme="minorHAnsi"/>
          <w:b/>
          <w:sz w:val="24"/>
          <w:szCs w:val="24"/>
        </w:rPr>
        <w:t xml:space="preserve"> </w:t>
      </w:r>
      <w:r w:rsidR="00AD62C7" w:rsidRPr="00C54D9D">
        <w:rPr>
          <w:rFonts w:cstheme="minorHAnsi"/>
          <w:b/>
          <w:sz w:val="24"/>
          <w:szCs w:val="24"/>
        </w:rPr>
        <w:t>statuant</w:t>
      </w:r>
      <w:r w:rsidR="002E7F44" w:rsidRPr="00C54D9D">
        <w:rPr>
          <w:rFonts w:cstheme="minorHAnsi"/>
          <w:b/>
          <w:sz w:val="24"/>
          <w:szCs w:val="24"/>
        </w:rPr>
        <w:t xml:space="preserve"> sur </w:t>
      </w:r>
      <w:r w:rsidR="00AD62C7" w:rsidRPr="00C54D9D">
        <w:rPr>
          <w:rFonts w:cstheme="minorHAnsi"/>
          <w:b/>
          <w:sz w:val="24"/>
          <w:szCs w:val="24"/>
        </w:rPr>
        <w:t xml:space="preserve"> l’innocuité des </w:t>
      </w:r>
      <w:r w:rsidR="00F90B1A" w:rsidRPr="00C54D9D">
        <w:rPr>
          <w:rFonts w:cstheme="minorHAnsi"/>
          <w:b/>
          <w:sz w:val="24"/>
          <w:szCs w:val="24"/>
        </w:rPr>
        <w:t xml:space="preserve">CEM dans les voitures électriques </w:t>
      </w:r>
      <w:r w:rsidR="00AD62C7" w:rsidRPr="00C54D9D">
        <w:rPr>
          <w:rFonts w:cstheme="minorHAnsi"/>
          <w:b/>
          <w:sz w:val="24"/>
          <w:szCs w:val="24"/>
        </w:rPr>
        <w:t xml:space="preserve">évoquent </w:t>
      </w:r>
      <w:r w:rsidR="002E7F44" w:rsidRPr="00C54D9D">
        <w:rPr>
          <w:rFonts w:cstheme="minorHAnsi"/>
          <w:b/>
          <w:sz w:val="24"/>
          <w:szCs w:val="24"/>
        </w:rPr>
        <w:t xml:space="preserve"> </w:t>
      </w:r>
      <w:r w:rsidR="00AD62C7" w:rsidRPr="00C54D9D">
        <w:rPr>
          <w:rFonts w:cstheme="minorHAnsi"/>
          <w:b/>
          <w:sz w:val="24"/>
          <w:szCs w:val="24"/>
        </w:rPr>
        <w:t>le respect des normes</w:t>
      </w:r>
      <w:r w:rsidR="00FE0329" w:rsidRPr="00C54D9D">
        <w:rPr>
          <w:rFonts w:cstheme="minorHAnsi"/>
          <w:b/>
          <w:sz w:val="24"/>
          <w:szCs w:val="24"/>
        </w:rPr>
        <w:t xml:space="preserve"> </w:t>
      </w:r>
      <w:r w:rsidR="006729BC" w:rsidRPr="00C54D9D">
        <w:rPr>
          <w:rFonts w:cstheme="minorHAnsi"/>
          <w:b/>
          <w:sz w:val="24"/>
          <w:szCs w:val="24"/>
        </w:rPr>
        <w:t>applicables.</w:t>
      </w:r>
      <w:r w:rsidR="00050E67" w:rsidRPr="00C54D9D">
        <w:rPr>
          <w:rFonts w:cstheme="minorHAnsi"/>
          <w:b/>
          <w:sz w:val="24"/>
          <w:szCs w:val="24"/>
        </w:rPr>
        <w:t xml:space="preserve"> </w:t>
      </w:r>
    </w:p>
    <w:p w:rsidR="00DB1B96" w:rsidRDefault="001B31A2" w:rsidP="00C54D9D">
      <w:pPr>
        <w:spacing w:after="0"/>
        <w:ind w:firstLine="708"/>
        <w:rPr>
          <w:rFonts w:cstheme="minorHAnsi"/>
          <w:b/>
          <w:sz w:val="24"/>
          <w:szCs w:val="24"/>
        </w:rPr>
      </w:pPr>
      <w:r w:rsidRPr="00C54D9D">
        <w:rPr>
          <w:rFonts w:cstheme="minorHAnsi"/>
          <w:sz w:val="24"/>
          <w:szCs w:val="24"/>
        </w:rPr>
        <w:t xml:space="preserve">Citons  </w:t>
      </w:r>
      <w:r w:rsidR="00AD62C7" w:rsidRPr="00C54D9D">
        <w:rPr>
          <w:rFonts w:cstheme="minorHAnsi"/>
          <w:sz w:val="24"/>
          <w:szCs w:val="24"/>
        </w:rPr>
        <w:t xml:space="preserve">le projet Europeen AM Safety </w:t>
      </w:r>
      <w:r w:rsidR="00A10945" w:rsidRPr="00C54D9D">
        <w:rPr>
          <w:rStyle w:val="Appelnotedebasdep"/>
          <w:rFonts w:cstheme="minorHAnsi"/>
          <w:sz w:val="24"/>
          <w:szCs w:val="24"/>
        </w:rPr>
        <w:footnoteReference w:id="26"/>
      </w:r>
      <w:r w:rsidR="00A10945" w:rsidRPr="00C54D9D">
        <w:rPr>
          <w:rFonts w:cstheme="minorHAnsi"/>
          <w:sz w:val="24"/>
          <w:szCs w:val="24"/>
        </w:rPr>
        <w:t>,</w:t>
      </w:r>
      <w:r w:rsidR="00FE0329" w:rsidRPr="00C54D9D">
        <w:rPr>
          <w:rFonts w:cstheme="minorHAnsi"/>
          <w:sz w:val="24"/>
          <w:szCs w:val="24"/>
        </w:rPr>
        <w:t xml:space="preserve"> </w:t>
      </w:r>
      <w:r w:rsidR="00E82823">
        <w:rPr>
          <w:rFonts w:cstheme="minorHAnsi"/>
          <w:sz w:val="24"/>
          <w:szCs w:val="24"/>
        </w:rPr>
        <w:t xml:space="preserve"> dont voici la </w:t>
      </w:r>
      <w:r w:rsidR="00050E67" w:rsidRPr="00C54D9D">
        <w:rPr>
          <w:rFonts w:cstheme="minorHAnsi"/>
          <w:sz w:val="24"/>
          <w:szCs w:val="24"/>
        </w:rPr>
        <w:t xml:space="preserve">conclusion </w:t>
      </w:r>
      <w:r w:rsidR="00C97385">
        <w:rPr>
          <w:rFonts w:cstheme="minorHAnsi"/>
          <w:sz w:val="24"/>
          <w:szCs w:val="24"/>
        </w:rPr>
        <w:t>fourni</w:t>
      </w:r>
      <w:r w:rsidR="00E82823">
        <w:rPr>
          <w:rFonts w:cstheme="minorHAnsi"/>
          <w:sz w:val="24"/>
          <w:szCs w:val="24"/>
        </w:rPr>
        <w:t>e</w:t>
      </w:r>
      <w:r w:rsidR="00C97385">
        <w:rPr>
          <w:rFonts w:cstheme="minorHAnsi"/>
          <w:sz w:val="24"/>
          <w:szCs w:val="24"/>
        </w:rPr>
        <w:t xml:space="preserve"> en référence </w:t>
      </w:r>
      <w:r w:rsidR="00A10945" w:rsidRPr="00C54D9D">
        <w:rPr>
          <w:rFonts w:cstheme="minorHAnsi"/>
          <w:sz w:val="24"/>
          <w:szCs w:val="24"/>
        </w:rPr>
        <w:t xml:space="preserve"> </w:t>
      </w:r>
      <w:r w:rsidR="00E82823">
        <w:rPr>
          <w:rFonts w:cstheme="minorHAnsi"/>
          <w:sz w:val="24"/>
          <w:szCs w:val="24"/>
        </w:rPr>
        <w:t xml:space="preserve">26 </w:t>
      </w:r>
      <w:r w:rsidR="00C97385" w:rsidRPr="00C54D9D">
        <w:rPr>
          <w:rStyle w:val="Appelnotedebasdep"/>
          <w:rFonts w:cstheme="minorHAnsi"/>
          <w:sz w:val="24"/>
          <w:szCs w:val="24"/>
        </w:rPr>
        <w:footnoteReference w:id="27"/>
      </w:r>
      <w:r w:rsidR="00050E67" w:rsidRPr="00C54D9D">
        <w:rPr>
          <w:rFonts w:cstheme="minorHAnsi"/>
          <w:b/>
          <w:sz w:val="24"/>
          <w:szCs w:val="24"/>
        </w:rPr>
        <w:t xml:space="preserve"> </w:t>
      </w:r>
    </w:p>
    <w:p w:rsidR="001B31A2" w:rsidRPr="00C54D9D" w:rsidRDefault="008C1FE3" w:rsidP="00C54D9D">
      <w:pPr>
        <w:spacing w:after="0"/>
        <w:ind w:firstLine="708"/>
        <w:rPr>
          <w:rFonts w:cstheme="minorHAnsi"/>
          <w:b/>
          <w:sz w:val="24"/>
          <w:szCs w:val="24"/>
        </w:rPr>
      </w:pPr>
      <w:r w:rsidRPr="00C54D9D">
        <w:rPr>
          <w:rFonts w:cstheme="minorHAnsi"/>
          <w:sz w:val="24"/>
          <w:szCs w:val="24"/>
        </w:rPr>
        <w:t xml:space="preserve"> « </w:t>
      </w:r>
      <w:r w:rsidR="001B31A2" w:rsidRPr="00C54D9D">
        <w:rPr>
          <w:rFonts w:cstheme="minorHAnsi"/>
          <w:sz w:val="24"/>
          <w:szCs w:val="24"/>
        </w:rPr>
        <w:t>Les résultats ont montré que l'intensité du champ était moins de 20 % du seuil recommandé par la Commission internationale pour la protection contre les rayonnements non ionisants (ICNIRP). Dans le cas des véhicules à essence ou gaz, l'exposition a été mesurée à 10 % de la valeur limite</w:t>
      </w:r>
      <w:r w:rsidRPr="00C54D9D">
        <w:rPr>
          <w:rFonts w:cstheme="minorHAnsi"/>
          <w:sz w:val="24"/>
          <w:szCs w:val="24"/>
        </w:rPr>
        <w:t> »</w:t>
      </w:r>
      <w:r w:rsidR="001B31A2" w:rsidRPr="00C54D9D">
        <w:rPr>
          <w:rFonts w:cstheme="minorHAnsi"/>
          <w:sz w:val="24"/>
          <w:szCs w:val="24"/>
        </w:rPr>
        <w:t>.</w:t>
      </w:r>
      <w:r w:rsidR="00C97385">
        <w:rPr>
          <w:rFonts w:cstheme="minorHAnsi"/>
          <w:sz w:val="24"/>
          <w:szCs w:val="24"/>
        </w:rPr>
        <w:t xml:space="preserve"> </w:t>
      </w:r>
    </w:p>
    <w:p w:rsidR="00A124BE" w:rsidRPr="00E82823" w:rsidRDefault="00652C2B" w:rsidP="00DB1B96">
      <w:pPr>
        <w:ind w:firstLine="708"/>
        <w:rPr>
          <w:rFonts w:cstheme="minorHAnsi"/>
          <w:b/>
          <w:sz w:val="24"/>
          <w:szCs w:val="24"/>
        </w:rPr>
      </w:pPr>
      <w:r w:rsidRPr="00E82823">
        <w:rPr>
          <w:rFonts w:cstheme="minorHAnsi"/>
          <w:b/>
          <w:sz w:val="24"/>
          <w:szCs w:val="24"/>
        </w:rPr>
        <w:t>Cette conclusion</w:t>
      </w:r>
      <w:r w:rsidR="00C97385" w:rsidRPr="00E82823">
        <w:rPr>
          <w:rFonts w:cstheme="minorHAnsi"/>
          <w:b/>
          <w:sz w:val="24"/>
          <w:szCs w:val="24"/>
        </w:rPr>
        <w:t xml:space="preserve">, est </w:t>
      </w:r>
      <w:r w:rsidR="008A027A" w:rsidRPr="00E82823">
        <w:rPr>
          <w:rFonts w:cstheme="minorHAnsi"/>
          <w:b/>
          <w:sz w:val="24"/>
          <w:szCs w:val="24"/>
        </w:rPr>
        <w:t xml:space="preserve">surprenante </w:t>
      </w:r>
      <w:r w:rsidR="00C97385" w:rsidRPr="00E82823">
        <w:rPr>
          <w:rFonts w:cstheme="minorHAnsi"/>
          <w:b/>
          <w:sz w:val="24"/>
          <w:szCs w:val="24"/>
        </w:rPr>
        <w:t xml:space="preserve">et </w:t>
      </w:r>
      <w:r w:rsidR="007752CA" w:rsidRPr="00E82823">
        <w:rPr>
          <w:rFonts w:cstheme="minorHAnsi"/>
          <w:b/>
          <w:sz w:val="24"/>
          <w:szCs w:val="24"/>
        </w:rPr>
        <w:t>semble « </w:t>
      </w:r>
      <w:r w:rsidR="008E775C" w:rsidRPr="00E82823">
        <w:rPr>
          <w:rFonts w:cstheme="minorHAnsi"/>
          <w:b/>
          <w:sz w:val="24"/>
          <w:szCs w:val="24"/>
        </w:rPr>
        <w:t>légère</w:t>
      </w:r>
      <w:r w:rsidR="007752CA" w:rsidRPr="00E82823">
        <w:rPr>
          <w:rFonts w:cstheme="minorHAnsi"/>
          <w:b/>
          <w:sz w:val="24"/>
          <w:szCs w:val="24"/>
        </w:rPr>
        <w:t> »</w:t>
      </w:r>
      <w:r w:rsidR="008A027A" w:rsidRPr="00E82823">
        <w:rPr>
          <w:rFonts w:cstheme="minorHAnsi"/>
          <w:b/>
          <w:sz w:val="24"/>
          <w:szCs w:val="24"/>
        </w:rPr>
        <w:t>. E</w:t>
      </w:r>
      <w:r w:rsidRPr="00E82823">
        <w:rPr>
          <w:rFonts w:cstheme="minorHAnsi"/>
          <w:b/>
          <w:sz w:val="24"/>
          <w:szCs w:val="24"/>
        </w:rPr>
        <w:t>lle ne prend pas e</w:t>
      </w:r>
      <w:r w:rsidR="008E775C" w:rsidRPr="00E82823">
        <w:rPr>
          <w:rFonts w:cstheme="minorHAnsi"/>
          <w:b/>
          <w:sz w:val="24"/>
          <w:szCs w:val="24"/>
        </w:rPr>
        <w:t xml:space="preserve">n compte </w:t>
      </w:r>
      <w:r w:rsidR="008A027A" w:rsidRPr="00E82823">
        <w:rPr>
          <w:rFonts w:cstheme="minorHAnsi"/>
          <w:b/>
          <w:sz w:val="24"/>
          <w:szCs w:val="24"/>
        </w:rPr>
        <w:t xml:space="preserve"> la variabilité </w:t>
      </w:r>
      <w:r w:rsidR="00C97385" w:rsidRPr="00E82823">
        <w:rPr>
          <w:rFonts w:cstheme="minorHAnsi"/>
          <w:b/>
          <w:sz w:val="24"/>
          <w:szCs w:val="24"/>
        </w:rPr>
        <w:t xml:space="preserve"> spatiale  et temporelle </w:t>
      </w:r>
      <w:r w:rsidR="008A027A" w:rsidRPr="00E82823">
        <w:rPr>
          <w:rFonts w:cstheme="minorHAnsi"/>
          <w:b/>
          <w:sz w:val="24"/>
          <w:szCs w:val="24"/>
        </w:rPr>
        <w:t xml:space="preserve">des </w:t>
      </w:r>
      <w:r w:rsidR="00C97385" w:rsidRPr="00E82823">
        <w:rPr>
          <w:b/>
        </w:rPr>
        <w:t xml:space="preserve">Champs Electromagnétiques </w:t>
      </w:r>
      <w:r w:rsidR="008A027A" w:rsidRPr="00E82823">
        <w:rPr>
          <w:rFonts w:cstheme="minorHAnsi"/>
          <w:b/>
          <w:sz w:val="24"/>
          <w:szCs w:val="24"/>
        </w:rPr>
        <w:t>et l</w:t>
      </w:r>
      <w:r w:rsidRPr="00E82823">
        <w:rPr>
          <w:rFonts w:cstheme="minorHAnsi"/>
          <w:b/>
          <w:sz w:val="24"/>
          <w:szCs w:val="24"/>
        </w:rPr>
        <w:t>a spécificité des voiture</w:t>
      </w:r>
      <w:r w:rsidR="008E775C" w:rsidRPr="00E82823">
        <w:rPr>
          <w:rFonts w:cstheme="minorHAnsi"/>
          <w:b/>
          <w:sz w:val="24"/>
          <w:szCs w:val="24"/>
        </w:rPr>
        <w:t>s</w:t>
      </w:r>
      <w:r w:rsidRPr="00E82823">
        <w:rPr>
          <w:rFonts w:cstheme="minorHAnsi"/>
          <w:b/>
          <w:sz w:val="24"/>
          <w:szCs w:val="24"/>
        </w:rPr>
        <w:t xml:space="preserve"> électrique</w:t>
      </w:r>
      <w:r w:rsidR="008E775C" w:rsidRPr="00E82823">
        <w:rPr>
          <w:rFonts w:cstheme="minorHAnsi"/>
          <w:b/>
          <w:sz w:val="24"/>
          <w:szCs w:val="24"/>
        </w:rPr>
        <w:t>s</w:t>
      </w:r>
      <w:r w:rsidR="008A027A" w:rsidRPr="00E82823">
        <w:rPr>
          <w:rFonts w:cstheme="minorHAnsi"/>
          <w:b/>
          <w:sz w:val="24"/>
          <w:szCs w:val="24"/>
        </w:rPr>
        <w:t xml:space="preserve">. De plus </w:t>
      </w:r>
      <w:r w:rsidRPr="00E82823">
        <w:rPr>
          <w:rFonts w:cstheme="minorHAnsi"/>
          <w:b/>
          <w:sz w:val="24"/>
          <w:szCs w:val="24"/>
        </w:rPr>
        <w:t xml:space="preserve"> </w:t>
      </w:r>
      <w:r w:rsidR="008A027A" w:rsidRPr="00E82823">
        <w:rPr>
          <w:rFonts w:cstheme="minorHAnsi"/>
          <w:b/>
          <w:sz w:val="24"/>
          <w:szCs w:val="24"/>
        </w:rPr>
        <w:t>elle ne s’interroge</w:t>
      </w:r>
      <w:r w:rsidR="00C54D9D" w:rsidRPr="00E82823">
        <w:rPr>
          <w:rFonts w:cstheme="minorHAnsi"/>
          <w:b/>
          <w:sz w:val="24"/>
          <w:szCs w:val="24"/>
        </w:rPr>
        <w:t xml:space="preserve"> en rien sur les normes.</w:t>
      </w:r>
    </w:p>
    <w:p w:rsidR="00A124BE" w:rsidRPr="00C54D9D" w:rsidRDefault="007C136A" w:rsidP="00DB1B96">
      <w:pPr>
        <w:spacing w:after="0"/>
        <w:ind w:firstLine="708"/>
        <w:rPr>
          <w:rFonts w:cstheme="minorHAnsi"/>
          <w:sz w:val="24"/>
          <w:szCs w:val="24"/>
        </w:rPr>
      </w:pPr>
      <w:r w:rsidRPr="00C54D9D">
        <w:rPr>
          <w:rFonts w:cstheme="minorHAnsi"/>
          <w:sz w:val="24"/>
          <w:szCs w:val="24"/>
        </w:rPr>
        <w:t>L</w:t>
      </w:r>
      <w:r w:rsidR="00984B1E" w:rsidRPr="00C54D9D">
        <w:rPr>
          <w:rFonts w:cstheme="minorHAnsi"/>
          <w:sz w:val="24"/>
          <w:szCs w:val="24"/>
        </w:rPr>
        <w:t xml:space="preserve">es utilisateurs </w:t>
      </w:r>
      <w:r w:rsidRPr="00C54D9D">
        <w:rPr>
          <w:rFonts w:cstheme="minorHAnsi"/>
          <w:sz w:val="24"/>
          <w:szCs w:val="24"/>
        </w:rPr>
        <w:t xml:space="preserve">ayant </w:t>
      </w:r>
      <w:r w:rsidR="00984B1E" w:rsidRPr="00C54D9D">
        <w:rPr>
          <w:rFonts w:cstheme="minorHAnsi"/>
          <w:sz w:val="24"/>
          <w:szCs w:val="24"/>
        </w:rPr>
        <w:t>questionné  l</w:t>
      </w:r>
      <w:r w:rsidR="001B31A2" w:rsidRPr="00C54D9D">
        <w:rPr>
          <w:rFonts w:cstheme="minorHAnsi"/>
          <w:sz w:val="24"/>
          <w:szCs w:val="24"/>
        </w:rPr>
        <w:t>es constructeurs de voitures électriques</w:t>
      </w:r>
      <w:r w:rsidR="008C1FE3" w:rsidRPr="00C54D9D">
        <w:rPr>
          <w:rFonts w:cstheme="minorHAnsi"/>
          <w:sz w:val="24"/>
          <w:szCs w:val="24"/>
        </w:rPr>
        <w:t xml:space="preserve"> et hybrides </w:t>
      </w:r>
      <w:r w:rsidR="00984B1E" w:rsidRPr="00C54D9D">
        <w:rPr>
          <w:rFonts w:cstheme="minorHAnsi"/>
          <w:sz w:val="24"/>
          <w:szCs w:val="24"/>
        </w:rPr>
        <w:t xml:space="preserve">sur </w:t>
      </w:r>
      <w:r w:rsidR="0018448D" w:rsidRPr="00C54D9D">
        <w:rPr>
          <w:rFonts w:cstheme="minorHAnsi"/>
          <w:sz w:val="24"/>
          <w:szCs w:val="24"/>
        </w:rPr>
        <w:t>les dangers</w:t>
      </w:r>
      <w:r w:rsidR="00984B1E" w:rsidRPr="00C54D9D">
        <w:rPr>
          <w:rFonts w:cstheme="minorHAnsi"/>
          <w:sz w:val="24"/>
          <w:szCs w:val="24"/>
        </w:rPr>
        <w:t xml:space="preserve"> des CEM</w:t>
      </w:r>
      <w:r w:rsidRPr="00C54D9D">
        <w:rPr>
          <w:rFonts w:cstheme="minorHAnsi"/>
          <w:sz w:val="24"/>
          <w:szCs w:val="24"/>
        </w:rPr>
        <w:t xml:space="preserve"> </w:t>
      </w:r>
      <w:r w:rsidR="00984B1E" w:rsidRPr="00C54D9D">
        <w:rPr>
          <w:rStyle w:val="Appelnotedebasdep"/>
          <w:rFonts w:cstheme="minorHAnsi"/>
          <w:sz w:val="24"/>
          <w:szCs w:val="24"/>
        </w:rPr>
        <w:footnoteReference w:id="28"/>
      </w:r>
      <w:r w:rsidR="00984B1E" w:rsidRPr="00C54D9D">
        <w:rPr>
          <w:rFonts w:cstheme="minorHAnsi"/>
          <w:sz w:val="24"/>
          <w:szCs w:val="24"/>
        </w:rPr>
        <w:t xml:space="preserve">, </w:t>
      </w:r>
      <w:r w:rsidR="00984B1E" w:rsidRPr="00C54D9D">
        <w:rPr>
          <w:rFonts w:cstheme="minorHAnsi"/>
          <w:sz w:val="24"/>
          <w:szCs w:val="24"/>
          <w:vertAlign w:val="superscript"/>
        </w:rPr>
        <w:t>10</w:t>
      </w:r>
      <w:r w:rsidR="006F1BFE" w:rsidRPr="00C54D9D">
        <w:rPr>
          <w:rFonts w:cstheme="minorHAnsi"/>
          <w:sz w:val="24"/>
          <w:szCs w:val="24"/>
          <w:vertAlign w:val="superscript"/>
        </w:rPr>
        <w:t xml:space="preserve"> </w:t>
      </w:r>
      <w:r w:rsidRPr="00C54D9D">
        <w:rPr>
          <w:rFonts w:cstheme="minorHAnsi"/>
          <w:sz w:val="24"/>
          <w:szCs w:val="24"/>
        </w:rPr>
        <w:t xml:space="preserve"> ont reçu </w:t>
      </w:r>
      <w:r w:rsidR="00652C2B">
        <w:rPr>
          <w:rFonts w:cstheme="minorHAnsi"/>
          <w:sz w:val="24"/>
          <w:szCs w:val="24"/>
        </w:rPr>
        <w:t xml:space="preserve">la même </w:t>
      </w:r>
      <w:r w:rsidRPr="00C54D9D">
        <w:rPr>
          <w:rFonts w:cstheme="minorHAnsi"/>
          <w:sz w:val="24"/>
          <w:szCs w:val="24"/>
        </w:rPr>
        <w:t>réponse </w:t>
      </w:r>
      <w:r w:rsidR="0018448D" w:rsidRPr="00C54D9D">
        <w:rPr>
          <w:rFonts w:cstheme="minorHAnsi"/>
          <w:sz w:val="24"/>
          <w:szCs w:val="24"/>
        </w:rPr>
        <w:t>: les</w:t>
      </w:r>
      <w:r w:rsidR="001B31A2" w:rsidRPr="00C54D9D">
        <w:rPr>
          <w:rFonts w:cstheme="minorHAnsi"/>
          <w:b/>
          <w:sz w:val="24"/>
          <w:szCs w:val="24"/>
        </w:rPr>
        <w:t xml:space="preserve"> normes sont respectées</w:t>
      </w:r>
      <w:r w:rsidR="00050E67" w:rsidRPr="00C54D9D">
        <w:rPr>
          <w:rFonts w:cstheme="minorHAnsi"/>
          <w:b/>
          <w:sz w:val="24"/>
          <w:szCs w:val="24"/>
        </w:rPr>
        <w:t>.</w:t>
      </w:r>
    </w:p>
    <w:p w:rsidR="006D58FE" w:rsidRPr="00C54D9D" w:rsidRDefault="006D58FE" w:rsidP="00AD62C7">
      <w:pPr>
        <w:spacing w:after="0"/>
        <w:rPr>
          <w:rFonts w:cstheme="minorHAnsi"/>
          <w:sz w:val="24"/>
          <w:szCs w:val="24"/>
        </w:rPr>
      </w:pPr>
    </w:p>
    <w:p w:rsidR="00534CF6" w:rsidRPr="00C54D9D" w:rsidRDefault="00E82823" w:rsidP="00F90B1A">
      <w:pPr>
        <w:spacing w:after="0"/>
        <w:rPr>
          <w:rFonts w:cstheme="minorHAnsi"/>
          <w:b/>
          <w:sz w:val="24"/>
          <w:szCs w:val="24"/>
          <w:u w:val="single"/>
        </w:rPr>
      </w:pPr>
      <w:r>
        <w:rPr>
          <w:rFonts w:cstheme="minorHAnsi"/>
          <w:b/>
          <w:sz w:val="24"/>
          <w:szCs w:val="24"/>
          <w:u w:val="single"/>
        </w:rPr>
        <w:t>Alors q</w:t>
      </w:r>
      <w:r w:rsidR="00AD62C7" w:rsidRPr="00C54D9D">
        <w:rPr>
          <w:rFonts w:cstheme="minorHAnsi"/>
          <w:b/>
          <w:sz w:val="24"/>
          <w:szCs w:val="24"/>
          <w:u w:val="single"/>
        </w:rPr>
        <w:t xml:space="preserve">ue disent les normes </w:t>
      </w:r>
    </w:p>
    <w:p w:rsidR="00013F29" w:rsidRPr="00013F29" w:rsidRDefault="0067574F" w:rsidP="00E82823">
      <w:pPr>
        <w:pStyle w:val="Titre1"/>
        <w:spacing w:after="240"/>
      </w:pPr>
      <w:bookmarkStart w:id="26" w:name="_Toc189912743"/>
      <w:bookmarkStart w:id="27" w:name="_Toc194008846"/>
      <w:r w:rsidRPr="00013F29">
        <w:t>4</w:t>
      </w:r>
      <w:r w:rsidR="00397F54" w:rsidRPr="00013F29">
        <w:t xml:space="preserve"> </w:t>
      </w:r>
      <w:r w:rsidR="006F1BFE" w:rsidRPr="00013F29">
        <w:t>N</w:t>
      </w:r>
      <w:r w:rsidR="008C7CF8" w:rsidRPr="00013F29">
        <w:t>ormes</w:t>
      </w:r>
      <w:r w:rsidR="006F1BFE" w:rsidRPr="00013F29">
        <w:t xml:space="preserve"> </w:t>
      </w:r>
      <w:r w:rsidR="00036BB8" w:rsidRPr="00013F29">
        <w:t>sur l</w:t>
      </w:r>
      <w:r w:rsidR="006F1BFE" w:rsidRPr="00013F29">
        <w:t xml:space="preserve">es </w:t>
      </w:r>
      <w:r w:rsidR="008C7CF8" w:rsidRPr="00013F29">
        <w:t xml:space="preserve"> </w:t>
      </w:r>
      <w:bookmarkEnd w:id="26"/>
      <w:r w:rsidR="007C136A" w:rsidRPr="00013F29">
        <w:t xml:space="preserve">dangers des </w:t>
      </w:r>
      <w:r w:rsidR="00013F29" w:rsidRPr="00013F29">
        <w:t xml:space="preserve"> </w:t>
      </w:r>
      <w:r w:rsidR="006729BC" w:rsidRPr="00013F29">
        <w:t xml:space="preserve">CEM. </w:t>
      </w:r>
      <w:r w:rsidRPr="00013F29">
        <w:t>Une jungle</w:t>
      </w:r>
      <w:bookmarkEnd w:id="27"/>
    </w:p>
    <w:p w:rsidR="007752CA" w:rsidRDefault="00541C20" w:rsidP="00013F29">
      <w:pPr>
        <w:spacing w:after="240"/>
        <w:ind w:firstLine="708"/>
        <w:rPr>
          <w:rFonts w:cstheme="minorHAnsi"/>
          <w:b/>
          <w:sz w:val="24"/>
          <w:szCs w:val="24"/>
        </w:rPr>
      </w:pPr>
      <w:r w:rsidRPr="00036BB8">
        <w:rPr>
          <w:rFonts w:cstheme="minorHAnsi"/>
          <w:b/>
          <w:sz w:val="24"/>
          <w:szCs w:val="24"/>
        </w:rPr>
        <w:t>Il n’existe pas de normes spécifiques adaptées au</w:t>
      </w:r>
      <w:r w:rsidR="007752CA">
        <w:rPr>
          <w:rFonts w:cstheme="minorHAnsi"/>
          <w:b/>
          <w:sz w:val="24"/>
          <w:szCs w:val="24"/>
        </w:rPr>
        <w:t xml:space="preserve"> cas des voitures électriques.</w:t>
      </w:r>
    </w:p>
    <w:p w:rsidR="00541C20" w:rsidRPr="00036BB8" w:rsidRDefault="007752CA" w:rsidP="00013F29">
      <w:pPr>
        <w:spacing w:after="240"/>
        <w:ind w:firstLine="708"/>
        <w:rPr>
          <w:rFonts w:cstheme="minorHAnsi"/>
          <w:b/>
          <w:sz w:val="24"/>
          <w:szCs w:val="24"/>
        </w:rPr>
      </w:pPr>
      <w:r>
        <w:rPr>
          <w:rFonts w:cstheme="minorHAnsi"/>
          <w:b/>
          <w:sz w:val="24"/>
          <w:szCs w:val="24"/>
        </w:rPr>
        <w:t xml:space="preserve"> L</w:t>
      </w:r>
      <w:r w:rsidR="008A027A">
        <w:rPr>
          <w:rFonts w:cstheme="minorHAnsi"/>
          <w:b/>
          <w:sz w:val="24"/>
          <w:szCs w:val="24"/>
        </w:rPr>
        <w:t xml:space="preserve">es normes concernent la </w:t>
      </w:r>
      <w:r w:rsidR="00541C20" w:rsidRPr="00036BB8">
        <w:rPr>
          <w:rFonts w:cstheme="minorHAnsi"/>
          <w:b/>
          <w:sz w:val="24"/>
          <w:szCs w:val="24"/>
        </w:rPr>
        <w:t xml:space="preserve"> </w:t>
      </w:r>
      <w:r w:rsidR="008A027A">
        <w:rPr>
          <w:rFonts w:eastAsia="Times New Roman" w:cstheme="minorHAnsi"/>
          <w:b/>
          <w:sz w:val="24"/>
          <w:szCs w:val="24"/>
          <w:lang w:eastAsia="fr-FR"/>
        </w:rPr>
        <w:t>p</w:t>
      </w:r>
      <w:r w:rsidR="00541C20" w:rsidRPr="00036BB8">
        <w:rPr>
          <w:rFonts w:eastAsia="Times New Roman" w:cstheme="minorHAnsi"/>
          <w:b/>
          <w:sz w:val="24"/>
          <w:szCs w:val="24"/>
          <w:lang w:eastAsia="fr-FR"/>
        </w:rPr>
        <w:t>rotection contre les Rayonnements non ionisants dans un cadre générique.</w:t>
      </w:r>
    </w:p>
    <w:p w:rsidR="008F4E66" w:rsidRPr="00013F29" w:rsidRDefault="00013F29" w:rsidP="00013F29">
      <w:pPr>
        <w:pStyle w:val="Titre2"/>
      </w:pPr>
      <w:bookmarkStart w:id="28" w:name="_Toc194008847"/>
      <w:r w:rsidRPr="00013F29">
        <w:t>4</w:t>
      </w:r>
      <w:r w:rsidR="008F4E66" w:rsidRPr="00013F29">
        <w:t xml:space="preserve">-1-Normes </w:t>
      </w:r>
      <w:r w:rsidRPr="00013F29">
        <w:t>en vigueur</w:t>
      </w:r>
      <w:bookmarkEnd w:id="28"/>
      <w:r w:rsidRPr="00013F29">
        <w:t xml:space="preserve"> </w:t>
      </w:r>
    </w:p>
    <w:p w:rsidR="002A377B" w:rsidRPr="00036BB8" w:rsidRDefault="007C136A" w:rsidP="008C7CF8">
      <w:pPr>
        <w:ind w:firstLine="708"/>
        <w:rPr>
          <w:rFonts w:cstheme="minorHAnsi"/>
          <w:sz w:val="24"/>
          <w:szCs w:val="24"/>
        </w:rPr>
      </w:pPr>
      <w:r w:rsidRPr="00036BB8">
        <w:rPr>
          <w:rFonts w:cstheme="minorHAnsi"/>
          <w:sz w:val="24"/>
          <w:szCs w:val="24"/>
        </w:rPr>
        <w:t xml:space="preserve">La France </w:t>
      </w:r>
      <w:r w:rsidR="0011630F" w:rsidRPr="00036BB8">
        <w:rPr>
          <w:rFonts w:cstheme="minorHAnsi"/>
          <w:sz w:val="24"/>
          <w:szCs w:val="24"/>
        </w:rPr>
        <w:t xml:space="preserve">a </w:t>
      </w:r>
      <w:r w:rsidR="008C7CF8" w:rsidRPr="00036BB8">
        <w:rPr>
          <w:rFonts w:cstheme="minorHAnsi"/>
          <w:sz w:val="24"/>
          <w:szCs w:val="24"/>
        </w:rPr>
        <w:t>adopté</w:t>
      </w:r>
      <w:r w:rsidR="002A377B" w:rsidRPr="00036BB8">
        <w:rPr>
          <w:rFonts w:cstheme="minorHAnsi"/>
          <w:sz w:val="24"/>
          <w:szCs w:val="24"/>
        </w:rPr>
        <w:t xml:space="preserve"> les normes </w:t>
      </w:r>
      <w:r w:rsidR="00EC2205" w:rsidRPr="00036BB8">
        <w:rPr>
          <w:rFonts w:cstheme="minorHAnsi"/>
          <w:sz w:val="24"/>
          <w:szCs w:val="24"/>
        </w:rPr>
        <w:t xml:space="preserve"> </w:t>
      </w:r>
      <w:r w:rsidR="002A377B" w:rsidRPr="00036BB8">
        <w:rPr>
          <w:rFonts w:cstheme="minorHAnsi"/>
          <w:sz w:val="24"/>
          <w:szCs w:val="24"/>
        </w:rPr>
        <w:t>préconisé</w:t>
      </w:r>
      <w:r w:rsidR="008C7CF8" w:rsidRPr="00036BB8">
        <w:rPr>
          <w:rFonts w:cstheme="minorHAnsi"/>
          <w:sz w:val="24"/>
          <w:szCs w:val="24"/>
        </w:rPr>
        <w:t>es</w:t>
      </w:r>
      <w:r w:rsidR="002A377B" w:rsidRPr="00036BB8">
        <w:rPr>
          <w:rFonts w:cstheme="minorHAnsi"/>
          <w:sz w:val="24"/>
          <w:szCs w:val="24"/>
        </w:rPr>
        <w:t xml:space="preserve"> par </w:t>
      </w:r>
      <w:r w:rsidR="00050E67" w:rsidRPr="00036BB8">
        <w:rPr>
          <w:rFonts w:eastAsia="Times New Roman" w:cstheme="minorHAnsi"/>
          <w:b/>
          <w:sz w:val="24"/>
          <w:szCs w:val="24"/>
          <w:lang w:eastAsia="fr-FR"/>
        </w:rPr>
        <w:t xml:space="preserve">ICNIRP </w:t>
      </w:r>
      <w:r w:rsidR="00E82823">
        <w:rPr>
          <w:rFonts w:cstheme="minorHAnsi"/>
          <w:sz w:val="24"/>
          <w:szCs w:val="24"/>
          <w:vertAlign w:val="superscript"/>
        </w:rPr>
        <w:t>12</w:t>
      </w:r>
      <w:r w:rsidR="00CB5869" w:rsidRPr="00036BB8">
        <w:rPr>
          <w:rFonts w:eastAsia="Times New Roman" w:cstheme="minorHAnsi"/>
          <w:sz w:val="24"/>
          <w:szCs w:val="24"/>
          <w:lang w:eastAsia="fr-FR"/>
        </w:rPr>
        <w:t xml:space="preserve"> </w:t>
      </w:r>
      <w:r w:rsidR="00050E67" w:rsidRPr="00036BB8">
        <w:rPr>
          <w:rFonts w:eastAsia="Times New Roman" w:cstheme="minorHAnsi"/>
          <w:sz w:val="24"/>
          <w:szCs w:val="24"/>
          <w:lang w:eastAsia="fr-FR"/>
        </w:rPr>
        <w:t xml:space="preserve">(Commission Internationale pour la Protection contre les Rayonnements non ionisants) </w:t>
      </w:r>
      <w:r w:rsidR="00CB5869" w:rsidRPr="00036BB8">
        <w:rPr>
          <w:rFonts w:eastAsia="Times New Roman" w:cstheme="minorHAnsi"/>
          <w:sz w:val="24"/>
          <w:szCs w:val="24"/>
          <w:lang w:eastAsia="fr-FR"/>
        </w:rPr>
        <w:t xml:space="preserve">émises </w:t>
      </w:r>
      <w:r w:rsidR="00050E67" w:rsidRPr="00036BB8">
        <w:rPr>
          <w:rFonts w:eastAsia="Times New Roman" w:cstheme="minorHAnsi"/>
          <w:sz w:val="24"/>
          <w:szCs w:val="24"/>
          <w:lang w:eastAsia="fr-FR"/>
        </w:rPr>
        <w:t xml:space="preserve">en </w:t>
      </w:r>
      <w:r w:rsidR="007C2F4F" w:rsidRPr="00036BB8">
        <w:rPr>
          <w:rFonts w:eastAsia="Times New Roman" w:cstheme="minorHAnsi"/>
          <w:sz w:val="24"/>
          <w:szCs w:val="24"/>
          <w:lang w:eastAsia="fr-FR"/>
        </w:rPr>
        <w:t xml:space="preserve"> 2010 </w:t>
      </w:r>
      <w:r w:rsidR="002A377B" w:rsidRPr="00036BB8">
        <w:rPr>
          <w:rFonts w:cstheme="minorHAnsi"/>
          <w:sz w:val="24"/>
          <w:szCs w:val="24"/>
        </w:rPr>
        <w:t xml:space="preserve">dont </w:t>
      </w:r>
      <w:r w:rsidRPr="00036BB8">
        <w:rPr>
          <w:rFonts w:cstheme="minorHAnsi"/>
          <w:sz w:val="24"/>
          <w:szCs w:val="24"/>
        </w:rPr>
        <w:t xml:space="preserve">sont </w:t>
      </w:r>
      <w:r w:rsidR="002A377B" w:rsidRPr="00036BB8">
        <w:rPr>
          <w:rFonts w:cstheme="minorHAnsi"/>
          <w:sz w:val="24"/>
          <w:szCs w:val="24"/>
        </w:rPr>
        <w:t>is</w:t>
      </w:r>
      <w:r w:rsidR="008A3957" w:rsidRPr="00036BB8">
        <w:rPr>
          <w:rFonts w:cstheme="minorHAnsi"/>
          <w:sz w:val="24"/>
          <w:szCs w:val="24"/>
        </w:rPr>
        <w:t>sue</w:t>
      </w:r>
      <w:r w:rsidRPr="00036BB8">
        <w:rPr>
          <w:rFonts w:cstheme="minorHAnsi"/>
          <w:sz w:val="24"/>
          <w:szCs w:val="24"/>
        </w:rPr>
        <w:t>s</w:t>
      </w:r>
      <w:r w:rsidR="00141F09" w:rsidRPr="00036BB8">
        <w:rPr>
          <w:rFonts w:cstheme="minorHAnsi"/>
          <w:sz w:val="24"/>
          <w:szCs w:val="24"/>
        </w:rPr>
        <w:t xml:space="preserve"> </w:t>
      </w:r>
      <w:r w:rsidR="00EC2205" w:rsidRPr="00036BB8">
        <w:rPr>
          <w:rFonts w:cstheme="minorHAnsi"/>
          <w:sz w:val="24"/>
          <w:szCs w:val="24"/>
        </w:rPr>
        <w:t xml:space="preserve"> </w:t>
      </w:r>
      <w:r w:rsidR="00697182" w:rsidRPr="00036BB8">
        <w:rPr>
          <w:rFonts w:cstheme="minorHAnsi"/>
          <w:sz w:val="24"/>
          <w:szCs w:val="24"/>
        </w:rPr>
        <w:t xml:space="preserve">la </w:t>
      </w:r>
      <w:r w:rsidR="00E82823">
        <w:rPr>
          <w:rFonts w:cstheme="minorHAnsi"/>
          <w:sz w:val="24"/>
          <w:szCs w:val="24"/>
          <w:vertAlign w:val="superscript"/>
        </w:rPr>
        <w:t xml:space="preserve">11 </w:t>
      </w:r>
      <w:r w:rsidR="00697182" w:rsidRPr="00036BB8">
        <w:rPr>
          <w:rFonts w:cstheme="minorHAnsi"/>
          <w:b/>
          <w:sz w:val="24"/>
          <w:szCs w:val="24"/>
        </w:rPr>
        <w:t xml:space="preserve">directive </w:t>
      </w:r>
      <w:r w:rsidR="006729BC" w:rsidRPr="00036BB8">
        <w:rPr>
          <w:rFonts w:cstheme="minorHAnsi"/>
          <w:b/>
          <w:sz w:val="24"/>
          <w:szCs w:val="24"/>
        </w:rPr>
        <w:t>Européenne</w:t>
      </w:r>
      <w:r w:rsidR="00ED7F25" w:rsidRPr="00036BB8">
        <w:rPr>
          <w:rFonts w:cstheme="minorHAnsi"/>
          <w:b/>
          <w:sz w:val="24"/>
          <w:szCs w:val="24"/>
        </w:rPr>
        <w:t xml:space="preserve"> </w:t>
      </w:r>
      <w:r w:rsidR="00697182" w:rsidRPr="00036BB8">
        <w:rPr>
          <w:rFonts w:cstheme="minorHAnsi"/>
          <w:b/>
          <w:sz w:val="24"/>
          <w:szCs w:val="24"/>
        </w:rPr>
        <w:t xml:space="preserve">2013/35/CE </w:t>
      </w:r>
      <w:r w:rsidR="00141F09" w:rsidRPr="00036BB8">
        <w:rPr>
          <w:rFonts w:cstheme="minorHAnsi"/>
          <w:sz w:val="24"/>
          <w:szCs w:val="24"/>
        </w:rPr>
        <w:t xml:space="preserve">et les fiches </w:t>
      </w:r>
      <w:r w:rsidRPr="00036BB8">
        <w:rPr>
          <w:rFonts w:cstheme="minorHAnsi"/>
          <w:sz w:val="24"/>
          <w:szCs w:val="24"/>
          <w:vertAlign w:val="superscript"/>
        </w:rPr>
        <w:t>5</w:t>
      </w:r>
      <w:r w:rsidR="00EC2205" w:rsidRPr="00036BB8">
        <w:rPr>
          <w:rFonts w:cstheme="minorHAnsi"/>
          <w:sz w:val="24"/>
          <w:szCs w:val="24"/>
          <w:vertAlign w:val="superscript"/>
        </w:rPr>
        <w:t xml:space="preserve">  </w:t>
      </w:r>
      <w:r w:rsidR="00EC2205" w:rsidRPr="00036BB8">
        <w:rPr>
          <w:rFonts w:cstheme="minorHAnsi"/>
          <w:sz w:val="24"/>
          <w:szCs w:val="24"/>
        </w:rPr>
        <w:t>de l’INRS</w:t>
      </w:r>
      <w:r w:rsidR="00141F09" w:rsidRPr="00036BB8">
        <w:rPr>
          <w:rFonts w:cstheme="minorHAnsi"/>
          <w:sz w:val="24"/>
          <w:szCs w:val="24"/>
        </w:rPr>
        <w:t>.</w:t>
      </w:r>
      <w:r w:rsidR="003A61A6" w:rsidRPr="00036BB8">
        <w:rPr>
          <w:rFonts w:cstheme="minorHAnsi"/>
          <w:sz w:val="24"/>
          <w:szCs w:val="24"/>
        </w:rPr>
        <w:t xml:space="preserve"> </w:t>
      </w:r>
    </w:p>
    <w:p w:rsidR="00ED7F25" w:rsidRPr="00036BB8" w:rsidRDefault="00141F09" w:rsidP="00141F09">
      <w:pPr>
        <w:rPr>
          <w:rFonts w:cstheme="minorHAnsi"/>
          <w:sz w:val="24"/>
          <w:szCs w:val="24"/>
        </w:rPr>
      </w:pPr>
      <w:r w:rsidRPr="00036BB8">
        <w:rPr>
          <w:rFonts w:cstheme="minorHAnsi"/>
          <w:sz w:val="24"/>
          <w:szCs w:val="24"/>
        </w:rPr>
        <w:t>C</w:t>
      </w:r>
      <w:r w:rsidR="002A377B" w:rsidRPr="00036BB8">
        <w:rPr>
          <w:rFonts w:cstheme="minorHAnsi"/>
          <w:sz w:val="24"/>
          <w:szCs w:val="24"/>
        </w:rPr>
        <w:t>e</w:t>
      </w:r>
      <w:r w:rsidR="00ED7F25" w:rsidRPr="00036BB8">
        <w:rPr>
          <w:rFonts w:cstheme="minorHAnsi"/>
          <w:sz w:val="24"/>
          <w:szCs w:val="24"/>
        </w:rPr>
        <w:t xml:space="preserve">s </w:t>
      </w:r>
      <w:r w:rsidR="002A377B" w:rsidRPr="00036BB8">
        <w:rPr>
          <w:rFonts w:cstheme="minorHAnsi"/>
          <w:sz w:val="24"/>
          <w:szCs w:val="24"/>
        </w:rPr>
        <w:t xml:space="preserve"> document</w:t>
      </w:r>
      <w:r w:rsidR="00ED7F25" w:rsidRPr="00036BB8">
        <w:rPr>
          <w:rFonts w:cstheme="minorHAnsi"/>
          <w:sz w:val="24"/>
          <w:szCs w:val="24"/>
        </w:rPr>
        <w:t xml:space="preserve">s </w:t>
      </w:r>
      <w:r w:rsidR="002A377B" w:rsidRPr="00036BB8">
        <w:rPr>
          <w:rFonts w:cstheme="minorHAnsi"/>
          <w:sz w:val="24"/>
          <w:szCs w:val="24"/>
        </w:rPr>
        <w:t xml:space="preserve"> </w:t>
      </w:r>
      <w:r w:rsidR="00156A48" w:rsidRPr="00036BB8">
        <w:rPr>
          <w:rFonts w:cstheme="minorHAnsi"/>
          <w:sz w:val="24"/>
          <w:szCs w:val="24"/>
        </w:rPr>
        <w:t xml:space="preserve">  </w:t>
      </w:r>
      <w:r w:rsidR="00CB5869" w:rsidRPr="00036BB8">
        <w:rPr>
          <w:rFonts w:cstheme="minorHAnsi"/>
          <w:sz w:val="24"/>
          <w:szCs w:val="24"/>
        </w:rPr>
        <w:t xml:space="preserve">décrivent </w:t>
      </w:r>
      <w:r w:rsidR="008A3957" w:rsidRPr="00036BB8">
        <w:rPr>
          <w:rFonts w:cstheme="minorHAnsi"/>
          <w:sz w:val="24"/>
          <w:szCs w:val="24"/>
        </w:rPr>
        <w:t>l</w:t>
      </w:r>
      <w:r w:rsidR="002A377B" w:rsidRPr="00036BB8">
        <w:rPr>
          <w:rFonts w:cstheme="minorHAnsi"/>
          <w:sz w:val="24"/>
          <w:szCs w:val="24"/>
        </w:rPr>
        <w:t>es différent</w:t>
      </w:r>
      <w:r w:rsidR="00ED7F25" w:rsidRPr="00036BB8">
        <w:rPr>
          <w:rFonts w:cstheme="minorHAnsi"/>
          <w:sz w:val="24"/>
          <w:szCs w:val="24"/>
        </w:rPr>
        <w:t>e</w:t>
      </w:r>
      <w:r w:rsidR="002A377B" w:rsidRPr="00036BB8">
        <w:rPr>
          <w:rFonts w:cstheme="minorHAnsi"/>
          <w:sz w:val="24"/>
          <w:szCs w:val="24"/>
        </w:rPr>
        <w:t xml:space="preserve">s </w:t>
      </w:r>
      <w:r w:rsidR="006729BC" w:rsidRPr="00036BB8">
        <w:rPr>
          <w:rFonts w:cstheme="minorHAnsi"/>
          <w:sz w:val="24"/>
          <w:szCs w:val="24"/>
        </w:rPr>
        <w:t>interactions</w:t>
      </w:r>
      <w:r w:rsidR="002A377B" w:rsidRPr="00036BB8">
        <w:rPr>
          <w:rFonts w:cstheme="minorHAnsi"/>
          <w:sz w:val="24"/>
          <w:szCs w:val="24"/>
        </w:rPr>
        <w:t xml:space="preserve"> </w:t>
      </w:r>
      <w:r w:rsidR="00ED7F25" w:rsidRPr="00036BB8">
        <w:rPr>
          <w:rFonts w:cstheme="minorHAnsi"/>
          <w:sz w:val="24"/>
          <w:szCs w:val="24"/>
        </w:rPr>
        <w:t xml:space="preserve"> de</w:t>
      </w:r>
      <w:r w:rsidR="006F1BFE" w:rsidRPr="00036BB8">
        <w:rPr>
          <w:rFonts w:cstheme="minorHAnsi"/>
          <w:sz w:val="24"/>
          <w:szCs w:val="24"/>
        </w:rPr>
        <w:t>s</w:t>
      </w:r>
      <w:r w:rsidR="00ED7F25" w:rsidRPr="00036BB8">
        <w:rPr>
          <w:rFonts w:cstheme="minorHAnsi"/>
          <w:sz w:val="24"/>
          <w:szCs w:val="24"/>
        </w:rPr>
        <w:t xml:space="preserve"> CEM </w:t>
      </w:r>
      <w:r w:rsidR="006F1BFE" w:rsidRPr="00036BB8">
        <w:rPr>
          <w:rFonts w:cstheme="minorHAnsi"/>
          <w:sz w:val="24"/>
          <w:szCs w:val="24"/>
        </w:rPr>
        <w:t>(</w:t>
      </w:r>
      <w:r w:rsidR="00EC2205" w:rsidRPr="00036BB8">
        <w:rPr>
          <w:rFonts w:cstheme="minorHAnsi"/>
          <w:sz w:val="24"/>
          <w:szCs w:val="24"/>
        </w:rPr>
        <w:t xml:space="preserve">en dissociant les effets des </w:t>
      </w:r>
      <w:r w:rsidR="006F1BFE" w:rsidRPr="00036BB8">
        <w:rPr>
          <w:rFonts w:cstheme="minorHAnsi"/>
          <w:sz w:val="24"/>
          <w:szCs w:val="24"/>
        </w:rPr>
        <w:t>champs électrique</w:t>
      </w:r>
      <w:r w:rsidR="007C136A" w:rsidRPr="00036BB8">
        <w:rPr>
          <w:rFonts w:cstheme="minorHAnsi"/>
          <w:sz w:val="24"/>
          <w:szCs w:val="24"/>
        </w:rPr>
        <w:t>s</w:t>
      </w:r>
      <w:r w:rsidR="006F1BFE" w:rsidRPr="00036BB8">
        <w:rPr>
          <w:rFonts w:cstheme="minorHAnsi"/>
          <w:sz w:val="24"/>
          <w:szCs w:val="24"/>
        </w:rPr>
        <w:t xml:space="preserve"> et </w:t>
      </w:r>
      <w:r w:rsidR="00EC2205" w:rsidRPr="00036BB8">
        <w:rPr>
          <w:rFonts w:cstheme="minorHAnsi"/>
          <w:sz w:val="24"/>
          <w:szCs w:val="24"/>
        </w:rPr>
        <w:t xml:space="preserve">des champs </w:t>
      </w:r>
      <w:r w:rsidR="006F1BFE" w:rsidRPr="00036BB8">
        <w:rPr>
          <w:rFonts w:cstheme="minorHAnsi"/>
          <w:sz w:val="24"/>
          <w:szCs w:val="24"/>
        </w:rPr>
        <w:t>magnétique</w:t>
      </w:r>
      <w:r w:rsidR="00EC2205" w:rsidRPr="00036BB8">
        <w:rPr>
          <w:rFonts w:cstheme="minorHAnsi"/>
          <w:sz w:val="24"/>
          <w:szCs w:val="24"/>
        </w:rPr>
        <w:t>s</w:t>
      </w:r>
      <w:r w:rsidR="006F1BFE" w:rsidRPr="00036BB8">
        <w:rPr>
          <w:rFonts w:cstheme="minorHAnsi"/>
          <w:sz w:val="24"/>
          <w:szCs w:val="24"/>
        </w:rPr>
        <w:t xml:space="preserve">) </w:t>
      </w:r>
      <w:r w:rsidR="002A377B" w:rsidRPr="00036BB8">
        <w:rPr>
          <w:rFonts w:cstheme="minorHAnsi"/>
          <w:sz w:val="24"/>
          <w:szCs w:val="24"/>
        </w:rPr>
        <w:t>avec l’humain</w:t>
      </w:r>
      <w:r w:rsidR="006F1BFE" w:rsidRPr="00036BB8">
        <w:rPr>
          <w:rFonts w:cstheme="minorHAnsi"/>
          <w:sz w:val="24"/>
          <w:szCs w:val="24"/>
        </w:rPr>
        <w:t xml:space="preserve"> </w:t>
      </w:r>
      <w:r w:rsidR="006F1BFE" w:rsidRPr="00036BB8">
        <w:rPr>
          <w:rFonts w:cstheme="minorHAnsi"/>
          <w:b/>
          <w:sz w:val="24"/>
          <w:szCs w:val="24"/>
        </w:rPr>
        <w:t>à court terme</w:t>
      </w:r>
      <w:r w:rsidR="006F1BFE" w:rsidRPr="00036BB8">
        <w:rPr>
          <w:rFonts w:cstheme="minorHAnsi"/>
          <w:sz w:val="24"/>
          <w:szCs w:val="24"/>
        </w:rPr>
        <w:t xml:space="preserve"> </w:t>
      </w:r>
      <w:r w:rsidR="002A377B" w:rsidRPr="00036BB8">
        <w:rPr>
          <w:rFonts w:cstheme="minorHAnsi"/>
          <w:sz w:val="24"/>
          <w:szCs w:val="24"/>
        </w:rPr>
        <w:t xml:space="preserve"> </w:t>
      </w:r>
      <w:r w:rsidR="006F1BFE" w:rsidRPr="00036BB8">
        <w:rPr>
          <w:rFonts w:cstheme="minorHAnsi"/>
          <w:sz w:val="24"/>
          <w:szCs w:val="24"/>
        </w:rPr>
        <w:t>en fonction de leurs</w:t>
      </w:r>
      <w:r w:rsidR="002A377B" w:rsidRPr="00036BB8">
        <w:rPr>
          <w:rFonts w:cstheme="minorHAnsi"/>
          <w:sz w:val="24"/>
          <w:szCs w:val="24"/>
        </w:rPr>
        <w:t xml:space="preserve"> fréquence</w:t>
      </w:r>
      <w:r w:rsidR="00ED7F25" w:rsidRPr="00036BB8">
        <w:rPr>
          <w:rFonts w:cstheme="minorHAnsi"/>
          <w:sz w:val="24"/>
          <w:szCs w:val="24"/>
        </w:rPr>
        <w:t>s</w:t>
      </w:r>
      <w:r w:rsidR="002A377B" w:rsidRPr="00036BB8">
        <w:rPr>
          <w:rFonts w:cstheme="minorHAnsi"/>
          <w:sz w:val="24"/>
          <w:szCs w:val="24"/>
        </w:rPr>
        <w:t xml:space="preserve"> </w:t>
      </w:r>
      <w:r w:rsidR="00156A48" w:rsidRPr="00036BB8">
        <w:rPr>
          <w:rFonts w:cstheme="minorHAnsi"/>
          <w:sz w:val="24"/>
          <w:szCs w:val="24"/>
        </w:rPr>
        <w:t>(Voir figure 2)</w:t>
      </w:r>
      <w:r w:rsidR="006F1BFE" w:rsidRPr="00036BB8">
        <w:rPr>
          <w:rFonts w:cstheme="minorHAnsi"/>
          <w:sz w:val="24"/>
          <w:szCs w:val="24"/>
        </w:rPr>
        <w:t>.</w:t>
      </w:r>
    </w:p>
    <w:p w:rsidR="00141F09" w:rsidRPr="00036BB8" w:rsidRDefault="00CB5869" w:rsidP="00141F09">
      <w:pPr>
        <w:rPr>
          <w:rFonts w:cstheme="minorHAnsi"/>
          <w:sz w:val="24"/>
          <w:szCs w:val="24"/>
        </w:rPr>
      </w:pPr>
      <w:r w:rsidRPr="00036BB8">
        <w:rPr>
          <w:rFonts w:cstheme="minorHAnsi"/>
          <w:sz w:val="24"/>
          <w:szCs w:val="24"/>
        </w:rPr>
        <w:t xml:space="preserve">Trois </w:t>
      </w:r>
      <w:r w:rsidR="00ED7F25" w:rsidRPr="00036BB8">
        <w:rPr>
          <w:rFonts w:cstheme="minorHAnsi"/>
          <w:sz w:val="24"/>
          <w:szCs w:val="24"/>
        </w:rPr>
        <w:t>remarques</w:t>
      </w:r>
      <w:r w:rsidR="007C136A" w:rsidRPr="00036BB8">
        <w:rPr>
          <w:rFonts w:cstheme="minorHAnsi"/>
          <w:sz w:val="24"/>
          <w:szCs w:val="24"/>
        </w:rPr>
        <w:t xml:space="preserve"> critiqu</w:t>
      </w:r>
      <w:r w:rsidRPr="00036BB8">
        <w:rPr>
          <w:rFonts w:cstheme="minorHAnsi"/>
          <w:sz w:val="24"/>
          <w:szCs w:val="24"/>
        </w:rPr>
        <w:t>e</w:t>
      </w:r>
      <w:r w:rsidR="007C136A" w:rsidRPr="00036BB8">
        <w:rPr>
          <w:rFonts w:cstheme="minorHAnsi"/>
          <w:sz w:val="24"/>
          <w:szCs w:val="24"/>
        </w:rPr>
        <w:t xml:space="preserve">nt </w:t>
      </w:r>
      <w:r w:rsidR="00ED7F25" w:rsidRPr="00036BB8">
        <w:rPr>
          <w:rFonts w:cstheme="minorHAnsi"/>
          <w:sz w:val="24"/>
          <w:szCs w:val="24"/>
        </w:rPr>
        <w:t xml:space="preserve"> s’imposent </w:t>
      </w:r>
    </w:p>
    <w:p w:rsidR="00EC2205" w:rsidRPr="00036BB8" w:rsidRDefault="00CB5869" w:rsidP="00166D54">
      <w:pPr>
        <w:pStyle w:val="Paragraphedeliste"/>
        <w:numPr>
          <w:ilvl w:val="0"/>
          <w:numId w:val="7"/>
        </w:numPr>
        <w:spacing w:after="0"/>
        <w:rPr>
          <w:rFonts w:cstheme="minorHAnsi"/>
          <w:sz w:val="24"/>
          <w:szCs w:val="24"/>
        </w:rPr>
      </w:pPr>
      <w:r w:rsidRPr="00036BB8">
        <w:rPr>
          <w:rFonts w:cstheme="minorHAnsi"/>
          <w:b/>
          <w:sz w:val="24"/>
          <w:szCs w:val="24"/>
          <w:u w:val="single"/>
        </w:rPr>
        <w:t xml:space="preserve">la norme de référence </w:t>
      </w:r>
      <w:r w:rsidR="00EC2205" w:rsidRPr="00036BB8">
        <w:rPr>
          <w:rFonts w:cstheme="minorHAnsi"/>
          <w:b/>
          <w:sz w:val="24"/>
          <w:szCs w:val="24"/>
          <w:u w:val="single"/>
        </w:rPr>
        <w:t xml:space="preserve"> </w:t>
      </w:r>
      <w:r w:rsidR="00EC2205" w:rsidRPr="00036BB8">
        <w:rPr>
          <w:rFonts w:eastAsia="Times New Roman" w:cstheme="minorHAnsi"/>
          <w:b/>
          <w:sz w:val="24"/>
          <w:szCs w:val="24"/>
          <w:u w:val="single"/>
          <w:lang w:eastAsia="fr-FR"/>
        </w:rPr>
        <w:t>(ICNIRP)</w:t>
      </w:r>
      <w:r w:rsidR="00E82823">
        <w:rPr>
          <w:rFonts w:eastAsia="Times New Roman" w:cstheme="minorHAnsi"/>
          <w:b/>
          <w:sz w:val="24"/>
          <w:szCs w:val="24"/>
          <w:u w:val="single"/>
          <w:lang w:eastAsia="fr-FR"/>
        </w:rPr>
        <w:t xml:space="preserve"> </w:t>
      </w:r>
      <w:r w:rsidR="00E82823">
        <w:rPr>
          <w:rFonts w:cstheme="minorHAnsi"/>
          <w:sz w:val="24"/>
          <w:szCs w:val="24"/>
          <w:vertAlign w:val="superscript"/>
        </w:rPr>
        <w:t>12</w:t>
      </w:r>
      <w:r w:rsidR="00EC2205" w:rsidRPr="00036BB8">
        <w:rPr>
          <w:rFonts w:eastAsia="Times New Roman" w:cstheme="minorHAnsi"/>
          <w:b/>
          <w:sz w:val="24"/>
          <w:szCs w:val="24"/>
          <w:u w:val="single"/>
          <w:lang w:eastAsia="fr-FR"/>
        </w:rPr>
        <w:t xml:space="preserve"> </w:t>
      </w:r>
      <w:r w:rsidRPr="00036BB8">
        <w:rPr>
          <w:rFonts w:eastAsia="Times New Roman" w:cstheme="minorHAnsi"/>
          <w:b/>
          <w:sz w:val="24"/>
          <w:szCs w:val="24"/>
          <w:u w:val="single"/>
          <w:lang w:eastAsia="fr-FR"/>
        </w:rPr>
        <w:t xml:space="preserve"> </w:t>
      </w:r>
      <w:r w:rsidR="00EC2205" w:rsidRPr="00036BB8">
        <w:rPr>
          <w:rFonts w:cstheme="minorHAnsi"/>
          <w:b/>
          <w:sz w:val="24"/>
          <w:szCs w:val="24"/>
          <w:u w:val="single"/>
        </w:rPr>
        <w:t>date de 2010</w:t>
      </w:r>
      <w:r w:rsidR="00EC2205" w:rsidRPr="00036BB8">
        <w:rPr>
          <w:rFonts w:cstheme="minorHAnsi"/>
          <w:sz w:val="24"/>
          <w:szCs w:val="24"/>
        </w:rPr>
        <w:t>. Les études qui l’ont alimenté sont antérieures.  Les environnements Electromagnétique</w:t>
      </w:r>
      <w:r w:rsidRPr="00036BB8">
        <w:rPr>
          <w:rFonts w:cstheme="minorHAnsi"/>
          <w:sz w:val="24"/>
          <w:szCs w:val="24"/>
        </w:rPr>
        <w:t xml:space="preserve">s et les problématiques </w:t>
      </w:r>
      <w:r w:rsidR="00EC2205" w:rsidRPr="00036BB8">
        <w:rPr>
          <w:rFonts w:cstheme="minorHAnsi"/>
          <w:sz w:val="24"/>
          <w:szCs w:val="24"/>
        </w:rPr>
        <w:t xml:space="preserve"> ont </w:t>
      </w:r>
      <w:r w:rsidRPr="00036BB8">
        <w:rPr>
          <w:rFonts w:cstheme="minorHAnsi"/>
          <w:sz w:val="24"/>
          <w:szCs w:val="24"/>
        </w:rPr>
        <w:t xml:space="preserve">depuis </w:t>
      </w:r>
      <w:r w:rsidR="0018448D" w:rsidRPr="00036BB8">
        <w:rPr>
          <w:rFonts w:cstheme="minorHAnsi"/>
          <w:sz w:val="24"/>
          <w:szCs w:val="24"/>
        </w:rPr>
        <w:t xml:space="preserve">évolués. </w:t>
      </w:r>
    </w:p>
    <w:p w:rsidR="008B32F4" w:rsidRPr="00036BB8" w:rsidRDefault="008B32F4" w:rsidP="008B32F4">
      <w:pPr>
        <w:pStyle w:val="Paragraphedeliste"/>
        <w:spacing w:after="0"/>
        <w:ind w:left="1068"/>
        <w:rPr>
          <w:rFonts w:cstheme="minorHAnsi"/>
          <w:sz w:val="24"/>
          <w:szCs w:val="24"/>
        </w:rPr>
      </w:pPr>
    </w:p>
    <w:p w:rsidR="008B32F4" w:rsidRPr="00036BB8" w:rsidRDefault="004813C6" w:rsidP="00166D54">
      <w:pPr>
        <w:pStyle w:val="Paragraphedeliste"/>
        <w:numPr>
          <w:ilvl w:val="0"/>
          <w:numId w:val="7"/>
        </w:numPr>
        <w:spacing w:after="0"/>
        <w:rPr>
          <w:rFonts w:cstheme="minorHAnsi"/>
          <w:sz w:val="24"/>
          <w:szCs w:val="24"/>
        </w:rPr>
      </w:pPr>
      <w:r>
        <w:rPr>
          <w:rFonts w:cstheme="minorHAnsi"/>
          <w:sz w:val="24"/>
          <w:szCs w:val="24"/>
        </w:rPr>
        <w:t>Les combinaisons</w:t>
      </w:r>
      <w:r w:rsidR="008B32F4" w:rsidRPr="00036BB8">
        <w:rPr>
          <w:rFonts w:cstheme="minorHAnsi"/>
          <w:sz w:val="24"/>
          <w:szCs w:val="24"/>
        </w:rPr>
        <w:t xml:space="preserve"> et superposition des CEM se  sont démultipliés avec l’invasion des outil</w:t>
      </w:r>
      <w:r w:rsidR="00E86CC9">
        <w:rPr>
          <w:rFonts w:cstheme="minorHAnsi"/>
          <w:sz w:val="24"/>
          <w:szCs w:val="24"/>
        </w:rPr>
        <w:t>s connectées (wifi, Bluetooth, 5</w:t>
      </w:r>
      <w:r w:rsidR="008B32F4" w:rsidRPr="00036BB8">
        <w:rPr>
          <w:rFonts w:cstheme="minorHAnsi"/>
          <w:sz w:val="24"/>
          <w:szCs w:val="24"/>
        </w:rPr>
        <w:t xml:space="preserve">g, ..). </w:t>
      </w:r>
      <w:r w:rsidR="008B32F4" w:rsidRPr="00036BB8">
        <w:rPr>
          <w:rFonts w:cstheme="minorHAnsi"/>
          <w:b/>
          <w:sz w:val="24"/>
          <w:szCs w:val="24"/>
          <w:u w:val="single"/>
        </w:rPr>
        <w:t>Les effets combinés  de plusieurs rayonnements</w:t>
      </w:r>
      <w:r w:rsidR="008B32F4" w:rsidRPr="00036BB8">
        <w:rPr>
          <w:rFonts w:cstheme="minorHAnsi"/>
          <w:sz w:val="24"/>
          <w:szCs w:val="24"/>
          <w:u w:val="single"/>
        </w:rPr>
        <w:t xml:space="preserve"> </w:t>
      </w:r>
      <w:r w:rsidR="008B32F4" w:rsidRPr="00036BB8">
        <w:rPr>
          <w:rFonts w:cstheme="minorHAnsi"/>
          <w:b/>
          <w:sz w:val="24"/>
          <w:szCs w:val="24"/>
          <w:u w:val="single"/>
        </w:rPr>
        <w:t xml:space="preserve">ne sont pas </w:t>
      </w:r>
      <w:r w:rsidR="00CB5869" w:rsidRPr="00036BB8">
        <w:rPr>
          <w:rFonts w:cstheme="minorHAnsi"/>
          <w:sz w:val="24"/>
          <w:szCs w:val="24"/>
        </w:rPr>
        <w:t>évoqués.</w:t>
      </w:r>
    </w:p>
    <w:p w:rsidR="00EC2205" w:rsidRPr="00036BB8" w:rsidRDefault="00EC2205" w:rsidP="00EC2205">
      <w:pPr>
        <w:spacing w:after="0"/>
        <w:ind w:left="708"/>
        <w:rPr>
          <w:rFonts w:cstheme="minorHAnsi"/>
          <w:sz w:val="24"/>
          <w:szCs w:val="24"/>
        </w:rPr>
      </w:pPr>
    </w:p>
    <w:p w:rsidR="008C7CF8" w:rsidRPr="00036BB8" w:rsidRDefault="008C7CF8" w:rsidP="00166D54">
      <w:pPr>
        <w:pStyle w:val="Paragraphedeliste"/>
        <w:numPr>
          <w:ilvl w:val="0"/>
          <w:numId w:val="7"/>
        </w:numPr>
        <w:rPr>
          <w:rFonts w:cstheme="minorHAnsi"/>
          <w:b/>
          <w:sz w:val="24"/>
          <w:szCs w:val="24"/>
          <w:u w:val="single"/>
        </w:rPr>
      </w:pPr>
      <w:r w:rsidRPr="00036BB8">
        <w:rPr>
          <w:rFonts w:cstheme="minorHAnsi"/>
          <w:b/>
          <w:sz w:val="24"/>
          <w:szCs w:val="24"/>
        </w:rPr>
        <w:t xml:space="preserve">Ces </w:t>
      </w:r>
      <w:r w:rsidR="008B32F4" w:rsidRPr="00036BB8">
        <w:rPr>
          <w:rFonts w:cstheme="minorHAnsi"/>
          <w:b/>
          <w:sz w:val="24"/>
          <w:szCs w:val="24"/>
        </w:rPr>
        <w:t xml:space="preserve">normes </w:t>
      </w:r>
      <w:r w:rsidRPr="00036BB8">
        <w:rPr>
          <w:rFonts w:cstheme="minorHAnsi"/>
          <w:b/>
          <w:sz w:val="24"/>
          <w:szCs w:val="24"/>
        </w:rPr>
        <w:t>précisent que</w:t>
      </w:r>
      <w:r w:rsidRPr="00036BB8">
        <w:rPr>
          <w:rFonts w:cstheme="minorHAnsi"/>
          <w:b/>
          <w:sz w:val="24"/>
          <w:szCs w:val="24"/>
          <w:u w:val="single"/>
        </w:rPr>
        <w:t xml:space="preserve"> les effets cumulatifs  long termes ne sont pas pris en compte car non connus </w:t>
      </w:r>
      <w:r w:rsidRPr="00036BB8">
        <w:rPr>
          <w:rFonts w:cstheme="minorHAnsi"/>
          <w:b/>
          <w:sz w:val="24"/>
          <w:szCs w:val="24"/>
        </w:rPr>
        <w:t>et i</w:t>
      </w:r>
      <w:r w:rsidR="003A61A6" w:rsidRPr="00036BB8">
        <w:rPr>
          <w:rFonts w:cstheme="minorHAnsi"/>
          <w:b/>
          <w:sz w:val="24"/>
          <w:szCs w:val="24"/>
        </w:rPr>
        <w:t>ls évoquent des études en co</w:t>
      </w:r>
      <w:r w:rsidR="00EC2205" w:rsidRPr="00036BB8">
        <w:rPr>
          <w:rFonts w:cstheme="minorHAnsi"/>
          <w:b/>
          <w:sz w:val="24"/>
          <w:szCs w:val="24"/>
        </w:rPr>
        <w:t>urs</w:t>
      </w:r>
      <w:r w:rsidRPr="00036BB8">
        <w:rPr>
          <w:rFonts w:cstheme="minorHAnsi"/>
          <w:b/>
          <w:sz w:val="24"/>
          <w:szCs w:val="24"/>
        </w:rPr>
        <w:t xml:space="preserve"> ……</w:t>
      </w:r>
    </w:p>
    <w:p w:rsidR="007C3D6D" w:rsidRPr="00036BB8" w:rsidRDefault="00305A14" w:rsidP="00D90614">
      <w:pPr>
        <w:spacing w:after="0"/>
        <w:ind w:left="360"/>
        <w:rPr>
          <w:rFonts w:cstheme="minorHAnsi"/>
          <w:i/>
          <w:sz w:val="24"/>
          <w:szCs w:val="24"/>
        </w:rPr>
      </w:pPr>
      <w:r w:rsidRPr="00036BB8">
        <w:rPr>
          <w:rFonts w:cstheme="minorHAnsi"/>
          <w:sz w:val="24"/>
          <w:szCs w:val="24"/>
        </w:rPr>
        <w:t xml:space="preserve">Par ailleurs </w:t>
      </w:r>
      <w:r w:rsidR="008A3957" w:rsidRPr="00036BB8">
        <w:rPr>
          <w:rFonts w:cstheme="minorHAnsi"/>
          <w:sz w:val="24"/>
          <w:szCs w:val="24"/>
        </w:rPr>
        <w:t xml:space="preserve">les </w:t>
      </w:r>
      <w:r w:rsidR="00ED7F25" w:rsidRPr="00036BB8">
        <w:rPr>
          <w:rFonts w:cstheme="minorHAnsi"/>
          <w:sz w:val="24"/>
          <w:szCs w:val="24"/>
        </w:rPr>
        <w:t>valeurs d’intensité maximales mentionné</w:t>
      </w:r>
      <w:r w:rsidR="003A61A6" w:rsidRPr="00036BB8">
        <w:rPr>
          <w:rFonts w:cstheme="minorHAnsi"/>
          <w:sz w:val="24"/>
          <w:szCs w:val="24"/>
        </w:rPr>
        <w:t>e</w:t>
      </w:r>
      <w:r w:rsidR="00ED7F25" w:rsidRPr="00036BB8">
        <w:rPr>
          <w:rFonts w:cstheme="minorHAnsi"/>
          <w:sz w:val="24"/>
          <w:szCs w:val="24"/>
        </w:rPr>
        <w:t xml:space="preserve">s </w:t>
      </w:r>
      <w:r w:rsidR="008A3957" w:rsidRPr="00036BB8">
        <w:rPr>
          <w:rFonts w:cstheme="minorHAnsi"/>
          <w:b/>
          <w:sz w:val="24"/>
          <w:szCs w:val="24"/>
        </w:rPr>
        <w:t xml:space="preserve"> ne sont pas associées à </w:t>
      </w:r>
      <w:r w:rsidR="00C43B02" w:rsidRPr="00036BB8">
        <w:rPr>
          <w:rFonts w:cstheme="minorHAnsi"/>
          <w:b/>
          <w:sz w:val="24"/>
          <w:szCs w:val="24"/>
        </w:rPr>
        <w:t>de</w:t>
      </w:r>
      <w:r w:rsidR="008A3957" w:rsidRPr="00036BB8">
        <w:rPr>
          <w:rFonts w:cstheme="minorHAnsi"/>
          <w:b/>
          <w:sz w:val="24"/>
          <w:szCs w:val="24"/>
        </w:rPr>
        <w:t xml:space="preserve">s </w:t>
      </w:r>
      <w:r w:rsidR="00C43B02" w:rsidRPr="00036BB8">
        <w:rPr>
          <w:rFonts w:cstheme="minorHAnsi"/>
          <w:b/>
          <w:sz w:val="24"/>
          <w:szCs w:val="24"/>
        </w:rPr>
        <w:t xml:space="preserve"> </w:t>
      </w:r>
      <w:r w:rsidR="008A3957" w:rsidRPr="00036BB8">
        <w:rPr>
          <w:rFonts w:cstheme="minorHAnsi"/>
          <w:b/>
          <w:sz w:val="24"/>
          <w:szCs w:val="24"/>
        </w:rPr>
        <w:t xml:space="preserve">limites de </w:t>
      </w:r>
      <w:r w:rsidR="00CB5869" w:rsidRPr="00036BB8">
        <w:rPr>
          <w:rFonts w:cstheme="minorHAnsi"/>
          <w:b/>
          <w:sz w:val="24"/>
          <w:szCs w:val="24"/>
        </w:rPr>
        <w:t xml:space="preserve">la </w:t>
      </w:r>
      <w:r w:rsidR="00C43B02" w:rsidRPr="00036BB8">
        <w:rPr>
          <w:rFonts w:cstheme="minorHAnsi"/>
          <w:b/>
          <w:sz w:val="24"/>
          <w:szCs w:val="24"/>
        </w:rPr>
        <w:t xml:space="preserve">durée d’exposition </w:t>
      </w:r>
      <w:r w:rsidR="007C3D6D" w:rsidRPr="00036BB8">
        <w:rPr>
          <w:rFonts w:cstheme="minorHAnsi"/>
          <w:i/>
          <w:sz w:val="24"/>
          <w:szCs w:val="24"/>
        </w:rPr>
        <w:t>(</w:t>
      </w:r>
      <w:r w:rsidR="006729BC" w:rsidRPr="00036BB8">
        <w:rPr>
          <w:rFonts w:cstheme="minorHAnsi"/>
          <w:i/>
          <w:sz w:val="24"/>
          <w:szCs w:val="24"/>
        </w:rPr>
        <w:t>cf. références</w:t>
      </w:r>
      <w:r w:rsidR="00CB5869" w:rsidRPr="00036BB8">
        <w:rPr>
          <w:rFonts w:cstheme="minorHAnsi"/>
          <w:i/>
          <w:sz w:val="24"/>
          <w:szCs w:val="24"/>
        </w:rPr>
        <w:t xml:space="preserve"> 5</w:t>
      </w:r>
      <w:r w:rsidR="006729BC" w:rsidRPr="00036BB8">
        <w:rPr>
          <w:rFonts w:cstheme="minorHAnsi"/>
          <w:i/>
          <w:sz w:val="24"/>
          <w:szCs w:val="24"/>
        </w:rPr>
        <w:t>).</w:t>
      </w:r>
    </w:p>
    <w:p w:rsidR="008B32F4" w:rsidRPr="00013F29" w:rsidRDefault="00013F29" w:rsidP="00013F29">
      <w:pPr>
        <w:pStyle w:val="Titre2"/>
      </w:pPr>
      <w:bookmarkStart w:id="29" w:name="_Toc194008848"/>
      <w:r w:rsidRPr="00013F29">
        <w:lastRenderedPageBreak/>
        <w:t>4</w:t>
      </w:r>
      <w:r w:rsidR="008F4E66" w:rsidRPr="00013F29">
        <w:t>-2-</w:t>
      </w:r>
      <w:r w:rsidR="008B32F4" w:rsidRPr="00013F29">
        <w:t xml:space="preserve"> A</w:t>
      </w:r>
      <w:r w:rsidR="00BE430E" w:rsidRPr="00013F29">
        <w:t>utres</w:t>
      </w:r>
      <w:r w:rsidR="006729BC" w:rsidRPr="00013F29">
        <w:t xml:space="preserve"> référence</w:t>
      </w:r>
      <w:r w:rsidR="008C5B7A" w:rsidRPr="00013F29">
        <w:t>s de normes</w:t>
      </w:r>
      <w:bookmarkEnd w:id="29"/>
      <w:r w:rsidR="008C5B7A" w:rsidRPr="00013F29">
        <w:t xml:space="preserve"> </w:t>
      </w:r>
    </w:p>
    <w:p w:rsidR="00AC4AE1" w:rsidRPr="00036BB8" w:rsidRDefault="00D44ADC" w:rsidP="003F585D">
      <w:pPr>
        <w:spacing w:after="100" w:afterAutospacing="1"/>
        <w:ind w:firstLine="708"/>
        <w:outlineLvl w:val="3"/>
        <w:rPr>
          <w:rFonts w:cstheme="minorHAnsi"/>
          <w:sz w:val="24"/>
          <w:szCs w:val="24"/>
        </w:rPr>
      </w:pPr>
      <w:r w:rsidRPr="00036BB8">
        <w:rPr>
          <w:rFonts w:cstheme="minorHAnsi"/>
          <w:b/>
          <w:sz w:val="24"/>
          <w:szCs w:val="24"/>
        </w:rPr>
        <w:t>N</w:t>
      </w:r>
      <w:r w:rsidR="00305A14" w:rsidRPr="00036BB8">
        <w:rPr>
          <w:rFonts w:cstheme="minorHAnsi"/>
          <w:b/>
          <w:sz w:val="24"/>
          <w:szCs w:val="24"/>
        </w:rPr>
        <w:t>ous citerons</w:t>
      </w:r>
      <w:r w:rsidR="00BE430E" w:rsidRPr="00036BB8">
        <w:rPr>
          <w:rFonts w:cstheme="minorHAnsi"/>
          <w:b/>
          <w:sz w:val="24"/>
          <w:szCs w:val="24"/>
        </w:rPr>
        <w:t xml:space="preserve"> l’article</w:t>
      </w:r>
      <w:r w:rsidR="00996F4A" w:rsidRPr="00036BB8">
        <w:rPr>
          <w:rFonts w:cstheme="minorHAnsi"/>
          <w:b/>
          <w:sz w:val="24"/>
          <w:szCs w:val="24"/>
        </w:rPr>
        <w:t xml:space="preserve"> de </w:t>
      </w:r>
      <w:r w:rsidR="00BE430E" w:rsidRPr="00036BB8">
        <w:rPr>
          <w:rFonts w:cstheme="minorHAnsi"/>
          <w:b/>
          <w:sz w:val="24"/>
          <w:szCs w:val="24"/>
        </w:rPr>
        <w:t xml:space="preserve"> </w:t>
      </w:r>
      <w:r w:rsidR="00851D5C" w:rsidRPr="00036BB8">
        <w:rPr>
          <w:rFonts w:eastAsia="Times New Roman" w:cstheme="minorHAnsi"/>
          <w:b/>
          <w:bCs/>
          <w:sz w:val="24"/>
          <w:szCs w:val="24"/>
          <w:lang w:eastAsia="fr-FR"/>
        </w:rPr>
        <w:t>EPA</w:t>
      </w:r>
      <w:r w:rsidR="009726EA" w:rsidRPr="00036BB8">
        <w:rPr>
          <w:rFonts w:eastAsia="Times New Roman" w:cstheme="minorHAnsi"/>
          <w:b/>
          <w:bCs/>
          <w:sz w:val="24"/>
          <w:szCs w:val="24"/>
          <w:lang w:eastAsia="fr-FR"/>
        </w:rPr>
        <w:t xml:space="preserve"> </w:t>
      </w:r>
      <w:r w:rsidR="008B32F4" w:rsidRPr="00036BB8">
        <w:rPr>
          <w:rFonts w:eastAsia="Times New Roman" w:cstheme="minorHAnsi"/>
          <w:b/>
          <w:bCs/>
          <w:sz w:val="24"/>
          <w:szCs w:val="24"/>
          <w:lang w:eastAsia="fr-FR"/>
        </w:rPr>
        <w:t>(</w:t>
      </w:r>
      <w:r w:rsidRPr="00036BB8">
        <w:rPr>
          <w:rFonts w:eastAsia="Times New Roman" w:cstheme="minorHAnsi"/>
          <w:b/>
          <w:bCs/>
          <w:sz w:val="24"/>
          <w:szCs w:val="24"/>
          <w:lang w:eastAsia="fr-FR"/>
        </w:rPr>
        <w:t>E</w:t>
      </w:r>
      <w:r w:rsidR="009726EA" w:rsidRPr="00036BB8">
        <w:rPr>
          <w:rFonts w:eastAsia="Times New Roman" w:cstheme="minorHAnsi"/>
          <w:b/>
          <w:bCs/>
          <w:sz w:val="24"/>
          <w:szCs w:val="24"/>
          <w:lang w:eastAsia="fr-FR"/>
        </w:rPr>
        <w:t>nvironmental Protection Agency</w:t>
      </w:r>
      <w:r w:rsidR="00851D5C" w:rsidRPr="00036BB8">
        <w:rPr>
          <w:rFonts w:eastAsia="Times New Roman" w:cstheme="minorHAnsi"/>
          <w:b/>
          <w:bCs/>
          <w:sz w:val="24"/>
          <w:szCs w:val="24"/>
          <w:lang w:eastAsia="fr-FR"/>
        </w:rPr>
        <w:t>,</w:t>
      </w:r>
      <w:r w:rsidR="009726EA" w:rsidRPr="00036BB8">
        <w:rPr>
          <w:rFonts w:eastAsia="Times New Roman" w:cstheme="minorHAnsi"/>
          <w:b/>
          <w:bCs/>
          <w:sz w:val="24"/>
          <w:szCs w:val="24"/>
          <w:lang w:eastAsia="fr-FR"/>
        </w:rPr>
        <w:t xml:space="preserve"> </w:t>
      </w:r>
      <w:r w:rsidR="00851D5C" w:rsidRPr="00036BB8">
        <w:rPr>
          <w:rFonts w:eastAsia="Times New Roman" w:cstheme="minorHAnsi"/>
          <w:b/>
          <w:bCs/>
          <w:sz w:val="24"/>
          <w:szCs w:val="24"/>
          <w:lang w:eastAsia="fr-FR"/>
        </w:rPr>
        <w:t>USA</w:t>
      </w:r>
      <w:r w:rsidRPr="00036BB8">
        <w:rPr>
          <w:rFonts w:eastAsia="Times New Roman" w:cstheme="minorHAnsi"/>
          <w:b/>
          <w:bCs/>
          <w:sz w:val="24"/>
          <w:szCs w:val="24"/>
          <w:lang w:eastAsia="fr-FR"/>
        </w:rPr>
        <w:t>)</w:t>
      </w:r>
      <w:r w:rsidRPr="00036BB8">
        <w:rPr>
          <w:rFonts w:eastAsia="Times New Roman" w:cstheme="minorHAnsi"/>
          <w:bCs/>
          <w:sz w:val="24"/>
          <w:szCs w:val="24"/>
          <w:lang w:eastAsia="fr-FR"/>
        </w:rPr>
        <w:t xml:space="preserve"> </w:t>
      </w:r>
      <w:r w:rsidR="00996F4A" w:rsidRPr="00036BB8">
        <w:rPr>
          <w:rFonts w:eastAsia="Times New Roman" w:cstheme="minorHAnsi"/>
          <w:bCs/>
          <w:sz w:val="24"/>
          <w:szCs w:val="24"/>
          <w:lang w:eastAsia="fr-FR"/>
        </w:rPr>
        <w:t>« </w:t>
      </w:r>
      <w:r w:rsidRPr="00036BB8">
        <w:rPr>
          <w:rFonts w:eastAsia="Times New Roman" w:cstheme="minorHAnsi"/>
          <w:bCs/>
          <w:sz w:val="24"/>
          <w:szCs w:val="24"/>
          <w:lang w:eastAsia="fr-FR"/>
        </w:rPr>
        <w:t>Question-answer-about-Electric-and-magnetic-field-Unite</w:t>
      </w:r>
      <w:r w:rsidR="008B32F4" w:rsidRPr="00036BB8">
        <w:rPr>
          <w:rFonts w:eastAsia="Times New Roman" w:cstheme="minorHAnsi"/>
          <w:bCs/>
          <w:sz w:val="24"/>
          <w:szCs w:val="24"/>
          <w:lang w:eastAsia="fr-FR"/>
        </w:rPr>
        <w:t xml:space="preserve">d-state-Enviromental-Protection Agency </w:t>
      </w:r>
      <w:r w:rsidR="00996F4A" w:rsidRPr="00036BB8">
        <w:rPr>
          <w:rFonts w:eastAsia="Times New Roman" w:cstheme="minorHAnsi"/>
          <w:bCs/>
          <w:sz w:val="24"/>
          <w:szCs w:val="24"/>
          <w:lang w:eastAsia="fr-FR"/>
        </w:rPr>
        <w:t>« </w:t>
      </w:r>
      <w:r w:rsidR="008B32F4" w:rsidRPr="00036BB8">
        <w:rPr>
          <w:rStyle w:val="Appelnotedebasdep"/>
          <w:rFonts w:eastAsia="Times New Roman" w:cstheme="minorHAnsi"/>
          <w:bCs/>
          <w:sz w:val="24"/>
          <w:szCs w:val="24"/>
          <w:lang w:eastAsia="fr-FR"/>
        </w:rPr>
        <w:footnoteReference w:id="29"/>
      </w:r>
      <w:r w:rsidRPr="00036BB8">
        <w:rPr>
          <w:rFonts w:eastAsia="Times New Roman" w:cstheme="minorHAnsi"/>
          <w:bCs/>
          <w:sz w:val="24"/>
          <w:szCs w:val="24"/>
          <w:lang w:eastAsia="fr-FR"/>
        </w:rPr>
        <w:t xml:space="preserve"> </w:t>
      </w:r>
      <w:r w:rsidRPr="00036BB8">
        <w:rPr>
          <w:rFonts w:cstheme="minorHAnsi"/>
          <w:sz w:val="24"/>
          <w:szCs w:val="24"/>
        </w:rPr>
        <w:t>de</w:t>
      </w:r>
      <w:r w:rsidR="00996F4A" w:rsidRPr="00036BB8">
        <w:rPr>
          <w:rFonts w:cstheme="minorHAnsi"/>
          <w:sz w:val="24"/>
          <w:szCs w:val="24"/>
        </w:rPr>
        <w:t xml:space="preserve"> décembre </w:t>
      </w:r>
      <w:r w:rsidRPr="00036BB8">
        <w:rPr>
          <w:rFonts w:cstheme="minorHAnsi"/>
          <w:sz w:val="24"/>
          <w:szCs w:val="24"/>
        </w:rPr>
        <w:t xml:space="preserve"> 1992</w:t>
      </w:r>
      <w:r w:rsidR="001D4C6B" w:rsidRPr="00036BB8">
        <w:rPr>
          <w:rFonts w:cstheme="minorHAnsi"/>
          <w:sz w:val="24"/>
          <w:szCs w:val="24"/>
        </w:rPr>
        <w:t> !</w:t>
      </w:r>
      <w:r w:rsidR="00851D5C" w:rsidRPr="00036BB8">
        <w:rPr>
          <w:rFonts w:cstheme="minorHAnsi"/>
          <w:sz w:val="24"/>
          <w:szCs w:val="24"/>
        </w:rPr>
        <w:t>.</w:t>
      </w:r>
      <w:r w:rsidR="009726EA" w:rsidRPr="00036BB8">
        <w:rPr>
          <w:rFonts w:cstheme="minorHAnsi"/>
          <w:sz w:val="24"/>
          <w:szCs w:val="24"/>
        </w:rPr>
        <w:t xml:space="preserve"> </w:t>
      </w:r>
      <w:r w:rsidR="00156A48" w:rsidRPr="00036BB8">
        <w:rPr>
          <w:rFonts w:cstheme="minorHAnsi"/>
          <w:sz w:val="24"/>
          <w:szCs w:val="24"/>
        </w:rPr>
        <w:t>C</w:t>
      </w:r>
      <w:r w:rsidR="00AC4AE1" w:rsidRPr="00036BB8">
        <w:rPr>
          <w:rFonts w:cstheme="minorHAnsi"/>
          <w:sz w:val="24"/>
          <w:szCs w:val="24"/>
        </w:rPr>
        <w:t>e</w:t>
      </w:r>
      <w:r w:rsidR="00156A48" w:rsidRPr="00036BB8">
        <w:rPr>
          <w:rFonts w:cstheme="minorHAnsi"/>
          <w:sz w:val="24"/>
          <w:szCs w:val="24"/>
        </w:rPr>
        <w:t xml:space="preserve">t article </w:t>
      </w:r>
      <w:r w:rsidR="007752CA">
        <w:rPr>
          <w:rFonts w:cstheme="minorHAnsi"/>
          <w:sz w:val="24"/>
          <w:szCs w:val="24"/>
        </w:rPr>
        <w:t xml:space="preserve">est </w:t>
      </w:r>
      <w:r w:rsidR="00156A48" w:rsidRPr="00036BB8">
        <w:rPr>
          <w:rFonts w:cstheme="minorHAnsi"/>
          <w:sz w:val="24"/>
          <w:szCs w:val="24"/>
        </w:rPr>
        <w:t xml:space="preserve">à l’origine </w:t>
      </w:r>
      <w:r w:rsidR="00851D5C" w:rsidRPr="00036BB8">
        <w:rPr>
          <w:rFonts w:cstheme="minorHAnsi"/>
          <w:sz w:val="24"/>
          <w:szCs w:val="24"/>
        </w:rPr>
        <w:t xml:space="preserve">de la valeur </w:t>
      </w:r>
      <w:r w:rsidR="00156A48" w:rsidRPr="00036BB8">
        <w:rPr>
          <w:rFonts w:cstheme="minorHAnsi"/>
          <w:sz w:val="24"/>
          <w:szCs w:val="24"/>
        </w:rPr>
        <w:t xml:space="preserve">normatif </w:t>
      </w:r>
      <w:r w:rsidR="00851D5C" w:rsidRPr="00036BB8">
        <w:rPr>
          <w:rFonts w:cstheme="minorHAnsi"/>
          <w:sz w:val="24"/>
          <w:szCs w:val="24"/>
        </w:rPr>
        <w:t xml:space="preserve">admissible des champs magnétiques </w:t>
      </w:r>
      <w:r w:rsidR="00156A48" w:rsidRPr="00036BB8">
        <w:rPr>
          <w:rFonts w:cstheme="minorHAnsi"/>
          <w:sz w:val="24"/>
          <w:szCs w:val="24"/>
        </w:rPr>
        <w:t>de 2 mgauss</w:t>
      </w:r>
      <w:r w:rsidR="00851D5C" w:rsidRPr="00036BB8">
        <w:rPr>
          <w:rFonts w:cstheme="minorHAnsi"/>
          <w:sz w:val="24"/>
          <w:szCs w:val="24"/>
        </w:rPr>
        <w:t xml:space="preserve"> </w:t>
      </w:r>
      <w:r w:rsidR="00156A48" w:rsidRPr="00036BB8">
        <w:rPr>
          <w:rFonts w:cstheme="minorHAnsi"/>
          <w:sz w:val="24"/>
          <w:szCs w:val="24"/>
        </w:rPr>
        <w:t>=0,2 µTes</w:t>
      </w:r>
      <w:r w:rsidR="00BE430E" w:rsidRPr="00036BB8">
        <w:rPr>
          <w:rFonts w:cstheme="minorHAnsi"/>
          <w:sz w:val="24"/>
          <w:szCs w:val="24"/>
        </w:rPr>
        <w:t>la</w:t>
      </w:r>
      <w:r w:rsidR="00AC4AE1" w:rsidRPr="00036BB8">
        <w:rPr>
          <w:rFonts w:cstheme="minorHAnsi"/>
          <w:sz w:val="24"/>
          <w:szCs w:val="24"/>
        </w:rPr>
        <w:t xml:space="preserve"> </w:t>
      </w:r>
      <w:r w:rsidR="00BE430E" w:rsidRPr="00036BB8">
        <w:rPr>
          <w:rFonts w:cstheme="minorHAnsi"/>
          <w:sz w:val="24"/>
          <w:szCs w:val="24"/>
        </w:rPr>
        <w:t>repri</w:t>
      </w:r>
      <w:r w:rsidR="003A61A6" w:rsidRPr="00036BB8">
        <w:rPr>
          <w:rFonts w:cstheme="minorHAnsi"/>
          <w:sz w:val="24"/>
          <w:szCs w:val="24"/>
        </w:rPr>
        <w:t>s</w:t>
      </w:r>
      <w:r w:rsidR="00851D5C" w:rsidRPr="00036BB8">
        <w:rPr>
          <w:rFonts w:cstheme="minorHAnsi"/>
          <w:sz w:val="24"/>
          <w:szCs w:val="24"/>
        </w:rPr>
        <w:t>e</w:t>
      </w:r>
      <w:r w:rsidR="003A61A6" w:rsidRPr="00036BB8">
        <w:rPr>
          <w:rFonts w:cstheme="minorHAnsi"/>
          <w:sz w:val="24"/>
          <w:szCs w:val="24"/>
        </w:rPr>
        <w:t xml:space="preserve"> dans </w:t>
      </w:r>
      <w:r w:rsidR="00851D5C" w:rsidRPr="00036BB8">
        <w:rPr>
          <w:rFonts w:cstheme="minorHAnsi"/>
          <w:sz w:val="24"/>
          <w:szCs w:val="24"/>
        </w:rPr>
        <w:t xml:space="preserve">plusieurs </w:t>
      </w:r>
      <w:r w:rsidR="003A61A6" w:rsidRPr="00036BB8">
        <w:rPr>
          <w:rFonts w:cstheme="minorHAnsi"/>
          <w:sz w:val="24"/>
          <w:szCs w:val="24"/>
        </w:rPr>
        <w:t>publication</w:t>
      </w:r>
      <w:r w:rsidR="007752CA">
        <w:rPr>
          <w:rFonts w:cstheme="minorHAnsi"/>
          <w:sz w:val="24"/>
          <w:szCs w:val="24"/>
        </w:rPr>
        <w:t>s</w:t>
      </w:r>
      <w:r w:rsidR="00851D5C" w:rsidRPr="00036BB8">
        <w:rPr>
          <w:rFonts w:cstheme="minorHAnsi"/>
          <w:sz w:val="24"/>
          <w:szCs w:val="24"/>
        </w:rPr>
        <w:t xml:space="preserve"> </w:t>
      </w:r>
      <w:r w:rsidR="00851D5C" w:rsidRPr="00036BB8">
        <w:rPr>
          <w:rFonts w:cstheme="minorHAnsi"/>
          <w:sz w:val="24"/>
          <w:szCs w:val="24"/>
          <w:vertAlign w:val="superscript"/>
        </w:rPr>
        <w:t>22</w:t>
      </w:r>
      <w:r w:rsidR="003A61A6" w:rsidRPr="00036BB8">
        <w:rPr>
          <w:rFonts w:cstheme="minorHAnsi"/>
          <w:sz w:val="24"/>
          <w:szCs w:val="24"/>
        </w:rPr>
        <w:t>. Mais</w:t>
      </w:r>
      <w:r w:rsidR="00851D5C" w:rsidRPr="00036BB8">
        <w:rPr>
          <w:rFonts w:cstheme="minorHAnsi"/>
          <w:sz w:val="24"/>
          <w:szCs w:val="24"/>
        </w:rPr>
        <w:t xml:space="preserve"> </w:t>
      </w:r>
      <w:r w:rsidR="00BE430E" w:rsidRPr="00036BB8">
        <w:rPr>
          <w:rFonts w:cstheme="minorHAnsi"/>
          <w:sz w:val="24"/>
          <w:szCs w:val="24"/>
        </w:rPr>
        <w:t>l’article d’origine</w:t>
      </w:r>
      <w:r w:rsidR="007752CA">
        <w:rPr>
          <w:rFonts w:cstheme="minorHAnsi"/>
          <w:sz w:val="24"/>
          <w:szCs w:val="24"/>
        </w:rPr>
        <w:t xml:space="preserve"> précise que </w:t>
      </w:r>
      <w:r w:rsidR="00BE430E" w:rsidRPr="00036BB8">
        <w:rPr>
          <w:rFonts w:cstheme="minorHAnsi"/>
          <w:sz w:val="24"/>
          <w:szCs w:val="24"/>
        </w:rPr>
        <w:t xml:space="preserve"> ce chiffre est donné à titre indicatif parce </w:t>
      </w:r>
      <w:r w:rsidR="003A61A6" w:rsidRPr="00036BB8">
        <w:rPr>
          <w:rFonts w:cstheme="minorHAnsi"/>
          <w:sz w:val="24"/>
          <w:szCs w:val="24"/>
        </w:rPr>
        <w:t>qu’il faut bien en donner un !</w:t>
      </w:r>
      <w:r w:rsidR="00C216B3">
        <w:rPr>
          <w:rFonts w:cstheme="minorHAnsi"/>
          <w:sz w:val="24"/>
          <w:szCs w:val="24"/>
        </w:rPr>
        <w:t>.</w:t>
      </w:r>
    </w:p>
    <w:p w:rsidR="00851D5C" w:rsidRPr="00036BB8" w:rsidRDefault="00697182" w:rsidP="003F585D">
      <w:pPr>
        <w:spacing w:after="0"/>
        <w:ind w:firstLine="708"/>
        <w:outlineLvl w:val="3"/>
        <w:rPr>
          <w:rStyle w:val="d9fyld"/>
          <w:rFonts w:cstheme="minorHAnsi"/>
          <w:b/>
          <w:bCs/>
          <w:sz w:val="24"/>
          <w:szCs w:val="24"/>
        </w:rPr>
      </w:pPr>
      <w:r w:rsidRPr="00036BB8">
        <w:rPr>
          <w:rStyle w:val="d9fyld"/>
          <w:rFonts w:cstheme="minorHAnsi"/>
          <w:b/>
          <w:sz w:val="24"/>
          <w:szCs w:val="24"/>
        </w:rPr>
        <w:t xml:space="preserve">Les </w:t>
      </w:r>
      <w:r w:rsidRPr="00036BB8">
        <w:rPr>
          <w:rStyle w:val="d9fyld"/>
          <w:rFonts w:cstheme="minorHAnsi"/>
          <w:b/>
          <w:bCs/>
          <w:sz w:val="24"/>
          <w:szCs w:val="24"/>
        </w:rPr>
        <w:t>normes</w:t>
      </w:r>
      <w:r w:rsidRPr="00036BB8">
        <w:rPr>
          <w:rStyle w:val="d9fyld"/>
          <w:rFonts w:cstheme="minorHAnsi"/>
          <w:b/>
          <w:sz w:val="24"/>
          <w:szCs w:val="24"/>
        </w:rPr>
        <w:t xml:space="preserve"> de biologie </w:t>
      </w:r>
      <w:r w:rsidR="00004BCC" w:rsidRPr="00036BB8">
        <w:rPr>
          <w:rStyle w:val="Appelnotedebasdep"/>
          <w:rFonts w:cstheme="minorHAnsi"/>
          <w:b/>
          <w:sz w:val="24"/>
          <w:szCs w:val="24"/>
        </w:rPr>
        <w:footnoteReference w:id="30"/>
      </w:r>
      <w:r w:rsidRPr="00036BB8">
        <w:rPr>
          <w:rStyle w:val="d9fyld"/>
          <w:rFonts w:cstheme="minorHAnsi"/>
          <w:b/>
          <w:sz w:val="24"/>
          <w:szCs w:val="24"/>
        </w:rPr>
        <w:t xml:space="preserve">de l'habitat allemande </w:t>
      </w:r>
      <w:r w:rsidRPr="00036BB8">
        <w:rPr>
          <w:rStyle w:val="d9fyld"/>
          <w:rFonts w:cstheme="minorHAnsi"/>
          <w:b/>
          <w:bCs/>
          <w:sz w:val="24"/>
          <w:szCs w:val="24"/>
        </w:rPr>
        <w:t>SBM 2015</w:t>
      </w:r>
      <w:r w:rsidR="00851D5C" w:rsidRPr="00036BB8">
        <w:rPr>
          <w:rStyle w:val="d9fyld"/>
          <w:rFonts w:cstheme="minorHAnsi"/>
          <w:b/>
          <w:bCs/>
          <w:sz w:val="24"/>
          <w:szCs w:val="24"/>
        </w:rPr>
        <w:t>.</w:t>
      </w:r>
    </w:p>
    <w:p w:rsidR="00BE430E" w:rsidRPr="00036BB8" w:rsidRDefault="00697182" w:rsidP="003F585D">
      <w:pPr>
        <w:spacing w:after="0"/>
        <w:outlineLvl w:val="3"/>
        <w:rPr>
          <w:rStyle w:val="hgkelc"/>
          <w:rFonts w:cstheme="minorHAnsi"/>
          <w:sz w:val="24"/>
          <w:szCs w:val="24"/>
        </w:rPr>
      </w:pPr>
      <w:r w:rsidRPr="00036BB8">
        <w:rPr>
          <w:rStyle w:val="hgkelc"/>
          <w:rFonts w:cstheme="minorHAnsi"/>
          <w:sz w:val="24"/>
          <w:szCs w:val="24"/>
        </w:rPr>
        <w:t xml:space="preserve"> </w:t>
      </w:r>
      <w:r w:rsidR="002B5BB3" w:rsidRPr="00036BB8">
        <w:rPr>
          <w:rStyle w:val="hgkelc"/>
          <w:rFonts w:cstheme="minorHAnsi"/>
          <w:sz w:val="24"/>
          <w:szCs w:val="24"/>
        </w:rPr>
        <w:tab/>
      </w:r>
      <w:r w:rsidRPr="00036BB8">
        <w:rPr>
          <w:rStyle w:val="hgkelc"/>
          <w:rFonts w:cstheme="minorHAnsi"/>
          <w:sz w:val="24"/>
          <w:szCs w:val="24"/>
        </w:rPr>
        <w:t xml:space="preserve">Cette </w:t>
      </w:r>
      <w:r w:rsidRPr="00036BB8">
        <w:rPr>
          <w:rStyle w:val="hgkelc"/>
          <w:rFonts w:cstheme="minorHAnsi"/>
          <w:bCs/>
          <w:sz w:val="24"/>
          <w:szCs w:val="24"/>
        </w:rPr>
        <w:t>norme</w:t>
      </w:r>
      <w:r w:rsidRPr="00036BB8">
        <w:rPr>
          <w:rStyle w:val="hgkelc"/>
          <w:rFonts w:cstheme="minorHAnsi"/>
          <w:sz w:val="24"/>
          <w:szCs w:val="24"/>
        </w:rPr>
        <w:t xml:space="preserve"> allemande et autrichienne</w:t>
      </w:r>
      <w:r w:rsidR="00CB5869" w:rsidRPr="00036BB8">
        <w:rPr>
          <w:rStyle w:val="hgkelc"/>
          <w:rFonts w:cstheme="minorHAnsi"/>
          <w:sz w:val="24"/>
          <w:szCs w:val="24"/>
        </w:rPr>
        <w:t>,</w:t>
      </w:r>
      <w:r w:rsidR="00851D5C" w:rsidRPr="00036BB8">
        <w:rPr>
          <w:rStyle w:val="hgkelc"/>
          <w:rFonts w:cstheme="minorHAnsi"/>
          <w:sz w:val="24"/>
          <w:szCs w:val="24"/>
        </w:rPr>
        <w:t xml:space="preserve"> </w:t>
      </w:r>
      <w:r w:rsidR="00CB5869" w:rsidRPr="00036BB8">
        <w:rPr>
          <w:rStyle w:val="hgkelc"/>
          <w:rFonts w:cstheme="minorHAnsi"/>
          <w:sz w:val="24"/>
          <w:szCs w:val="24"/>
        </w:rPr>
        <w:t xml:space="preserve">BAUBIOLOGIE </w:t>
      </w:r>
      <w:r w:rsidR="00CB5869" w:rsidRPr="00036BB8">
        <w:rPr>
          <w:rStyle w:val="hgkelc"/>
          <w:rFonts w:cstheme="minorHAnsi"/>
          <w:b/>
          <w:bCs/>
          <w:sz w:val="24"/>
          <w:szCs w:val="24"/>
        </w:rPr>
        <w:t xml:space="preserve">2015, </w:t>
      </w:r>
      <w:r w:rsidR="00851D5C" w:rsidRPr="00036BB8">
        <w:rPr>
          <w:rStyle w:val="hgkelc"/>
          <w:rFonts w:cstheme="minorHAnsi"/>
          <w:sz w:val="24"/>
          <w:szCs w:val="24"/>
        </w:rPr>
        <w:t xml:space="preserve">est </w:t>
      </w:r>
      <w:r w:rsidRPr="00036BB8">
        <w:rPr>
          <w:rStyle w:val="hgkelc"/>
          <w:rFonts w:cstheme="minorHAnsi"/>
          <w:sz w:val="24"/>
          <w:szCs w:val="24"/>
        </w:rPr>
        <w:t xml:space="preserve"> préconisée en biologie de l'habitat</w:t>
      </w:r>
      <w:r w:rsidR="00851D5C" w:rsidRPr="00036BB8">
        <w:rPr>
          <w:rStyle w:val="hgkelc"/>
          <w:rFonts w:cstheme="minorHAnsi"/>
          <w:sz w:val="24"/>
          <w:szCs w:val="24"/>
        </w:rPr>
        <w:t xml:space="preserve">. </w:t>
      </w:r>
      <w:r w:rsidR="00E82823">
        <w:rPr>
          <w:rStyle w:val="hgkelc"/>
          <w:rFonts w:cstheme="minorHAnsi"/>
          <w:sz w:val="24"/>
          <w:szCs w:val="24"/>
        </w:rPr>
        <w:t>C’</w:t>
      </w:r>
      <w:r w:rsidR="00851D5C" w:rsidRPr="00036BB8">
        <w:rPr>
          <w:rStyle w:val="hgkelc"/>
          <w:rFonts w:cstheme="minorHAnsi"/>
          <w:sz w:val="24"/>
          <w:szCs w:val="24"/>
        </w:rPr>
        <w:t xml:space="preserve"> </w:t>
      </w:r>
      <w:r w:rsidRPr="00036BB8">
        <w:rPr>
          <w:rStyle w:val="hgkelc"/>
          <w:rFonts w:cstheme="minorHAnsi"/>
          <w:sz w:val="24"/>
          <w:szCs w:val="24"/>
        </w:rPr>
        <w:t>est la plus s</w:t>
      </w:r>
      <w:r w:rsidR="00E82823">
        <w:rPr>
          <w:rStyle w:val="hgkelc"/>
          <w:rFonts w:cstheme="minorHAnsi"/>
          <w:sz w:val="24"/>
          <w:szCs w:val="24"/>
        </w:rPr>
        <w:t>trict</w:t>
      </w:r>
      <w:r w:rsidR="00981287">
        <w:rPr>
          <w:rStyle w:val="hgkelc"/>
          <w:rFonts w:cstheme="minorHAnsi"/>
          <w:sz w:val="24"/>
          <w:szCs w:val="24"/>
        </w:rPr>
        <w:t>e</w:t>
      </w:r>
      <w:r w:rsidR="00E82823">
        <w:rPr>
          <w:rStyle w:val="hgkelc"/>
          <w:rFonts w:cstheme="minorHAnsi"/>
          <w:sz w:val="24"/>
          <w:szCs w:val="24"/>
        </w:rPr>
        <w:t xml:space="preserve">, </w:t>
      </w:r>
      <w:r w:rsidR="00851D5C" w:rsidRPr="00036BB8">
        <w:rPr>
          <w:rStyle w:val="hgkelc"/>
          <w:rFonts w:cstheme="minorHAnsi"/>
          <w:sz w:val="24"/>
          <w:szCs w:val="24"/>
        </w:rPr>
        <w:t xml:space="preserve">considérée comme sécurisante car </w:t>
      </w:r>
      <w:r w:rsidRPr="00036BB8">
        <w:rPr>
          <w:rStyle w:val="hgkelc"/>
          <w:rFonts w:cstheme="minorHAnsi"/>
          <w:sz w:val="24"/>
          <w:szCs w:val="24"/>
        </w:rPr>
        <w:t>elle indique les valeurs</w:t>
      </w:r>
      <w:r w:rsidR="00851D5C" w:rsidRPr="00036BB8">
        <w:rPr>
          <w:rStyle w:val="hgkelc"/>
          <w:rFonts w:cstheme="minorHAnsi"/>
          <w:sz w:val="24"/>
          <w:szCs w:val="24"/>
        </w:rPr>
        <w:t xml:space="preserve"> de </w:t>
      </w:r>
      <w:r w:rsidRPr="00036BB8">
        <w:rPr>
          <w:rStyle w:val="hgkelc"/>
          <w:rFonts w:cstheme="minorHAnsi"/>
          <w:sz w:val="24"/>
          <w:szCs w:val="24"/>
        </w:rPr>
        <w:t xml:space="preserve"> seuil dans les lieux de repos</w:t>
      </w:r>
      <w:r w:rsidR="00A13918" w:rsidRPr="00036BB8">
        <w:rPr>
          <w:rStyle w:val="hgkelc"/>
          <w:rFonts w:cstheme="minorHAnsi"/>
          <w:sz w:val="24"/>
          <w:szCs w:val="24"/>
        </w:rPr>
        <w:t>.</w:t>
      </w:r>
    </w:p>
    <w:p w:rsidR="00A13918" w:rsidRPr="00036BB8" w:rsidRDefault="002B5BB3" w:rsidP="003F585D">
      <w:pPr>
        <w:spacing w:after="0"/>
        <w:outlineLvl w:val="3"/>
        <w:rPr>
          <w:rStyle w:val="hgkelc"/>
          <w:rFonts w:cstheme="minorHAnsi"/>
          <w:sz w:val="24"/>
          <w:szCs w:val="24"/>
        </w:rPr>
      </w:pPr>
      <w:r w:rsidRPr="00036BB8">
        <w:rPr>
          <w:rStyle w:val="hgkelc"/>
          <w:rFonts w:cstheme="minorHAnsi"/>
          <w:sz w:val="24"/>
          <w:szCs w:val="24"/>
        </w:rPr>
        <w:t xml:space="preserve">Elle </w:t>
      </w:r>
      <w:r w:rsidR="008C5B7A" w:rsidRPr="00036BB8">
        <w:rPr>
          <w:rStyle w:val="hgkelc"/>
          <w:rFonts w:cstheme="minorHAnsi"/>
          <w:sz w:val="24"/>
          <w:szCs w:val="24"/>
        </w:rPr>
        <w:t xml:space="preserve">indique des </w:t>
      </w:r>
      <w:r w:rsidR="006729BC" w:rsidRPr="00036BB8">
        <w:rPr>
          <w:rStyle w:val="hgkelc"/>
          <w:rFonts w:cstheme="minorHAnsi"/>
          <w:sz w:val="24"/>
          <w:szCs w:val="24"/>
        </w:rPr>
        <w:t>fourchettes</w:t>
      </w:r>
      <w:r w:rsidR="008C5B7A" w:rsidRPr="00036BB8">
        <w:rPr>
          <w:rStyle w:val="hgkelc"/>
          <w:rFonts w:cstheme="minorHAnsi"/>
          <w:sz w:val="24"/>
          <w:szCs w:val="24"/>
        </w:rPr>
        <w:t xml:space="preserve"> d’intensité « acceptable</w:t>
      </w:r>
      <w:r w:rsidR="009726EA" w:rsidRPr="00036BB8">
        <w:rPr>
          <w:rStyle w:val="hgkelc"/>
          <w:rFonts w:cstheme="minorHAnsi"/>
          <w:sz w:val="24"/>
          <w:szCs w:val="24"/>
        </w:rPr>
        <w:t>s</w:t>
      </w:r>
      <w:r w:rsidR="008C5B7A" w:rsidRPr="00036BB8">
        <w:rPr>
          <w:rStyle w:val="hgkelc"/>
          <w:rFonts w:cstheme="minorHAnsi"/>
          <w:sz w:val="24"/>
          <w:szCs w:val="24"/>
        </w:rPr>
        <w:t xml:space="preserve"> » en fonction des fréquences et de la nature de champs. </w:t>
      </w:r>
      <w:r w:rsidR="00996F4A" w:rsidRPr="00036BB8">
        <w:rPr>
          <w:rStyle w:val="hgkelc"/>
          <w:rFonts w:cstheme="minorHAnsi"/>
          <w:sz w:val="24"/>
          <w:szCs w:val="24"/>
        </w:rPr>
        <w:t xml:space="preserve">(On peut en </w:t>
      </w:r>
      <w:r w:rsidR="006729BC" w:rsidRPr="00036BB8">
        <w:rPr>
          <w:rStyle w:val="hgkelc"/>
          <w:rFonts w:cstheme="minorHAnsi"/>
          <w:sz w:val="24"/>
          <w:szCs w:val="24"/>
        </w:rPr>
        <w:t>déduire</w:t>
      </w:r>
      <w:r w:rsidR="00996F4A" w:rsidRPr="00036BB8">
        <w:rPr>
          <w:rStyle w:val="hgkelc"/>
          <w:rFonts w:cstheme="minorHAnsi"/>
          <w:sz w:val="24"/>
          <w:szCs w:val="24"/>
        </w:rPr>
        <w:t xml:space="preserve"> </w:t>
      </w:r>
      <w:r w:rsidR="008C5B7A" w:rsidRPr="00036BB8">
        <w:rPr>
          <w:rStyle w:val="hgkelc"/>
          <w:rFonts w:cstheme="minorHAnsi"/>
          <w:sz w:val="24"/>
          <w:szCs w:val="24"/>
        </w:rPr>
        <w:t>d</w:t>
      </w:r>
      <w:r w:rsidR="00A13918" w:rsidRPr="00036BB8">
        <w:rPr>
          <w:rStyle w:val="hgkelc"/>
          <w:rFonts w:cstheme="minorHAnsi"/>
          <w:sz w:val="24"/>
          <w:szCs w:val="24"/>
        </w:rPr>
        <w:t xml:space="preserve">es </w:t>
      </w:r>
      <w:r w:rsidR="006729BC" w:rsidRPr="00036BB8">
        <w:rPr>
          <w:rStyle w:val="hgkelc"/>
          <w:rFonts w:cstheme="minorHAnsi"/>
          <w:sz w:val="24"/>
          <w:szCs w:val="24"/>
        </w:rPr>
        <w:t>intensités</w:t>
      </w:r>
      <w:r w:rsidR="00A13918" w:rsidRPr="00036BB8">
        <w:rPr>
          <w:rStyle w:val="hgkelc"/>
          <w:rFonts w:cstheme="minorHAnsi"/>
          <w:sz w:val="24"/>
          <w:szCs w:val="24"/>
        </w:rPr>
        <w:t xml:space="preserve"> de </w:t>
      </w:r>
      <w:r w:rsidR="006729BC" w:rsidRPr="00036BB8">
        <w:rPr>
          <w:rStyle w:val="hgkelc"/>
          <w:rFonts w:cstheme="minorHAnsi"/>
          <w:sz w:val="24"/>
          <w:szCs w:val="24"/>
        </w:rPr>
        <w:t>champs magnétiques</w:t>
      </w:r>
      <w:r w:rsidR="00A13918" w:rsidRPr="00036BB8">
        <w:rPr>
          <w:rStyle w:val="hgkelc"/>
          <w:rFonts w:cstheme="minorHAnsi"/>
          <w:sz w:val="24"/>
          <w:szCs w:val="24"/>
        </w:rPr>
        <w:t xml:space="preserve"> de </w:t>
      </w:r>
      <w:r w:rsidR="00C84CBE" w:rsidRPr="00036BB8">
        <w:rPr>
          <w:rStyle w:val="hgkelc"/>
          <w:rFonts w:cstheme="minorHAnsi"/>
          <w:sz w:val="24"/>
          <w:szCs w:val="24"/>
        </w:rPr>
        <w:t xml:space="preserve">0,1 </w:t>
      </w:r>
      <w:r w:rsidR="00A13918" w:rsidRPr="00036BB8">
        <w:rPr>
          <w:rStyle w:val="hgkelc"/>
          <w:rFonts w:cstheme="minorHAnsi"/>
          <w:sz w:val="24"/>
          <w:szCs w:val="24"/>
        </w:rPr>
        <w:t xml:space="preserve">µTestla maximales pour un </w:t>
      </w:r>
      <w:r w:rsidR="006729BC" w:rsidRPr="00036BB8">
        <w:rPr>
          <w:rStyle w:val="hgkelc"/>
          <w:rFonts w:cstheme="minorHAnsi"/>
          <w:sz w:val="24"/>
          <w:szCs w:val="24"/>
        </w:rPr>
        <w:t>champ</w:t>
      </w:r>
      <w:r w:rsidR="00A13918" w:rsidRPr="00036BB8">
        <w:rPr>
          <w:rStyle w:val="hgkelc"/>
          <w:rFonts w:cstheme="minorHAnsi"/>
          <w:sz w:val="24"/>
          <w:szCs w:val="24"/>
        </w:rPr>
        <w:t xml:space="preserve"> de</w:t>
      </w:r>
      <w:r w:rsidR="003A61A6" w:rsidRPr="00036BB8">
        <w:rPr>
          <w:rStyle w:val="hgkelc"/>
          <w:rFonts w:cstheme="minorHAnsi"/>
          <w:sz w:val="24"/>
          <w:szCs w:val="24"/>
        </w:rPr>
        <w:t xml:space="preserve"> fréquence </w:t>
      </w:r>
      <w:r w:rsidR="00A13918" w:rsidRPr="00036BB8">
        <w:rPr>
          <w:rStyle w:val="hgkelc"/>
          <w:rFonts w:cstheme="minorHAnsi"/>
          <w:sz w:val="24"/>
          <w:szCs w:val="24"/>
        </w:rPr>
        <w:t xml:space="preserve"> 50 Hz</w:t>
      </w:r>
      <w:r w:rsidR="00996F4A" w:rsidRPr="00036BB8">
        <w:rPr>
          <w:rStyle w:val="hgkelc"/>
          <w:rFonts w:cstheme="minorHAnsi"/>
          <w:sz w:val="24"/>
          <w:szCs w:val="24"/>
        </w:rPr>
        <w:t>)</w:t>
      </w:r>
      <w:r w:rsidR="007752CA">
        <w:rPr>
          <w:rStyle w:val="hgkelc"/>
          <w:rFonts w:cstheme="minorHAnsi"/>
          <w:sz w:val="24"/>
          <w:szCs w:val="24"/>
        </w:rPr>
        <w:t>.</w:t>
      </w:r>
    </w:p>
    <w:p w:rsidR="00851D5C" w:rsidRPr="00036BB8" w:rsidRDefault="00851D5C" w:rsidP="003F585D">
      <w:pPr>
        <w:spacing w:after="0"/>
        <w:outlineLvl w:val="3"/>
        <w:rPr>
          <w:rFonts w:eastAsia="Times New Roman" w:cstheme="minorHAnsi"/>
          <w:bCs/>
          <w:i/>
          <w:sz w:val="24"/>
          <w:szCs w:val="24"/>
          <w:lang w:eastAsia="fr-FR"/>
        </w:rPr>
      </w:pPr>
    </w:p>
    <w:p w:rsidR="00A52B66" w:rsidRPr="00036BB8" w:rsidRDefault="00141F09" w:rsidP="003F585D">
      <w:pPr>
        <w:ind w:firstLine="708"/>
        <w:rPr>
          <w:rFonts w:cstheme="minorHAnsi"/>
          <w:sz w:val="24"/>
          <w:szCs w:val="24"/>
        </w:rPr>
      </w:pPr>
      <w:r w:rsidRPr="00036BB8">
        <w:rPr>
          <w:rFonts w:cstheme="minorHAnsi"/>
          <w:b/>
          <w:sz w:val="24"/>
          <w:szCs w:val="24"/>
        </w:rPr>
        <w:t xml:space="preserve">Certains pays </w:t>
      </w:r>
      <w:r w:rsidR="001D4C6B" w:rsidRPr="00036BB8">
        <w:rPr>
          <w:rFonts w:cstheme="minorHAnsi"/>
          <w:b/>
          <w:sz w:val="24"/>
          <w:szCs w:val="24"/>
        </w:rPr>
        <w:t>comme le Canada</w:t>
      </w:r>
      <w:r w:rsidR="001D4C6B" w:rsidRPr="00036BB8">
        <w:rPr>
          <w:rFonts w:cstheme="minorHAnsi"/>
          <w:sz w:val="24"/>
          <w:szCs w:val="24"/>
        </w:rPr>
        <w:t xml:space="preserve"> </w:t>
      </w:r>
      <w:r w:rsidR="002B5BB3" w:rsidRPr="00036BB8">
        <w:rPr>
          <w:rFonts w:cstheme="minorHAnsi"/>
          <w:sz w:val="24"/>
          <w:szCs w:val="24"/>
        </w:rPr>
        <w:t xml:space="preserve">ont </w:t>
      </w:r>
      <w:r w:rsidR="00996F4A" w:rsidRPr="00036BB8">
        <w:rPr>
          <w:rFonts w:cstheme="minorHAnsi"/>
          <w:sz w:val="24"/>
          <w:szCs w:val="24"/>
        </w:rPr>
        <w:t>adopté</w:t>
      </w:r>
      <w:r w:rsidR="00A52B66" w:rsidRPr="00036BB8">
        <w:rPr>
          <w:rFonts w:cstheme="minorHAnsi"/>
          <w:sz w:val="24"/>
          <w:szCs w:val="24"/>
        </w:rPr>
        <w:t xml:space="preserve"> des mesur</w:t>
      </w:r>
      <w:r w:rsidR="001D4C6B" w:rsidRPr="00036BB8">
        <w:rPr>
          <w:rFonts w:cstheme="minorHAnsi"/>
          <w:sz w:val="24"/>
          <w:szCs w:val="24"/>
        </w:rPr>
        <w:t>e</w:t>
      </w:r>
      <w:r w:rsidR="00A52B66" w:rsidRPr="00036BB8">
        <w:rPr>
          <w:rFonts w:cstheme="minorHAnsi"/>
          <w:sz w:val="24"/>
          <w:szCs w:val="24"/>
        </w:rPr>
        <w:t>s conservatoires beauco</w:t>
      </w:r>
      <w:r w:rsidR="001D4C6B" w:rsidRPr="00036BB8">
        <w:rPr>
          <w:rFonts w:cstheme="minorHAnsi"/>
          <w:sz w:val="24"/>
          <w:szCs w:val="24"/>
        </w:rPr>
        <w:t>up plus strictes que l</w:t>
      </w:r>
      <w:r w:rsidR="00BE430E" w:rsidRPr="00036BB8">
        <w:rPr>
          <w:rFonts w:cstheme="minorHAnsi"/>
          <w:sz w:val="24"/>
          <w:szCs w:val="24"/>
        </w:rPr>
        <w:t>es normes</w:t>
      </w:r>
      <w:r w:rsidR="001D4C6B" w:rsidRPr="00036BB8">
        <w:rPr>
          <w:rFonts w:cstheme="minorHAnsi"/>
          <w:sz w:val="24"/>
          <w:szCs w:val="24"/>
        </w:rPr>
        <w:t xml:space="preserve"> </w:t>
      </w:r>
      <w:r w:rsidR="001D4C6B" w:rsidRPr="00036BB8">
        <w:rPr>
          <w:rFonts w:eastAsia="Times New Roman" w:cstheme="minorHAnsi"/>
          <w:sz w:val="24"/>
          <w:szCs w:val="24"/>
          <w:lang w:eastAsia="fr-FR"/>
        </w:rPr>
        <w:t>ICNIRP</w:t>
      </w:r>
      <w:r w:rsidR="00156A48" w:rsidRPr="00036BB8">
        <w:rPr>
          <w:rFonts w:eastAsia="Times New Roman" w:cstheme="minorHAnsi"/>
          <w:sz w:val="24"/>
          <w:szCs w:val="24"/>
          <w:lang w:eastAsia="fr-FR"/>
        </w:rPr>
        <w:t xml:space="preserve">, </w:t>
      </w:r>
      <w:r w:rsidR="001D4C6B" w:rsidRPr="00036BB8">
        <w:rPr>
          <w:rFonts w:cstheme="minorHAnsi"/>
          <w:sz w:val="24"/>
          <w:szCs w:val="24"/>
        </w:rPr>
        <w:t xml:space="preserve"> </w:t>
      </w:r>
      <w:r w:rsidR="00851D5C" w:rsidRPr="00036BB8">
        <w:rPr>
          <w:rFonts w:cstheme="minorHAnsi"/>
          <w:sz w:val="24"/>
          <w:szCs w:val="24"/>
        </w:rPr>
        <w:t>pour prendre en compte le cas d</w:t>
      </w:r>
      <w:r w:rsidR="00BE430E" w:rsidRPr="00036BB8">
        <w:rPr>
          <w:rFonts w:cstheme="minorHAnsi"/>
          <w:sz w:val="24"/>
          <w:szCs w:val="24"/>
        </w:rPr>
        <w:t>es enfants plus vulnérables  à ces risques</w:t>
      </w:r>
      <w:r w:rsidR="00851D5C" w:rsidRPr="00036BB8">
        <w:rPr>
          <w:rFonts w:cstheme="minorHAnsi"/>
          <w:sz w:val="24"/>
          <w:szCs w:val="24"/>
          <w:vertAlign w:val="superscript"/>
        </w:rPr>
        <w:t xml:space="preserve"> </w:t>
      </w:r>
      <w:r w:rsidR="00981287">
        <w:rPr>
          <w:rFonts w:cstheme="minorHAnsi"/>
          <w:sz w:val="24"/>
          <w:szCs w:val="24"/>
          <w:vertAlign w:val="superscript"/>
        </w:rPr>
        <w:t>16,</w:t>
      </w:r>
      <w:r w:rsidR="00851D5C" w:rsidRPr="00036BB8">
        <w:rPr>
          <w:rFonts w:cstheme="minorHAnsi"/>
          <w:sz w:val="24"/>
          <w:szCs w:val="24"/>
          <w:vertAlign w:val="superscript"/>
        </w:rPr>
        <w:t>2</w:t>
      </w:r>
      <w:r w:rsidR="00981287">
        <w:rPr>
          <w:rFonts w:cstheme="minorHAnsi"/>
          <w:sz w:val="24"/>
          <w:szCs w:val="24"/>
          <w:vertAlign w:val="superscript"/>
        </w:rPr>
        <w:t>1</w:t>
      </w:r>
      <w:r w:rsidR="00851D5C" w:rsidRPr="00036BB8">
        <w:rPr>
          <w:rFonts w:cstheme="minorHAnsi"/>
          <w:sz w:val="24"/>
          <w:szCs w:val="24"/>
        </w:rPr>
        <w:t>.</w:t>
      </w:r>
    </w:p>
    <w:p w:rsidR="00BE430E" w:rsidRPr="00036BB8" w:rsidRDefault="001D4C6B" w:rsidP="003F585D">
      <w:pPr>
        <w:rPr>
          <w:rFonts w:cstheme="minorHAnsi"/>
          <w:sz w:val="24"/>
          <w:szCs w:val="24"/>
        </w:rPr>
      </w:pPr>
      <w:r w:rsidRPr="007752CA">
        <w:rPr>
          <w:rFonts w:cstheme="minorHAnsi"/>
          <w:sz w:val="24"/>
          <w:szCs w:val="24"/>
        </w:rPr>
        <w:t>O</w:t>
      </w:r>
      <w:r w:rsidR="00BE430E" w:rsidRPr="007752CA">
        <w:rPr>
          <w:rFonts w:cstheme="minorHAnsi"/>
          <w:sz w:val="24"/>
          <w:szCs w:val="24"/>
        </w:rPr>
        <w:t>n peut</w:t>
      </w:r>
      <w:r w:rsidR="00EC7857" w:rsidRPr="007752CA">
        <w:rPr>
          <w:rFonts w:cstheme="minorHAnsi"/>
          <w:sz w:val="24"/>
          <w:szCs w:val="24"/>
        </w:rPr>
        <w:t xml:space="preserve"> </w:t>
      </w:r>
      <w:r w:rsidR="00BE430E" w:rsidRPr="007752CA">
        <w:rPr>
          <w:rFonts w:cstheme="minorHAnsi"/>
          <w:sz w:val="24"/>
          <w:szCs w:val="24"/>
        </w:rPr>
        <w:t xml:space="preserve">s’interroger </w:t>
      </w:r>
      <w:r w:rsidR="002B5BB3" w:rsidRPr="007752CA">
        <w:rPr>
          <w:rFonts w:cstheme="minorHAnsi"/>
          <w:sz w:val="24"/>
          <w:szCs w:val="24"/>
        </w:rPr>
        <w:t xml:space="preserve">aussi </w:t>
      </w:r>
      <w:r w:rsidR="00BE430E" w:rsidRPr="007752CA">
        <w:rPr>
          <w:rFonts w:cstheme="minorHAnsi"/>
          <w:sz w:val="24"/>
          <w:szCs w:val="24"/>
        </w:rPr>
        <w:t xml:space="preserve">sur </w:t>
      </w:r>
      <w:r w:rsidR="006729BC" w:rsidRPr="007752CA">
        <w:rPr>
          <w:rFonts w:cstheme="minorHAnsi"/>
          <w:sz w:val="24"/>
          <w:szCs w:val="24"/>
        </w:rPr>
        <w:t>l</w:t>
      </w:r>
      <w:r w:rsidR="00A81AC7" w:rsidRPr="007752CA">
        <w:rPr>
          <w:rFonts w:cstheme="minorHAnsi"/>
          <w:sz w:val="24"/>
          <w:szCs w:val="24"/>
        </w:rPr>
        <w:t xml:space="preserve">a  </w:t>
      </w:r>
      <w:r w:rsidR="00A81AC7" w:rsidRPr="00E86CC9">
        <w:rPr>
          <w:rFonts w:cstheme="minorHAnsi"/>
          <w:b/>
          <w:sz w:val="24"/>
          <w:szCs w:val="24"/>
        </w:rPr>
        <w:t>pertinence</w:t>
      </w:r>
      <w:r w:rsidR="00BE430E" w:rsidRPr="00E86CC9">
        <w:rPr>
          <w:rFonts w:cstheme="minorHAnsi"/>
          <w:b/>
          <w:sz w:val="24"/>
          <w:szCs w:val="24"/>
        </w:rPr>
        <w:t xml:space="preserve"> </w:t>
      </w:r>
      <w:r w:rsidR="00A81AC7" w:rsidRPr="00E86CC9">
        <w:rPr>
          <w:rFonts w:cstheme="minorHAnsi"/>
          <w:b/>
          <w:sz w:val="24"/>
          <w:szCs w:val="24"/>
        </w:rPr>
        <w:t xml:space="preserve"> de</w:t>
      </w:r>
      <w:r w:rsidR="008E775C" w:rsidRPr="00E86CC9">
        <w:rPr>
          <w:rFonts w:cstheme="minorHAnsi"/>
          <w:b/>
          <w:sz w:val="24"/>
          <w:szCs w:val="24"/>
        </w:rPr>
        <w:t>s</w:t>
      </w:r>
      <w:r w:rsidR="00A81AC7" w:rsidRPr="00E86CC9">
        <w:rPr>
          <w:rFonts w:cstheme="minorHAnsi"/>
          <w:b/>
          <w:sz w:val="24"/>
          <w:szCs w:val="24"/>
        </w:rPr>
        <w:t xml:space="preserve"> </w:t>
      </w:r>
      <w:r w:rsidR="002B5BB3" w:rsidRPr="00E86CC9">
        <w:rPr>
          <w:rFonts w:cstheme="minorHAnsi"/>
          <w:b/>
          <w:sz w:val="24"/>
          <w:szCs w:val="24"/>
        </w:rPr>
        <w:t xml:space="preserve"> norme</w:t>
      </w:r>
      <w:r w:rsidR="008E775C" w:rsidRPr="00E86CC9">
        <w:rPr>
          <w:rFonts w:cstheme="minorHAnsi"/>
          <w:b/>
          <w:sz w:val="24"/>
          <w:szCs w:val="24"/>
        </w:rPr>
        <w:t>s</w:t>
      </w:r>
      <w:r w:rsidR="00EC7857" w:rsidRPr="00E86CC9">
        <w:rPr>
          <w:rFonts w:cstheme="minorHAnsi"/>
          <w:b/>
          <w:sz w:val="24"/>
          <w:szCs w:val="24"/>
        </w:rPr>
        <w:t xml:space="preserve"> qui se réduisent à un chiffre</w:t>
      </w:r>
      <w:r w:rsidR="00EC7857" w:rsidRPr="007752CA">
        <w:rPr>
          <w:rFonts w:cstheme="minorHAnsi"/>
          <w:sz w:val="24"/>
          <w:szCs w:val="24"/>
        </w:rPr>
        <w:t xml:space="preserve"> sur l’</w:t>
      </w:r>
      <w:r w:rsidRPr="007752CA">
        <w:rPr>
          <w:rFonts w:cstheme="minorHAnsi"/>
          <w:sz w:val="24"/>
          <w:szCs w:val="24"/>
        </w:rPr>
        <w:t>intensité</w:t>
      </w:r>
      <w:r w:rsidR="007C3D6D" w:rsidRPr="00036BB8">
        <w:rPr>
          <w:rFonts w:cstheme="minorHAnsi"/>
          <w:sz w:val="24"/>
          <w:szCs w:val="24"/>
        </w:rPr>
        <w:t xml:space="preserve">  sans se préoccuper </w:t>
      </w:r>
      <w:r w:rsidR="006729BC" w:rsidRPr="00036BB8">
        <w:rPr>
          <w:rFonts w:cstheme="minorHAnsi"/>
          <w:sz w:val="24"/>
          <w:szCs w:val="24"/>
        </w:rPr>
        <w:t>de la fréquence</w:t>
      </w:r>
      <w:r w:rsidR="007C3D6D" w:rsidRPr="00036BB8">
        <w:rPr>
          <w:rFonts w:cstheme="minorHAnsi"/>
          <w:sz w:val="24"/>
          <w:szCs w:val="24"/>
        </w:rPr>
        <w:t xml:space="preserve"> du rayonnement</w:t>
      </w:r>
      <w:r w:rsidR="00A81AC7" w:rsidRPr="00036BB8">
        <w:rPr>
          <w:rFonts w:cstheme="minorHAnsi"/>
          <w:sz w:val="24"/>
          <w:szCs w:val="24"/>
        </w:rPr>
        <w:t xml:space="preserve">. Une norme pertinente doit reposer sur des études </w:t>
      </w:r>
      <w:r w:rsidR="008E775C">
        <w:rPr>
          <w:rFonts w:cstheme="minorHAnsi"/>
          <w:sz w:val="24"/>
          <w:szCs w:val="24"/>
        </w:rPr>
        <w:t xml:space="preserve">de risques </w:t>
      </w:r>
      <w:r w:rsidR="00A81AC7" w:rsidRPr="00036BB8">
        <w:rPr>
          <w:rFonts w:cstheme="minorHAnsi"/>
          <w:sz w:val="24"/>
          <w:szCs w:val="24"/>
        </w:rPr>
        <w:t>et prendre en compte les différentes interactions des CEM avec le vivant en fonction des fréquences des ondes.</w:t>
      </w:r>
    </w:p>
    <w:p w:rsidR="00EC7857" w:rsidRDefault="008E775C" w:rsidP="003F585D">
      <w:pPr>
        <w:rPr>
          <w:rFonts w:cstheme="minorHAnsi"/>
          <w:sz w:val="24"/>
          <w:szCs w:val="24"/>
        </w:rPr>
      </w:pPr>
      <w:r>
        <w:rPr>
          <w:rFonts w:cstheme="minorHAnsi"/>
          <w:sz w:val="24"/>
          <w:szCs w:val="24"/>
        </w:rPr>
        <w:t>L</w:t>
      </w:r>
      <w:r w:rsidR="00EC7857" w:rsidRPr="00036BB8">
        <w:rPr>
          <w:rFonts w:cstheme="minorHAnsi"/>
          <w:sz w:val="24"/>
          <w:szCs w:val="24"/>
        </w:rPr>
        <w:t>es personnes exposé</w:t>
      </w:r>
      <w:r w:rsidR="000F5FB7" w:rsidRPr="00036BB8">
        <w:rPr>
          <w:rFonts w:cstheme="minorHAnsi"/>
          <w:sz w:val="24"/>
          <w:szCs w:val="24"/>
        </w:rPr>
        <w:t>e</w:t>
      </w:r>
      <w:r w:rsidR="00EC7857" w:rsidRPr="00036BB8">
        <w:rPr>
          <w:rFonts w:cstheme="minorHAnsi"/>
          <w:sz w:val="24"/>
          <w:szCs w:val="24"/>
        </w:rPr>
        <w:t xml:space="preserve">s </w:t>
      </w:r>
      <w:r w:rsidR="00FB3EAE" w:rsidRPr="00036BB8">
        <w:rPr>
          <w:rFonts w:cstheme="minorHAnsi"/>
          <w:sz w:val="24"/>
          <w:szCs w:val="24"/>
        </w:rPr>
        <w:t>à</w:t>
      </w:r>
      <w:r w:rsidR="00EC7857" w:rsidRPr="00036BB8">
        <w:rPr>
          <w:rFonts w:cstheme="minorHAnsi"/>
          <w:sz w:val="24"/>
          <w:szCs w:val="24"/>
        </w:rPr>
        <w:t xml:space="preserve"> </w:t>
      </w:r>
      <w:r w:rsidR="000F5FB7" w:rsidRPr="00036BB8">
        <w:rPr>
          <w:rFonts w:cstheme="minorHAnsi"/>
          <w:sz w:val="24"/>
          <w:szCs w:val="24"/>
        </w:rPr>
        <w:t xml:space="preserve"> titre professionnel </w:t>
      </w:r>
      <w:r w:rsidR="00EC7857" w:rsidRPr="00036BB8">
        <w:rPr>
          <w:rFonts w:cstheme="minorHAnsi"/>
          <w:sz w:val="24"/>
          <w:szCs w:val="24"/>
        </w:rPr>
        <w:t xml:space="preserve"> </w:t>
      </w:r>
      <w:r w:rsidR="000F5FB7" w:rsidRPr="00036BB8">
        <w:rPr>
          <w:rFonts w:cstheme="minorHAnsi"/>
          <w:sz w:val="24"/>
          <w:szCs w:val="24"/>
        </w:rPr>
        <w:t xml:space="preserve">sont </w:t>
      </w:r>
      <w:r w:rsidR="00EC7857" w:rsidRPr="00036BB8">
        <w:rPr>
          <w:rFonts w:cstheme="minorHAnsi"/>
          <w:sz w:val="24"/>
          <w:szCs w:val="24"/>
        </w:rPr>
        <w:t>soumis</w:t>
      </w:r>
      <w:r w:rsidR="009726EA" w:rsidRPr="00036BB8">
        <w:rPr>
          <w:rFonts w:cstheme="minorHAnsi"/>
          <w:sz w:val="24"/>
          <w:szCs w:val="24"/>
        </w:rPr>
        <w:t xml:space="preserve">es </w:t>
      </w:r>
      <w:r w:rsidR="00EC7857" w:rsidRPr="00036BB8">
        <w:rPr>
          <w:rFonts w:cstheme="minorHAnsi"/>
          <w:sz w:val="24"/>
          <w:szCs w:val="24"/>
        </w:rPr>
        <w:t xml:space="preserve"> à d’autres normes que celle</w:t>
      </w:r>
      <w:r w:rsidR="009726EA" w:rsidRPr="00036BB8">
        <w:rPr>
          <w:rFonts w:cstheme="minorHAnsi"/>
          <w:sz w:val="24"/>
          <w:szCs w:val="24"/>
        </w:rPr>
        <w:t>s</w:t>
      </w:r>
      <w:r w:rsidR="00EC7857" w:rsidRPr="00036BB8">
        <w:rPr>
          <w:rFonts w:cstheme="minorHAnsi"/>
          <w:sz w:val="24"/>
          <w:szCs w:val="24"/>
        </w:rPr>
        <w:t xml:space="preserve"> du </w:t>
      </w:r>
      <w:r w:rsidR="00996F4A" w:rsidRPr="00036BB8">
        <w:rPr>
          <w:rFonts w:cstheme="minorHAnsi"/>
          <w:sz w:val="24"/>
          <w:szCs w:val="24"/>
        </w:rPr>
        <w:t>grand</w:t>
      </w:r>
      <w:r w:rsidR="00A81AC7" w:rsidRPr="00036BB8">
        <w:rPr>
          <w:rFonts w:cstheme="minorHAnsi"/>
          <w:sz w:val="24"/>
          <w:szCs w:val="24"/>
        </w:rPr>
        <w:t xml:space="preserve"> public (voir fiche </w:t>
      </w:r>
      <w:r>
        <w:rPr>
          <w:rFonts w:cstheme="minorHAnsi"/>
          <w:sz w:val="24"/>
          <w:szCs w:val="24"/>
          <w:vertAlign w:val="superscript"/>
        </w:rPr>
        <w:t>5</w:t>
      </w:r>
      <w:r w:rsidR="00A81AC7" w:rsidRPr="00036BB8">
        <w:rPr>
          <w:rFonts w:cstheme="minorHAnsi"/>
          <w:sz w:val="24"/>
          <w:szCs w:val="24"/>
          <w:vertAlign w:val="superscript"/>
        </w:rPr>
        <w:t>-c</w:t>
      </w:r>
      <w:r w:rsidR="00A81AC7" w:rsidRPr="00036BB8">
        <w:rPr>
          <w:rFonts w:cstheme="minorHAnsi"/>
          <w:sz w:val="24"/>
          <w:szCs w:val="24"/>
        </w:rPr>
        <w:t xml:space="preserve"> INRS </w:t>
      </w:r>
      <w:r w:rsidR="007752CA">
        <w:rPr>
          <w:rFonts w:cstheme="minorHAnsi"/>
          <w:sz w:val="24"/>
          <w:szCs w:val="24"/>
        </w:rPr>
        <w:t>numé</w:t>
      </w:r>
      <w:r w:rsidR="002B5BB3" w:rsidRPr="00036BB8">
        <w:rPr>
          <w:rFonts w:cstheme="minorHAnsi"/>
          <w:sz w:val="24"/>
          <w:szCs w:val="24"/>
        </w:rPr>
        <w:t xml:space="preserve">ro </w:t>
      </w:r>
      <w:r w:rsidR="00A81AC7" w:rsidRPr="00036BB8">
        <w:rPr>
          <w:rFonts w:cstheme="minorHAnsi"/>
          <w:sz w:val="24"/>
          <w:szCs w:val="24"/>
        </w:rPr>
        <w:t>ED 4204</w:t>
      </w:r>
      <w:r w:rsidR="006729BC" w:rsidRPr="00036BB8">
        <w:rPr>
          <w:rFonts w:cstheme="minorHAnsi"/>
          <w:sz w:val="24"/>
          <w:szCs w:val="24"/>
        </w:rPr>
        <w:t>)</w:t>
      </w:r>
    </w:p>
    <w:p w:rsidR="00C216B3" w:rsidRDefault="00C216B3" w:rsidP="003F585D">
      <w:pPr>
        <w:rPr>
          <w:rFonts w:cstheme="minorHAnsi"/>
          <w:sz w:val="24"/>
          <w:szCs w:val="24"/>
        </w:rPr>
      </w:pPr>
    </w:p>
    <w:p w:rsidR="008B398A" w:rsidRPr="00013F29" w:rsidRDefault="008B398A" w:rsidP="00013F29">
      <w:pPr>
        <w:rPr>
          <w:b/>
          <w:sz w:val="24"/>
          <w:szCs w:val="24"/>
        </w:rPr>
      </w:pPr>
      <w:bookmarkStart w:id="30" w:name="_Toc189912746"/>
      <w:r w:rsidRPr="00013F29">
        <w:rPr>
          <w:b/>
          <w:sz w:val="24"/>
          <w:szCs w:val="24"/>
        </w:rPr>
        <w:t xml:space="preserve">Obligation d’information et d’évaluation des risques </w:t>
      </w:r>
      <w:bookmarkEnd w:id="30"/>
      <w:r w:rsidRPr="00013F29">
        <w:rPr>
          <w:b/>
          <w:sz w:val="24"/>
          <w:szCs w:val="24"/>
        </w:rPr>
        <w:t>des employeurs</w:t>
      </w:r>
      <w:r w:rsidR="00013F29">
        <w:rPr>
          <w:b/>
          <w:sz w:val="24"/>
          <w:szCs w:val="24"/>
        </w:rPr>
        <w:t>.</w:t>
      </w:r>
      <w:r w:rsidRPr="00013F29">
        <w:rPr>
          <w:b/>
          <w:sz w:val="24"/>
          <w:szCs w:val="24"/>
        </w:rPr>
        <w:t xml:space="preserve"> </w:t>
      </w:r>
    </w:p>
    <w:p w:rsidR="008B398A" w:rsidRPr="008B398A" w:rsidRDefault="008B398A" w:rsidP="008B398A">
      <w:pPr>
        <w:ind w:firstLine="708"/>
        <w:rPr>
          <w:rFonts w:cstheme="minorHAnsi"/>
          <w:sz w:val="24"/>
          <w:szCs w:val="24"/>
        </w:rPr>
      </w:pPr>
      <w:r w:rsidRPr="008B398A">
        <w:rPr>
          <w:rFonts w:cstheme="minorHAnsi"/>
          <w:sz w:val="24"/>
          <w:szCs w:val="24"/>
        </w:rPr>
        <w:t xml:space="preserve">Des obligations  d’information et de prévention  strictes  existent pour les employeurs en cas de présence de Champs électromagnétiques. Elles sont décrites  dans les directive 2013/35/CE de la CE </w:t>
      </w:r>
      <w:r w:rsidRPr="00C216B3">
        <w:rPr>
          <w:rFonts w:cstheme="minorHAnsi"/>
          <w:color w:val="000000" w:themeColor="text1"/>
          <w:sz w:val="24"/>
          <w:szCs w:val="24"/>
        </w:rPr>
        <w:t>(</w:t>
      </w:r>
      <w:r w:rsidR="00C216B3" w:rsidRPr="00C216B3">
        <w:rPr>
          <w:rFonts w:cstheme="minorHAnsi"/>
          <w:color w:val="000000" w:themeColor="text1"/>
          <w:sz w:val="24"/>
          <w:szCs w:val="24"/>
        </w:rPr>
        <w:t>cf. réf 11</w:t>
      </w:r>
      <w:r w:rsidRPr="00C216B3">
        <w:rPr>
          <w:rFonts w:cstheme="minorHAnsi"/>
          <w:color w:val="000000" w:themeColor="text1"/>
          <w:sz w:val="24"/>
          <w:szCs w:val="24"/>
        </w:rPr>
        <w:t>)</w:t>
      </w:r>
      <w:r w:rsidRPr="008B398A">
        <w:rPr>
          <w:rFonts w:cstheme="minorHAnsi"/>
          <w:sz w:val="24"/>
          <w:szCs w:val="24"/>
        </w:rPr>
        <w:t xml:space="preserve"> dont un extrait est reporté en Annexe 2 </w:t>
      </w:r>
    </w:p>
    <w:p w:rsidR="008B398A" w:rsidRPr="008B398A" w:rsidRDefault="008B398A" w:rsidP="008B398A">
      <w:pPr>
        <w:spacing w:after="0"/>
        <w:rPr>
          <w:rStyle w:val="A6"/>
          <w:rFonts w:cstheme="minorHAnsi"/>
          <w:color w:val="auto"/>
          <w:sz w:val="24"/>
          <w:szCs w:val="24"/>
        </w:rPr>
      </w:pPr>
      <w:r w:rsidRPr="008B398A">
        <w:rPr>
          <w:rFonts w:cstheme="minorHAnsi"/>
          <w:sz w:val="24"/>
          <w:szCs w:val="24"/>
        </w:rPr>
        <w:lastRenderedPageBreak/>
        <w:t xml:space="preserve">Ces dispositions sont rappelées dans le rapport </w:t>
      </w:r>
      <w:r w:rsidRPr="008B398A">
        <w:rPr>
          <w:rStyle w:val="A3"/>
          <w:rFonts w:asciiTheme="minorHAnsi" w:hAnsiTheme="minorHAnsi" w:cstheme="minorHAnsi"/>
          <w:b/>
          <w:color w:val="auto"/>
          <w:sz w:val="24"/>
          <w:szCs w:val="24"/>
        </w:rPr>
        <w:t>de la SFRP</w:t>
      </w:r>
      <w:r w:rsidR="008737B6">
        <w:rPr>
          <w:rStyle w:val="Appelnotedebasdep"/>
          <w:rFonts w:cstheme="minorHAnsi"/>
          <w:b/>
          <w:sz w:val="24"/>
          <w:szCs w:val="24"/>
        </w:rPr>
        <w:footnoteReference w:id="31"/>
      </w:r>
      <w:r w:rsidRPr="008B398A">
        <w:rPr>
          <w:rStyle w:val="A2"/>
          <w:rFonts w:cstheme="minorHAnsi"/>
          <w:color w:val="auto"/>
          <w:sz w:val="24"/>
          <w:szCs w:val="24"/>
        </w:rPr>
        <w:t xml:space="preserve"> (société française de la radioprotection- JUIN </w:t>
      </w:r>
      <w:r w:rsidRPr="008B398A">
        <w:rPr>
          <w:rStyle w:val="A6"/>
          <w:rFonts w:cstheme="minorHAnsi"/>
          <w:color w:val="auto"/>
          <w:sz w:val="24"/>
          <w:szCs w:val="24"/>
        </w:rPr>
        <w:t>2020 )</w:t>
      </w:r>
      <w:r w:rsidR="008737B6">
        <w:rPr>
          <w:rStyle w:val="A4"/>
          <w:rFonts w:asciiTheme="minorHAnsi" w:hAnsiTheme="minorHAnsi" w:cstheme="minorHAnsi"/>
          <w:color w:val="auto"/>
          <w:sz w:val="24"/>
          <w:szCs w:val="24"/>
        </w:rPr>
        <w:t xml:space="preserve"> </w:t>
      </w:r>
      <w:r w:rsidR="00304EE7">
        <w:rPr>
          <w:rStyle w:val="A4"/>
          <w:rFonts w:asciiTheme="minorHAnsi" w:hAnsiTheme="minorHAnsi" w:cstheme="minorHAnsi"/>
          <w:color w:val="auto"/>
          <w:sz w:val="24"/>
          <w:szCs w:val="24"/>
        </w:rPr>
        <w:t>intitulé « Evaluer l’exposition des travailleurs aux champs électro-magnétiques »</w:t>
      </w:r>
      <w:r w:rsidR="00304EE7" w:rsidRPr="008B398A">
        <w:rPr>
          <w:rStyle w:val="A4"/>
          <w:rFonts w:asciiTheme="minorHAnsi" w:hAnsiTheme="minorHAnsi" w:cstheme="minorHAnsi"/>
          <w:color w:val="auto"/>
          <w:sz w:val="24"/>
          <w:szCs w:val="24"/>
        </w:rPr>
        <w:t xml:space="preserve"> </w:t>
      </w:r>
      <w:r w:rsidRPr="008B398A">
        <w:rPr>
          <w:rStyle w:val="A4"/>
          <w:rFonts w:asciiTheme="minorHAnsi" w:hAnsiTheme="minorHAnsi" w:cstheme="minorHAnsi"/>
          <w:color w:val="auto"/>
          <w:sz w:val="24"/>
          <w:szCs w:val="24"/>
        </w:rPr>
        <w:t>dont un extrait est reporté en Annexe 3</w:t>
      </w:r>
      <w:r w:rsidR="008737B6">
        <w:rPr>
          <w:rStyle w:val="A4"/>
          <w:rFonts w:asciiTheme="minorHAnsi" w:hAnsiTheme="minorHAnsi" w:cstheme="minorHAnsi"/>
          <w:color w:val="auto"/>
          <w:sz w:val="24"/>
          <w:szCs w:val="24"/>
        </w:rPr>
        <w:t>.</w:t>
      </w:r>
    </w:p>
    <w:p w:rsidR="008B398A" w:rsidRPr="008B398A" w:rsidRDefault="00292BCE" w:rsidP="008B398A">
      <w:pPr>
        <w:spacing w:after="0"/>
        <w:rPr>
          <w:rStyle w:val="A4"/>
          <w:rFonts w:asciiTheme="minorHAnsi" w:hAnsiTheme="minorHAnsi" w:cstheme="minorHAnsi"/>
          <w:color w:val="auto"/>
          <w:sz w:val="24"/>
          <w:szCs w:val="24"/>
        </w:rPr>
      </w:pPr>
      <w:r>
        <w:rPr>
          <w:rStyle w:val="A4"/>
          <w:rFonts w:asciiTheme="minorHAnsi" w:hAnsiTheme="minorHAnsi" w:cstheme="minorHAnsi"/>
          <w:color w:val="auto"/>
          <w:sz w:val="24"/>
          <w:szCs w:val="24"/>
        </w:rPr>
        <w:t>.</w:t>
      </w:r>
      <w:r w:rsidR="008B398A" w:rsidRPr="008B398A">
        <w:rPr>
          <w:rStyle w:val="A4"/>
          <w:rFonts w:asciiTheme="minorHAnsi" w:hAnsiTheme="minorHAnsi" w:cstheme="minorHAnsi"/>
          <w:color w:val="auto"/>
          <w:sz w:val="24"/>
          <w:szCs w:val="24"/>
        </w:rPr>
        <w:t xml:space="preserve"> </w:t>
      </w:r>
    </w:p>
    <w:p w:rsidR="008B398A" w:rsidRPr="00036BB8" w:rsidRDefault="008B398A" w:rsidP="00EC7857">
      <w:pPr>
        <w:rPr>
          <w:rFonts w:cstheme="minorHAnsi"/>
          <w:sz w:val="24"/>
          <w:szCs w:val="24"/>
        </w:rPr>
      </w:pPr>
    </w:p>
    <w:p w:rsidR="00A81AC7" w:rsidRPr="0067574F" w:rsidRDefault="00013F29" w:rsidP="00013F29">
      <w:pPr>
        <w:pStyle w:val="Titre2"/>
        <w:spacing w:after="240"/>
      </w:pPr>
      <w:bookmarkStart w:id="31" w:name="_Toc194008849"/>
      <w:r>
        <w:t>4</w:t>
      </w:r>
      <w:r w:rsidR="00A81AC7" w:rsidRPr="0067574F">
        <w:t>-3-  Conclusion sur les normes utilisées</w:t>
      </w:r>
      <w:r w:rsidR="0067574F" w:rsidRPr="0067574F">
        <w:t> : Une jungle</w:t>
      </w:r>
      <w:bookmarkEnd w:id="31"/>
    </w:p>
    <w:p w:rsidR="009B5C8D" w:rsidRPr="00036BB8" w:rsidRDefault="009B5C8D" w:rsidP="008C3046">
      <w:pPr>
        <w:ind w:firstLine="360"/>
        <w:rPr>
          <w:rFonts w:cstheme="minorHAnsi"/>
          <w:sz w:val="24"/>
          <w:szCs w:val="24"/>
        </w:rPr>
      </w:pPr>
      <w:r w:rsidRPr="00036BB8">
        <w:rPr>
          <w:rFonts w:cstheme="minorHAnsi"/>
          <w:b/>
          <w:sz w:val="24"/>
          <w:szCs w:val="24"/>
        </w:rPr>
        <w:t xml:space="preserve">Les normes officiellement appliquées </w:t>
      </w:r>
      <w:r w:rsidR="00141FE0" w:rsidRPr="00036BB8">
        <w:rPr>
          <w:rFonts w:cstheme="minorHAnsi"/>
          <w:b/>
          <w:sz w:val="24"/>
          <w:szCs w:val="24"/>
        </w:rPr>
        <w:t xml:space="preserve">en France </w:t>
      </w:r>
      <w:r w:rsidRPr="00036BB8">
        <w:rPr>
          <w:rFonts w:cstheme="minorHAnsi"/>
          <w:b/>
          <w:sz w:val="24"/>
          <w:szCs w:val="24"/>
        </w:rPr>
        <w:t>(</w:t>
      </w:r>
      <w:r w:rsidRPr="00036BB8">
        <w:rPr>
          <w:rFonts w:eastAsia="Times New Roman" w:cstheme="minorHAnsi"/>
          <w:b/>
          <w:sz w:val="24"/>
          <w:szCs w:val="24"/>
          <w:lang w:eastAsia="fr-FR"/>
        </w:rPr>
        <w:t>ICNIRP</w:t>
      </w:r>
      <w:r w:rsidRPr="00036BB8">
        <w:rPr>
          <w:rFonts w:cstheme="minorHAnsi"/>
          <w:b/>
          <w:sz w:val="24"/>
          <w:szCs w:val="24"/>
        </w:rPr>
        <w:t xml:space="preserve">  </w:t>
      </w:r>
      <w:r w:rsidR="00141FE0" w:rsidRPr="00036BB8">
        <w:rPr>
          <w:rFonts w:cstheme="minorHAnsi"/>
          <w:b/>
          <w:sz w:val="24"/>
          <w:szCs w:val="24"/>
        </w:rPr>
        <w:t xml:space="preserve">et </w:t>
      </w:r>
      <w:r w:rsidRPr="00036BB8">
        <w:rPr>
          <w:rFonts w:cstheme="minorHAnsi"/>
          <w:sz w:val="24"/>
          <w:szCs w:val="24"/>
        </w:rPr>
        <w:t>directive Européenne</w:t>
      </w:r>
      <w:r w:rsidRPr="00036BB8">
        <w:rPr>
          <w:rFonts w:cstheme="minorHAnsi"/>
          <w:b/>
          <w:sz w:val="24"/>
          <w:szCs w:val="24"/>
        </w:rPr>
        <w:t xml:space="preserve"> 2013/35/CE ) ne prennent pas en compte</w:t>
      </w:r>
      <w:r w:rsidR="00A81AC7" w:rsidRPr="00036BB8">
        <w:rPr>
          <w:rFonts w:cstheme="minorHAnsi"/>
          <w:b/>
          <w:sz w:val="24"/>
          <w:szCs w:val="24"/>
        </w:rPr>
        <w:t xml:space="preserve"> des facteurs </w:t>
      </w:r>
      <w:r w:rsidRPr="00036BB8">
        <w:rPr>
          <w:rFonts w:cstheme="minorHAnsi"/>
          <w:b/>
          <w:sz w:val="24"/>
          <w:szCs w:val="24"/>
        </w:rPr>
        <w:t> </w:t>
      </w:r>
      <w:r w:rsidR="00A81AC7" w:rsidRPr="00036BB8">
        <w:rPr>
          <w:rFonts w:cstheme="minorHAnsi"/>
          <w:b/>
          <w:sz w:val="24"/>
          <w:szCs w:val="24"/>
        </w:rPr>
        <w:t>primordiaux</w:t>
      </w:r>
      <w:r w:rsidR="0069261C" w:rsidRPr="00036BB8">
        <w:rPr>
          <w:rFonts w:cstheme="minorHAnsi"/>
          <w:b/>
          <w:sz w:val="24"/>
          <w:szCs w:val="24"/>
        </w:rPr>
        <w:t xml:space="preserve"> </w:t>
      </w:r>
      <w:r w:rsidR="0069261C" w:rsidRPr="00036BB8">
        <w:rPr>
          <w:rFonts w:cstheme="minorHAnsi"/>
          <w:sz w:val="24"/>
          <w:szCs w:val="24"/>
        </w:rPr>
        <w:t xml:space="preserve">tels </w:t>
      </w:r>
      <w:r w:rsidR="0018448D" w:rsidRPr="00036BB8">
        <w:rPr>
          <w:rFonts w:cstheme="minorHAnsi"/>
          <w:sz w:val="24"/>
          <w:szCs w:val="24"/>
        </w:rPr>
        <w:t>que :</w:t>
      </w:r>
    </w:p>
    <w:p w:rsidR="009B5C8D" w:rsidRPr="00036BB8" w:rsidRDefault="009B5C8D" w:rsidP="00166D54">
      <w:pPr>
        <w:pStyle w:val="Paragraphedeliste"/>
        <w:numPr>
          <w:ilvl w:val="0"/>
          <w:numId w:val="6"/>
        </w:numPr>
        <w:rPr>
          <w:rFonts w:cstheme="minorHAnsi"/>
          <w:sz w:val="24"/>
          <w:szCs w:val="24"/>
        </w:rPr>
      </w:pPr>
      <w:r w:rsidRPr="00036BB8">
        <w:rPr>
          <w:rFonts w:cstheme="minorHAnsi"/>
          <w:sz w:val="24"/>
          <w:szCs w:val="24"/>
        </w:rPr>
        <w:t xml:space="preserve">les effets cumulatifs sur  le long terme  des rayonnements non ionisants </w:t>
      </w:r>
    </w:p>
    <w:p w:rsidR="009B5C8D" w:rsidRPr="00036BB8" w:rsidRDefault="009B5C8D" w:rsidP="00166D54">
      <w:pPr>
        <w:pStyle w:val="Paragraphedeliste"/>
        <w:numPr>
          <w:ilvl w:val="0"/>
          <w:numId w:val="6"/>
        </w:numPr>
        <w:rPr>
          <w:rFonts w:cstheme="minorHAnsi"/>
          <w:sz w:val="24"/>
          <w:szCs w:val="24"/>
        </w:rPr>
      </w:pPr>
      <w:r w:rsidRPr="00036BB8">
        <w:rPr>
          <w:rFonts w:cstheme="minorHAnsi"/>
          <w:sz w:val="24"/>
          <w:szCs w:val="24"/>
        </w:rPr>
        <w:t xml:space="preserve"> les risques associés à l’exposition  de plusieurs rayonnants de fréquences différentes.</w:t>
      </w:r>
    </w:p>
    <w:p w:rsidR="007A238B" w:rsidRPr="00036BB8" w:rsidRDefault="007A238B" w:rsidP="007A238B">
      <w:pPr>
        <w:ind w:left="360"/>
        <w:rPr>
          <w:rFonts w:cstheme="minorHAnsi"/>
          <w:sz w:val="24"/>
          <w:szCs w:val="24"/>
        </w:rPr>
      </w:pPr>
      <w:r w:rsidRPr="00036BB8">
        <w:rPr>
          <w:rFonts w:cstheme="minorHAnsi"/>
          <w:b/>
          <w:sz w:val="24"/>
          <w:szCs w:val="24"/>
        </w:rPr>
        <w:t>L’insuffisance des normes en vigueur</w:t>
      </w:r>
      <w:r w:rsidRPr="00036BB8">
        <w:rPr>
          <w:rFonts w:cstheme="minorHAnsi"/>
          <w:sz w:val="24"/>
          <w:szCs w:val="24"/>
        </w:rPr>
        <w:t xml:space="preserve"> a été dénoncée par un groupe de travail</w:t>
      </w:r>
      <w:r w:rsidRPr="00036BB8">
        <w:rPr>
          <w:rFonts w:eastAsia="Times New Roman" w:cstheme="minorHAnsi"/>
          <w:b/>
          <w:bCs/>
          <w:color w:val="FF0000"/>
          <w:sz w:val="24"/>
          <w:szCs w:val="24"/>
          <w:lang w:eastAsia="fr-FR"/>
        </w:rPr>
        <w:t xml:space="preserve"> </w:t>
      </w:r>
      <w:r w:rsidRPr="00036BB8">
        <w:rPr>
          <w:rStyle w:val="Appelnotedebasdep"/>
          <w:rFonts w:cstheme="minorHAnsi"/>
          <w:sz w:val="24"/>
          <w:szCs w:val="24"/>
        </w:rPr>
        <w:footnoteReference w:id="32"/>
      </w:r>
      <w:r w:rsidRPr="00036BB8">
        <w:rPr>
          <w:rFonts w:eastAsia="Times New Roman" w:cstheme="minorHAnsi"/>
          <w:b/>
          <w:bCs/>
          <w:sz w:val="24"/>
          <w:szCs w:val="24"/>
          <w:lang w:eastAsia="fr-FR"/>
        </w:rPr>
        <w:t>BioInitiative Working Group</w:t>
      </w:r>
      <w:r w:rsidRPr="00036BB8">
        <w:rPr>
          <w:rFonts w:cstheme="minorHAnsi"/>
          <w:sz w:val="24"/>
          <w:szCs w:val="24"/>
        </w:rPr>
        <w:t xml:space="preserve"> en 2007 qui a fait bruit </w:t>
      </w:r>
      <w:r w:rsidRPr="00036BB8">
        <w:rPr>
          <w:rStyle w:val="Appelnotedebasdep"/>
          <w:rFonts w:cstheme="minorHAnsi"/>
          <w:sz w:val="24"/>
          <w:szCs w:val="24"/>
        </w:rPr>
        <w:footnoteReference w:id="33"/>
      </w:r>
      <w:r w:rsidRPr="00036BB8">
        <w:rPr>
          <w:rFonts w:cstheme="minorHAnsi"/>
          <w:sz w:val="24"/>
          <w:szCs w:val="24"/>
        </w:rPr>
        <w:t>puis le sujet est tombé en oubli.</w:t>
      </w:r>
    </w:p>
    <w:p w:rsidR="004434CC" w:rsidRPr="00036BB8" w:rsidRDefault="0069261C" w:rsidP="004434CC">
      <w:pPr>
        <w:spacing w:after="0"/>
        <w:rPr>
          <w:rFonts w:cstheme="minorHAnsi"/>
          <w:sz w:val="24"/>
          <w:szCs w:val="24"/>
        </w:rPr>
      </w:pPr>
      <w:r w:rsidRPr="00036BB8">
        <w:rPr>
          <w:rFonts w:cstheme="minorHAnsi"/>
          <w:b/>
          <w:sz w:val="24"/>
          <w:szCs w:val="24"/>
        </w:rPr>
        <w:t xml:space="preserve">Il n’existe pas de norme adaptée à </w:t>
      </w:r>
      <w:r w:rsidR="004434CC" w:rsidRPr="00036BB8">
        <w:rPr>
          <w:rFonts w:cstheme="minorHAnsi"/>
          <w:b/>
          <w:sz w:val="24"/>
          <w:szCs w:val="24"/>
        </w:rPr>
        <w:t>la spécificité des voitures électriques</w:t>
      </w:r>
      <w:r w:rsidR="009B5C8D" w:rsidRPr="00036BB8">
        <w:rPr>
          <w:rFonts w:cstheme="minorHAnsi"/>
          <w:b/>
          <w:sz w:val="24"/>
          <w:szCs w:val="24"/>
        </w:rPr>
        <w:t xml:space="preserve"> </w:t>
      </w:r>
      <w:r w:rsidR="009B5C8D" w:rsidRPr="00036BB8">
        <w:rPr>
          <w:rFonts w:cstheme="minorHAnsi"/>
          <w:sz w:val="24"/>
          <w:szCs w:val="24"/>
        </w:rPr>
        <w:t>car</w:t>
      </w:r>
      <w:r w:rsidRPr="00036BB8">
        <w:rPr>
          <w:rFonts w:cstheme="minorHAnsi"/>
          <w:sz w:val="24"/>
          <w:szCs w:val="24"/>
        </w:rPr>
        <w:t> :</w:t>
      </w:r>
    </w:p>
    <w:p w:rsidR="004434CC" w:rsidRPr="00036BB8" w:rsidRDefault="004434CC" w:rsidP="00166D54">
      <w:pPr>
        <w:pStyle w:val="Paragraphedeliste"/>
        <w:numPr>
          <w:ilvl w:val="0"/>
          <w:numId w:val="3"/>
        </w:numPr>
        <w:spacing w:after="0"/>
        <w:rPr>
          <w:rFonts w:cstheme="minorHAnsi"/>
          <w:sz w:val="24"/>
          <w:szCs w:val="24"/>
        </w:rPr>
      </w:pPr>
      <w:r w:rsidRPr="00036BB8">
        <w:rPr>
          <w:rFonts w:cstheme="minorHAnsi"/>
          <w:sz w:val="24"/>
          <w:szCs w:val="24"/>
        </w:rPr>
        <w:t>Les passagers sont exp</w:t>
      </w:r>
      <w:r w:rsidR="00981287">
        <w:rPr>
          <w:rFonts w:cstheme="minorHAnsi"/>
          <w:sz w:val="24"/>
          <w:szCs w:val="24"/>
        </w:rPr>
        <w:t>osés à des sources de proximité</w:t>
      </w:r>
      <w:r w:rsidRPr="00036BB8">
        <w:rPr>
          <w:rFonts w:cstheme="minorHAnsi"/>
          <w:sz w:val="24"/>
          <w:szCs w:val="24"/>
        </w:rPr>
        <w:t xml:space="preserve"> avec des temps d’exposition longs  dont le rayonnement varie fortement en fonction des modes de fonctionnement </w:t>
      </w:r>
      <w:r w:rsidR="003A61A6" w:rsidRPr="00036BB8">
        <w:rPr>
          <w:rFonts w:cstheme="minorHAnsi"/>
          <w:sz w:val="24"/>
          <w:szCs w:val="24"/>
        </w:rPr>
        <w:t>du véhicule.</w:t>
      </w:r>
    </w:p>
    <w:p w:rsidR="004434CC" w:rsidRPr="00036BB8" w:rsidRDefault="003A61A6" w:rsidP="00166D54">
      <w:pPr>
        <w:pStyle w:val="Paragraphedeliste"/>
        <w:numPr>
          <w:ilvl w:val="0"/>
          <w:numId w:val="3"/>
        </w:numPr>
        <w:spacing w:after="0"/>
        <w:rPr>
          <w:rFonts w:cstheme="minorHAnsi"/>
          <w:sz w:val="24"/>
          <w:szCs w:val="24"/>
        </w:rPr>
      </w:pPr>
      <w:r w:rsidRPr="00036BB8">
        <w:rPr>
          <w:rFonts w:cstheme="minorHAnsi"/>
          <w:sz w:val="24"/>
          <w:szCs w:val="24"/>
        </w:rPr>
        <w:t>L</w:t>
      </w:r>
      <w:r w:rsidR="004434CC" w:rsidRPr="00036BB8">
        <w:rPr>
          <w:rFonts w:cstheme="minorHAnsi"/>
          <w:sz w:val="24"/>
          <w:szCs w:val="24"/>
        </w:rPr>
        <w:t xml:space="preserve">es rayonnements sont multiple </w:t>
      </w:r>
      <w:r w:rsidRPr="00036BB8">
        <w:rPr>
          <w:rFonts w:cstheme="minorHAnsi"/>
          <w:sz w:val="24"/>
          <w:szCs w:val="24"/>
        </w:rPr>
        <w:t xml:space="preserve">et </w:t>
      </w:r>
      <w:r w:rsidR="004434CC" w:rsidRPr="00036BB8">
        <w:rPr>
          <w:rFonts w:cstheme="minorHAnsi"/>
          <w:sz w:val="24"/>
          <w:szCs w:val="24"/>
        </w:rPr>
        <w:t xml:space="preserve"> on ignore </w:t>
      </w:r>
      <w:r w:rsidR="002B5BB3" w:rsidRPr="00036BB8">
        <w:rPr>
          <w:rFonts w:cstheme="minorHAnsi"/>
          <w:sz w:val="24"/>
          <w:szCs w:val="24"/>
        </w:rPr>
        <w:t xml:space="preserve">les </w:t>
      </w:r>
      <w:r w:rsidR="004434CC" w:rsidRPr="00036BB8">
        <w:rPr>
          <w:rFonts w:cstheme="minorHAnsi"/>
          <w:sz w:val="24"/>
          <w:szCs w:val="24"/>
        </w:rPr>
        <w:t>effets d’interférence entre les CEM (si le fait d’être exposé a des CEM de différentes fréquence</w:t>
      </w:r>
      <w:r w:rsidRPr="00036BB8">
        <w:rPr>
          <w:rFonts w:cstheme="minorHAnsi"/>
          <w:sz w:val="24"/>
          <w:szCs w:val="24"/>
        </w:rPr>
        <w:t>s</w:t>
      </w:r>
      <w:r w:rsidR="004434CC" w:rsidRPr="00036BB8">
        <w:rPr>
          <w:rFonts w:cstheme="minorHAnsi"/>
          <w:sz w:val="24"/>
          <w:szCs w:val="24"/>
        </w:rPr>
        <w:t xml:space="preserve"> augmente les risques</w:t>
      </w:r>
      <w:r w:rsidR="0069261C" w:rsidRPr="00036BB8">
        <w:rPr>
          <w:rFonts w:cstheme="minorHAnsi"/>
          <w:sz w:val="24"/>
          <w:szCs w:val="24"/>
        </w:rPr>
        <w:t xml:space="preserve"> ou pas).</w:t>
      </w:r>
    </w:p>
    <w:p w:rsidR="00996F4A" w:rsidRPr="00036BB8" w:rsidRDefault="00996F4A" w:rsidP="006632E1">
      <w:pPr>
        <w:rPr>
          <w:rFonts w:cstheme="minorHAnsi"/>
          <w:b/>
          <w:sz w:val="24"/>
          <w:szCs w:val="24"/>
        </w:rPr>
      </w:pPr>
    </w:p>
    <w:p w:rsidR="00A83E7F" w:rsidRDefault="002B5BB3" w:rsidP="00036BB8">
      <w:pPr>
        <w:spacing w:after="0"/>
        <w:rPr>
          <w:rFonts w:cstheme="minorHAnsi"/>
          <w:b/>
          <w:color w:val="000000" w:themeColor="text1"/>
          <w:sz w:val="24"/>
          <w:szCs w:val="24"/>
        </w:rPr>
      </w:pPr>
      <w:r w:rsidRPr="00036BB8">
        <w:rPr>
          <w:rFonts w:cstheme="minorHAnsi"/>
          <w:b/>
          <w:color w:val="000000" w:themeColor="text1"/>
          <w:sz w:val="24"/>
          <w:szCs w:val="24"/>
        </w:rPr>
        <w:t xml:space="preserve">A la vue de ces éléments il est </w:t>
      </w:r>
      <w:r w:rsidR="0069261C" w:rsidRPr="00036BB8">
        <w:rPr>
          <w:rFonts w:cstheme="minorHAnsi"/>
          <w:b/>
          <w:color w:val="000000" w:themeColor="text1"/>
          <w:sz w:val="24"/>
          <w:szCs w:val="24"/>
        </w:rPr>
        <w:t>légitime</w:t>
      </w:r>
      <w:r w:rsidRPr="00036BB8">
        <w:rPr>
          <w:rFonts w:cstheme="minorHAnsi"/>
          <w:b/>
          <w:color w:val="000000" w:themeColor="text1"/>
          <w:sz w:val="24"/>
          <w:szCs w:val="24"/>
        </w:rPr>
        <w:t xml:space="preserve"> de </w:t>
      </w:r>
      <w:r w:rsidR="0069261C" w:rsidRPr="00036BB8">
        <w:rPr>
          <w:rFonts w:cstheme="minorHAnsi"/>
          <w:b/>
          <w:color w:val="000000" w:themeColor="text1"/>
          <w:sz w:val="24"/>
          <w:szCs w:val="24"/>
        </w:rPr>
        <w:t xml:space="preserve"> s’inter</w:t>
      </w:r>
      <w:r w:rsidRPr="00036BB8">
        <w:rPr>
          <w:rFonts w:cstheme="minorHAnsi"/>
          <w:b/>
          <w:color w:val="000000" w:themeColor="text1"/>
          <w:sz w:val="24"/>
          <w:szCs w:val="24"/>
        </w:rPr>
        <w:t>r</w:t>
      </w:r>
      <w:r w:rsidR="0069261C" w:rsidRPr="00036BB8">
        <w:rPr>
          <w:rFonts w:cstheme="minorHAnsi"/>
          <w:b/>
          <w:color w:val="000000" w:themeColor="text1"/>
          <w:sz w:val="24"/>
          <w:szCs w:val="24"/>
        </w:rPr>
        <w:t xml:space="preserve">oger </w:t>
      </w:r>
      <w:r w:rsidR="00A83E7F" w:rsidRPr="00036BB8">
        <w:rPr>
          <w:rFonts w:cstheme="minorHAnsi"/>
          <w:b/>
          <w:color w:val="000000" w:themeColor="text1"/>
          <w:sz w:val="24"/>
          <w:szCs w:val="24"/>
        </w:rPr>
        <w:t xml:space="preserve">sur la validité des </w:t>
      </w:r>
      <w:r w:rsidR="0069261C" w:rsidRPr="00036BB8">
        <w:rPr>
          <w:rFonts w:cstheme="minorHAnsi"/>
          <w:b/>
          <w:color w:val="000000" w:themeColor="text1"/>
          <w:sz w:val="24"/>
          <w:szCs w:val="24"/>
        </w:rPr>
        <w:t xml:space="preserve">normes utilisées </w:t>
      </w:r>
      <w:r w:rsidR="00A83E7F" w:rsidRPr="00036BB8">
        <w:rPr>
          <w:rFonts w:cstheme="minorHAnsi"/>
          <w:b/>
          <w:color w:val="000000" w:themeColor="text1"/>
          <w:sz w:val="24"/>
          <w:szCs w:val="24"/>
        </w:rPr>
        <w:t>dans le cas spécifique des voitures électrique</w:t>
      </w:r>
      <w:r w:rsidR="00036BB8">
        <w:rPr>
          <w:rFonts w:cstheme="minorHAnsi"/>
          <w:b/>
          <w:color w:val="000000" w:themeColor="text1"/>
          <w:sz w:val="24"/>
          <w:szCs w:val="24"/>
        </w:rPr>
        <w:t>s</w:t>
      </w:r>
      <w:r w:rsidR="00A83E7F" w:rsidRPr="00036BB8">
        <w:rPr>
          <w:rFonts w:cstheme="minorHAnsi"/>
          <w:b/>
          <w:color w:val="000000" w:themeColor="text1"/>
          <w:sz w:val="24"/>
          <w:szCs w:val="24"/>
        </w:rPr>
        <w:t xml:space="preserve"> (ou hybrides)</w:t>
      </w:r>
      <w:r w:rsidRPr="00036BB8">
        <w:rPr>
          <w:rFonts w:cstheme="minorHAnsi"/>
          <w:b/>
          <w:color w:val="000000" w:themeColor="text1"/>
          <w:sz w:val="24"/>
          <w:szCs w:val="24"/>
        </w:rPr>
        <w:t>.</w:t>
      </w:r>
    </w:p>
    <w:p w:rsidR="00A75AAE" w:rsidRPr="00013F29" w:rsidRDefault="00013F29" w:rsidP="00013F29">
      <w:pPr>
        <w:pStyle w:val="Titre1"/>
      </w:pPr>
      <w:bookmarkStart w:id="32" w:name="_Toc194008850"/>
      <w:bookmarkStart w:id="33" w:name="_Toc189912745"/>
      <w:r w:rsidRPr="00013F29">
        <w:rPr>
          <w:rStyle w:val="A4"/>
          <w:rFonts w:asciiTheme="majorHAnsi" w:hAnsiTheme="majorHAnsi" w:cstheme="majorBidi"/>
          <w:color w:val="365F91" w:themeColor="accent1" w:themeShade="BF"/>
          <w:sz w:val="28"/>
          <w:szCs w:val="24"/>
        </w:rPr>
        <w:lastRenderedPageBreak/>
        <w:t>5</w:t>
      </w:r>
      <w:r w:rsidR="00A75AAE" w:rsidRPr="00013F29">
        <w:rPr>
          <w:rStyle w:val="A4"/>
          <w:rFonts w:asciiTheme="majorHAnsi" w:hAnsiTheme="majorHAnsi" w:cstheme="majorBidi"/>
          <w:color w:val="365F91" w:themeColor="accent1" w:themeShade="BF"/>
          <w:sz w:val="28"/>
          <w:szCs w:val="24"/>
        </w:rPr>
        <w:t xml:space="preserve">-Enjeux sociétaux. </w:t>
      </w:r>
      <w:r w:rsidR="00981287">
        <w:rPr>
          <w:rStyle w:val="A4"/>
          <w:rFonts w:asciiTheme="majorHAnsi" w:hAnsiTheme="majorHAnsi" w:cstheme="majorBidi"/>
          <w:color w:val="365F91" w:themeColor="accent1" w:themeShade="BF"/>
          <w:sz w:val="28"/>
          <w:szCs w:val="24"/>
        </w:rPr>
        <w:t xml:space="preserve">Prévention/protection. </w:t>
      </w:r>
      <w:r w:rsidR="00A75AAE" w:rsidRPr="00013F29">
        <w:rPr>
          <w:rStyle w:val="A4"/>
          <w:rFonts w:asciiTheme="majorHAnsi" w:hAnsiTheme="majorHAnsi" w:cstheme="majorBidi"/>
          <w:color w:val="365F91" w:themeColor="accent1" w:themeShade="BF"/>
          <w:sz w:val="28"/>
          <w:szCs w:val="24"/>
        </w:rPr>
        <w:t>Connaissance du risque CEM  dans les véhicules.</w:t>
      </w:r>
      <w:r w:rsidR="00A75AAE" w:rsidRPr="00013F29">
        <w:t xml:space="preserve"> </w:t>
      </w:r>
      <w:r w:rsidRPr="00013F29">
        <w:t>Conclusion</w:t>
      </w:r>
      <w:bookmarkEnd w:id="32"/>
    </w:p>
    <w:p w:rsidR="007202EF" w:rsidRPr="00C14FDF" w:rsidRDefault="00013F29" w:rsidP="00C14FDF">
      <w:pPr>
        <w:pStyle w:val="Titre2"/>
      </w:pPr>
      <w:bookmarkStart w:id="34" w:name="_Toc194008851"/>
      <w:bookmarkStart w:id="35" w:name="_Toc189912747"/>
      <w:bookmarkEnd w:id="33"/>
      <w:r w:rsidRPr="00013F29">
        <w:rPr>
          <w:rStyle w:val="A4"/>
          <w:rFonts w:asciiTheme="majorHAnsi" w:hAnsiTheme="majorHAnsi" w:cstheme="majorBidi"/>
          <w:color w:val="4F81BD" w:themeColor="accent1"/>
          <w:sz w:val="26"/>
          <w:szCs w:val="24"/>
        </w:rPr>
        <w:t>5</w:t>
      </w:r>
      <w:r w:rsidR="0067574F" w:rsidRPr="00013F29">
        <w:rPr>
          <w:rStyle w:val="A4"/>
          <w:rFonts w:asciiTheme="majorHAnsi" w:hAnsiTheme="majorHAnsi" w:cstheme="majorBidi"/>
          <w:color w:val="4F81BD" w:themeColor="accent1"/>
          <w:sz w:val="26"/>
          <w:szCs w:val="24"/>
        </w:rPr>
        <w:t>-1</w:t>
      </w:r>
      <w:r w:rsidR="00904F63" w:rsidRPr="00013F29">
        <w:rPr>
          <w:rStyle w:val="A4"/>
          <w:rFonts w:asciiTheme="majorHAnsi" w:hAnsiTheme="majorHAnsi" w:cstheme="majorBidi"/>
          <w:color w:val="4F81BD" w:themeColor="accent1"/>
          <w:sz w:val="26"/>
          <w:szCs w:val="24"/>
        </w:rPr>
        <w:t>-Enjeux sociétaux.</w:t>
      </w:r>
      <w:bookmarkEnd w:id="34"/>
      <w:r w:rsidR="00904F63" w:rsidRPr="00013F29">
        <w:rPr>
          <w:rStyle w:val="A4"/>
          <w:rFonts w:asciiTheme="majorHAnsi" w:hAnsiTheme="majorHAnsi" w:cstheme="majorBidi"/>
          <w:color w:val="4F81BD" w:themeColor="accent1"/>
          <w:sz w:val="26"/>
          <w:szCs w:val="24"/>
        </w:rPr>
        <w:t xml:space="preserve"> </w:t>
      </w:r>
    </w:p>
    <w:p w:rsidR="007202EF" w:rsidRPr="00036BB8" w:rsidRDefault="007202EF" w:rsidP="007202EF">
      <w:pPr>
        <w:ind w:firstLine="708"/>
        <w:rPr>
          <w:rFonts w:cstheme="minorHAnsi"/>
          <w:color w:val="000000" w:themeColor="text1"/>
          <w:sz w:val="24"/>
          <w:szCs w:val="24"/>
        </w:rPr>
      </w:pPr>
      <w:r w:rsidRPr="00036BB8">
        <w:rPr>
          <w:rFonts w:cstheme="minorHAnsi"/>
          <w:color w:val="000000" w:themeColor="text1"/>
          <w:sz w:val="24"/>
          <w:szCs w:val="24"/>
        </w:rPr>
        <w:t>La protection des individus  face à des risques identifiés ou supposés est un fondement de notre société (d’où le principe dit de précaution). De nombreux scandales sanitaires  démontrent que  ce droit n’est pas acquis et doit sans cesse être défendu et soutenu  face à des enjeux économiques puissants.</w:t>
      </w:r>
    </w:p>
    <w:p w:rsidR="007202EF" w:rsidRPr="00036BB8" w:rsidRDefault="007202EF" w:rsidP="007202EF">
      <w:pPr>
        <w:rPr>
          <w:rFonts w:cstheme="minorHAnsi"/>
          <w:color w:val="000000" w:themeColor="text1"/>
          <w:sz w:val="24"/>
          <w:szCs w:val="24"/>
        </w:rPr>
      </w:pPr>
      <w:r w:rsidRPr="00036BB8">
        <w:rPr>
          <w:rFonts w:cstheme="minorHAnsi"/>
          <w:color w:val="000000" w:themeColor="text1"/>
          <w:sz w:val="24"/>
          <w:szCs w:val="24"/>
        </w:rPr>
        <w:t xml:space="preserve">La présence d’un risque lié au Champ Electromagnétique dans les voitures  est un enjeu  sanitaire majeur car nous sommes  tous  exposés </w:t>
      </w:r>
      <w:r w:rsidR="00E7661A">
        <w:rPr>
          <w:rFonts w:cstheme="minorHAnsi"/>
          <w:color w:val="000000" w:themeColor="text1"/>
          <w:sz w:val="24"/>
          <w:szCs w:val="24"/>
        </w:rPr>
        <w:t xml:space="preserve"> à</w:t>
      </w:r>
      <w:r w:rsidR="00BA2934">
        <w:rPr>
          <w:rFonts w:cstheme="minorHAnsi"/>
          <w:color w:val="000000" w:themeColor="text1"/>
          <w:sz w:val="24"/>
          <w:szCs w:val="24"/>
        </w:rPr>
        <w:t xml:space="preserve"> des de</w:t>
      </w:r>
      <w:r w:rsidRPr="00036BB8">
        <w:rPr>
          <w:rFonts w:cstheme="minorHAnsi"/>
          <w:color w:val="000000" w:themeColor="text1"/>
          <w:sz w:val="24"/>
          <w:szCs w:val="24"/>
        </w:rPr>
        <w:t>grés divers</w:t>
      </w:r>
    </w:p>
    <w:p w:rsidR="00C216B3" w:rsidRDefault="002E718B" w:rsidP="002E718B">
      <w:pPr>
        <w:rPr>
          <w:rFonts w:cstheme="minorHAnsi"/>
          <w:b/>
          <w:color w:val="000000" w:themeColor="text1"/>
          <w:sz w:val="24"/>
          <w:szCs w:val="24"/>
        </w:rPr>
      </w:pPr>
      <w:r w:rsidRPr="00036BB8">
        <w:rPr>
          <w:rFonts w:cstheme="minorHAnsi"/>
          <w:b/>
          <w:color w:val="000000" w:themeColor="text1"/>
          <w:sz w:val="24"/>
          <w:szCs w:val="24"/>
        </w:rPr>
        <w:t>Est-il acceptable, supportable</w:t>
      </w:r>
      <w:r w:rsidR="00C216B3">
        <w:rPr>
          <w:rFonts w:cstheme="minorHAnsi"/>
          <w:b/>
          <w:color w:val="000000" w:themeColor="text1"/>
          <w:sz w:val="24"/>
          <w:szCs w:val="24"/>
        </w:rPr>
        <w:t> :</w:t>
      </w:r>
    </w:p>
    <w:p w:rsidR="002E718B" w:rsidRPr="00C216B3" w:rsidRDefault="002E718B" w:rsidP="00C216B3">
      <w:pPr>
        <w:pStyle w:val="Paragraphedeliste"/>
        <w:numPr>
          <w:ilvl w:val="0"/>
          <w:numId w:val="46"/>
        </w:numPr>
        <w:rPr>
          <w:rFonts w:cstheme="minorHAnsi"/>
          <w:b/>
          <w:color w:val="000000" w:themeColor="text1"/>
          <w:sz w:val="24"/>
          <w:szCs w:val="24"/>
        </w:rPr>
      </w:pPr>
      <w:r w:rsidRPr="00C216B3">
        <w:rPr>
          <w:rFonts w:cstheme="minorHAnsi"/>
          <w:b/>
          <w:color w:val="000000" w:themeColor="text1"/>
          <w:sz w:val="24"/>
          <w:szCs w:val="24"/>
        </w:rPr>
        <w:t>de ne pas avoir accès à des informations récentes sur les effets des  champs électromagnétiques présents dans les véhicules ?</w:t>
      </w:r>
    </w:p>
    <w:p w:rsidR="007202EF" w:rsidRPr="00C216B3" w:rsidRDefault="007202EF" w:rsidP="00C216B3">
      <w:pPr>
        <w:pStyle w:val="Paragraphedeliste"/>
        <w:numPr>
          <w:ilvl w:val="0"/>
          <w:numId w:val="46"/>
        </w:numPr>
        <w:rPr>
          <w:rFonts w:cstheme="minorHAnsi"/>
          <w:b/>
          <w:color w:val="000000" w:themeColor="text1"/>
          <w:sz w:val="24"/>
          <w:szCs w:val="24"/>
        </w:rPr>
      </w:pPr>
      <w:r w:rsidRPr="00C216B3">
        <w:rPr>
          <w:rFonts w:cstheme="minorHAnsi"/>
          <w:b/>
          <w:color w:val="000000" w:themeColor="text1"/>
          <w:sz w:val="24"/>
          <w:szCs w:val="24"/>
        </w:rPr>
        <w:t xml:space="preserve">de lire dans </w:t>
      </w:r>
      <w:r w:rsidR="00304EE7">
        <w:rPr>
          <w:rFonts w:cstheme="minorHAnsi"/>
          <w:b/>
          <w:color w:val="000000" w:themeColor="text1"/>
          <w:sz w:val="24"/>
          <w:szCs w:val="24"/>
        </w:rPr>
        <w:t xml:space="preserve">une </w:t>
      </w:r>
      <w:r w:rsidR="00965F98">
        <w:rPr>
          <w:rFonts w:cstheme="minorHAnsi"/>
          <w:b/>
          <w:color w:val="000000" w:themeColor="text1"/>
          <w:sz w:val="24"/>
          <w:szCs w:val="24"/>
        </w:rPr>
        <w:t>norme</w:t>
      </w:r>
      <w:r w:rsidRPr="00C216B3">
        <w:rPr>
          <w:rFonts w:cstheme="minorHAnsi"/>
          <w:b/>
          <w:color w:val="000000" w:themeColor="text1"/>
          <w:sz w:val="24"/>
          <w:szCs w:val="24"/>
        </w:rPr>
        <w:t xml:space="preserve"> </w:t>
      </w:r>
      <w:r w:rsidR="00304EE7">
        <w:rPr>
          <w:rFonts w:cstheme="minorHAnsi"/>
          <w:b/>
          <w:color w:val="000000" w:themeColor="text1"/>
          <w:sz w:val="24"/>
          <w:szCs w:val="24"/>
        </w:rPr>
        <w:t xml:space="preserve"> en vigueur  </w:t>
      </w:r>
      <w:r w:rsidRPr="00C216B3">
        <w:rPr>
          <w:rFonts w:cstheme="minorHAnsi"/>
          <w:b/>
          <w:color w:val="000000" w:themeColor="text1"/>
          <w:sz w:val="24"/>
          <w:szCs w:val="24"/>
        </w:rPr>
        <w:t>que « les effets longs termes des  champs électromagnétiques  non ionisants ne sont pas pris en compte car non connus » (cf. chapitre sur les normes) </w:t>
      </w:r>
    </w:p>
    <w:p w:rsidR="007202EF" w:rsidRPr="00C216B3" w:rsidRDefault="007202EF" w:rsidP="00C216B3">
      <w:pPr>
        <w:pStyle w:val="Paragraphedeliste"/>
        <w:numPr>
          <w:ilvl w:val="0"/>
          <w:numId w:val="46"/>
        </w:numPr>
        <w:rPr>
          <w:rFonts w:cstheme="minorHAnsi"/>
          <w:b/>
          <w:color w:val="000000" w:themeColor="text1"/>
          <w:sz w:val="24"/>
          <w:szCs w:val="24"/>
        </w:rPr>
      </w:pPr>
      <w:r w:rsidRPr="00C216B3">
        <w:rPr>
          <w:rFonts w:cstheme="minorHAnsi"/>
          <w:b/>
          <w:color w:val="000000" w:themeColor="text1"/>
          <w:sz w:val="24"/>
          <w:szCs w:val="24"/>
        </w:rPr>
        <w:t>que des normes inadaptées, incomplètes soient no</w:t>
      </w:r>
      <w:r w:rsidR="00981287">
        <w:rPr>
          <w:rFonts w:cstheme="minorHAnsi"/>
          <w:b/>
          <w:color w:val="000000" w:themeColor="text1"/>
          <w:sz w:val="24"/>
          <w:szCs w:val="24"/>
        </w:rPr>
        <w:t>s</w:t>
      </w:r>
      <w:r w:rsidRPr="00C216B3">
        <w:rPr>
          <w:rFonts w:cstheme="minorHAnsi"/>
          <w:b/>
          <w:color w:val="000000" w:themeColor="text1"/>
          <w:sz w:val="24"/>
          <w:szCs w:val="24"/>
        </w:rPr>
        <w:t xml:space="preserve"> seules protection contre les effets des  champs électromagnétiques présents dans les véhicules ?</w:t>
      </w:r>
    </w:p>
    <w:p w:rsidR="007202EF" w:rsidRPr="00036BB8" w:rsidRDefault="008E775C" w:rsidP="007202EF">
      <w:pPr>
        <w:rPr>
          <w:rFonts w:cstheme="minorHAnsi"/>
          <w:color w:val="000000" w:themeColor="text1"/>
          <w:sz w:val="24"/>
          <w:szCs w:val="24"/>
        </w:rPr>
      </w:pPr>
      <w:r w:rsidRPr="008E775C">
        <w:rPr>
          <w:rFonts w:cstheme="minorHAnsi"/>
          <w:b/>
          <w:color w:val="000000" w:themeColor="text1"/>
          <w:sz w:val="24"/>
          <w:szCs w:val="24"/>
        </w:rPr>
        <w:t>Une réponse acceptable</w:t>
      </w:r>
      <w:r>
        <w:rPr>
          <w:rFonts w:cstheme="minorHAnsi"/>
          <w:b/>
          <w:color w:val="000000" w:themeColor="text1"/>
          <w:sz w:val="24"/>
          <w:szCs w:val="24"/>
        </w:rPr>
        <w:t>,</w:t>
      </w:r>
      <w:r w:rsidRPr="008E775C">
        <w:rPr>
          <w:rFonts w:cstheme="minorHAnsi"/>
          <w:b/>
          <w:color w:val="000000" w:themeColor="text1"/>
          <w:sz w:val="24"/>
          <w:szCs w:val="24"/>
        </w:rPr>
        <w:t xml:space="preserve"> sur les dangers des CEM dans les voitures</w:t>
      </w:r>
      <w:r>
        <w:rPr>
          <w:rFonts w:cstheme="minorHAnsi"/>
          <w:b/>
          <w:color w:val="000000" w:themeColor="text1"/>
          <w:sz w:val="24"/>
          <w:szCs w:val="24"/>
        </w:rPr>
        <w:t>,</w:t>
      </w:r>
      <w:r w:rsidRPr="008E775C">
        <w:rPr>
          <w:rFonts w:cstheme="minorHAnsi"/>
          <w:b/>
          <w:color w:val="000000" w:themeColor="text1"/>
          <w:sz w:val="24"/>
          <w:szCs w:val="24"/>
        </w:rPr>
        <w:t xml:space="preserve"> </w:t>
      </w:r>
      <w:r w:rsidR="007202EF" w:rsidRPr="008E775C">
        <w:rPr>
          <w:rFonts w:cstheme="minorHAnsi"/>
          <w:b/>
          <w:color w:val="000000" w:themeColor="text1"/>
          <w:sz w:val="24"/>
          <w:szCs w:val="24"/>
        </w:rPr>
        <w:t xml:space="preserve">nécessite la contribution </w:t>
      </w:r>
      <w:r w:rsidR="0018448D" w:rsidRPr="008E775C">
        <w:rPr>
          <w:rFonts w:cstheme="minorHAnsi"/>
          <w:b/>
          <w:color w:val="000000" w:themeColor="text1"/>
          <w:sz w:val="24"/>
          <w:szCs w:val="24"/>
        </w:rPr>
        <w:t>d’acteurs</w:t>
      </w:r>
      <w:r w:rsidR="007202EF" w:rsidRPr="008E775C">
        <w:rPr>
          <w:rFonts w:cstheme="minorHAnsi"/>
          <w:b/>
          <w:color w:val="000000" w:themeColor="text1"/>
          <w:sz w:val="24"/>
          <w:szCs w:val="24"/>
        </w:rPr>
        <w:t xml:space="preserve">  majeurs  </w:t>
      </w:r>
      <w:r w:rsidR="007202EF" w:rsidRPr="00036BB8">
        <w:rPr>
          <w:rFonts w:cstheme="minorHAnsi"/>
          <w:color w:val="000000" w:themeColor="text1"/>
          <w:sz w:val="24"/>
          <w:szCs w:val="24"/>
        </w:rPr>
        <w:t>tels que :</w:t>
      </w:r>
    </w:p>
    <w:p w:rsidR="007202EF" w:rsidRPr="00036BB8" w:rsidRDefault="007202EF" w:rsidP="007202EF">
      <w:pPr>
        <w:pStyle w:val="Paragraphedeliste"/>
        <w:numPr>
          <w:ilvl w:val="0"/>
          <w:numId w:val="20"/>
        </w:numPr>
        <w:rPr>
          <w:rFonts w:cstheme="minorHAnsi"/>
          <w:color w:val="000000" w:themeColor="text1"/>
          <w:sz w:val="24"/>
          <w:szCs w:val="24"/>
        </w:rPr>
      </w:pPr>
      <w:r w:rsidRPr="00036BB8">
        <w:rPr>
          <w:rFonts w:cstheme="minorHAnsi"/>
          <w:color w:val="000000" w:themeColor="text1"/>
          <w:sz w:val="24"/>
          <w:szCs w:val="24"/>
        </w:rPr>
        <w:t>L’état</w:t>
      </w:r>
    </w:p>
    <w:p w:rsidR="007202EF" w:rsidRPr="00036BB8" w:rsidRDefault="007202EF" w:rsidP="007202EF">
      <w:pPr>
        <w:pStyle w:val="Paragraphedeliste"/>
        <w:numPr>
          <w:ilvl w:val="0"/>
          <w:numId w:val="20"/>
        </w:numPr>
        <w:rPr>
          <w:rFonts w:cstheme="minorHAnsi"/>
          <w:color w:val="000000" w:themeColor="text1"/>
          <w:sz w:val="24"/>
          <w:szCs w:val="24"/>
        </w:rPr>
      </w:pPr>
      <w:r w:rsidRPr="00036BB8">
        <w:rPr>
          <w:rFonts w:cstheme="minorHAnsi"/>
          <w:color w:val="000000" w:themeColor="text1"/>
          <w:sz w:val="24"/>
          <w:szCs w:val="24"/>
        </w:rPr>
        <w:t>Les constructeurs</w:t>
      </w:r>
    </w:p>
    <w:p w:rsidR="007202EF" w:rsidRPr="00036BB8" w:rsidRDefault="007202EF" w:rsidP="007202EF">
      <w:pPr>
        <w:pStyle w:val="Paragraphedeliste"/>
        <w:numPr>
          <w:ilvl w:val="0"/>
          <w:numId w:val="20"/>
        </w:numPr>
        <w:rPr>
          <w:rFonts w:cstheme="minorHAnsi"/>
          <w:color w:val="000000" w:themeColor="text1"/>
          <w:sz w:val="24"/>
          <w:szCs w:val="24"/>
        </w:rPr>
      </w:pPr>
      <w:r w:rsidRPr="00036BB8">
        <w:rPr>
          <w:rFonts w:cstheme="minorHAnsi"/>
          <w:color w:val="000000" w:themeColor="text1"/>
          <w:sz w:val="24"/>
          <w:szCs w:val="24"/>
        </w:rPr>
        <w:t>Les consommateurs et usagers</w:t>
      </w:r>
    </w:p>
    <w:p w:rsidR="007202EF" w:rsidRPr="00036BB8" w:rsidRDefault="007202EF" w:rsidP="007202EF">
      <w:pPr>
        <w:pStyle w:val="Paragraphedeliste"/>
        <w:numPr>
          <w:ilvl w:val="0"/>
          <w:numId w:val="20"/>
        </w:numPr>
        <w:rPr>
          <w:rFonts w:cstheme="minorHAnsi"/>
          <w:color w:val="000000" w:themeColor="text1"/>
          <w:sz w:val="24"/>
          <w:szCs w:val="24"/>
        </w:rPr>
      </w:pPr>
      <w:r w:rsidRPr="00036BB8">
        <w:rPr>
          <w:rFonts w:cstheme="minorHAnsi"/>
          <w:color w:val="000000" w:themeColor="text1"/>
          <w:sz w:val="24"/>
          <w:szCs w:val="24"/>
        </w:rPr>
        <w:t xml:space="preserve">Les organismes d’information et  de communication </w:t>
      </w:r>
    </w:p>
    <w:p w:rsidR="007202EF" w:rsidRPr="00036BB8" w:rsidRDefault="007202EF" w:rsidP="007202EF">
      <w:pPr>
        <w:rPr>
          <w:rFonts w:cstheme="minorHAnsi"/>
          <w:b/>
          <w:color w:val="000000" w:themeColor="text1"/>
          <w:sz w:val="24"/>
          <w:szCs w:val="24"/>
          <w:u w:val="single"/>
        </w:rPr>
      </w:pPr>
      <w:r w:rsidRPr="00036BB8">
        <w:rPr>
          <w:rFonts w:cstheme="minorHAnsi"/>
          <w:b/>
          <w:color w:val="000000" w:themeColor="text1"/>
          <w:sz w:val="24"/>
          <w:szCs w:val="24"/>
          <w:u w:val="single"/>
        </w:rPr>
        <w:t>Au niveau étatique (et/ou Européen) on s’attendrait à</w:t>
      </w:r>
      <w:r w:rsidR="00E1275E">
        <w:rPr>
          <w:rFonts w:cstheme="minorHAnsi"/>
          <w:b/>
          <w:color w:val="000000" w:themeColor="text1"/>
          <w:sz w:val="24"/>
          <w:szCs w:val="24"/>
          <w:u w:val="single"/>
        </w:rPr>
        <w:t xml:space="preserve"> un minimum de protection du citoyen </w:t>
      </w:r>
      <w:r w:rsidR="0018448D">
        <w:rPr>
          <w:rFonts w:cstheme="minorHAnsi"/>
          <w:b/>
          <w:color w:val="000000" w:themeColor="text1"/>
          <w:sz w:val="24"/>
          <w:szCs w:val="24"/>
          <w:u w:val="single"/>
        </w:rPr>
        <w:t xml:space="preserve">avec </w:t>
      </w:r>
      <w:r w:rsidR="0018448D" w:rsidRPr="00036BB8">
        <w:rPr>
          <w:rFonts w:cstheme="minorHAnsi"/>
          <w:b/>
          <w:color w:val="000000" w:themeColor="text1"/>
          <w:sz w:val="24"/>
          <w:szCs w:val="24"/>
          <w:u w:val="single"/>
        </w:rPr>
        <w:t>:</w:t>
      </w:r>
    </w:p>
    <w:p w:rsidR="007202EF" w:rsidRPr="00036BB8" w:rsidRDefault="00E1275E" w:rsidP="007202EF">
      <w:pPr>
        <w:pStyle w:val="Paragraphedeliste"/>
        <w:numPr>
          <w:ilvl w:val="0"/>
          <w:numId w:val="21"/>
        </w:numPr>
        <w:rPr>
          <w:rFonts w:cstheme="minorHAnsi"/>
          <w:color w:val="000000" w:themeColor="text1"/>
          <w:sz w:val="24"/>
          <w:szCs w:val="24"/>
        </w:rPr>
      </w:pPr>
      <w:r>
        <w:rPr>
          <w:rFonts w:cstheme="minorHAnsi"/>
          <w:b/>
          <w:color w:val="000000" w:themeColor="text1"/>
          <w:sz w:val="24"/>
          <w:szCs w:val="24"/>
        </w:rPr>
        <w:t xml:space="preserve">le pilotage </w:t>
      </w:r>
      <w:r w:rsidR="007202EF" w:rsidRPr="00036BB8">
        <w:rPr>
          <w:rFonts w:cstheme="minorHAnsi"/>
          <w:b/>
          <w:color w:val="000000" w:themeColor="text1"/>
          <w:sz w:val="24"/>
          <w:szCs w:val="24"/>
        </w:rPr>
        <w:t>d études  approfondies sur les risques spécifiques décrits</w:t>
      </w:r>
      <w:r w:rsidR="00304EE7">
        <w:rPr>
          <w:rFonts w:cstheme="minorHAnsi"/>
          <w:color w:val="000000" w:themeColor="text1"/>
          <w:sz w:val="24"/>
          <w:szCs w:val="24"/>
        </w:rPr>
        <w:t xml:space="preserve"> à court et long terme</w:t>
      </w:r>
      <w:r w:rsidR="007202EF" w:rsidRPr="00036BB8">
        <w:rPr>
          <w:rFonts w:cstheme="minorHAnsi"/>
          <w:color w:val="000000" w:themeColor="text1"/>
          <w:sz w:val="24"/>
          <w:szCs w:val="24"/>
        </w:rPr>
        <w:t xml:space="preserve"> par des organismes indépendants.  Une évaluation des risques par les constructeurs, ne serait  pas viable  face à des conflits d’intérêt évident</w:t>
      </w:r>
      <w:r w:rsidR="00092BC0">
        <w:rPr>
          <w:rFonts w:cstheme="minorHAnsi"/>
          <w:color w:val="000000" w:themeColor="text1"/>
          <w:sz w:val="24"/>
          <w:szCs w:val="24"/>
        </w:rPr>
        <w:t>s</w:t>
      </w:r>
      <w:r w:rsidR="007202EF" w:rsidRPr="00036BB8">
        <w:rPr>
          <w:rFonts w:cstheme="minorHAnsi"/>
          <w:color w:val="000000" w:themeColor="text1"/>
          <w:sz w:val="24"/>
          <w:szCs w:val="24"/>
        </w:rPr>
        <w:t>.</w:t>
      </w:r>
    </w:p>
    <w:p w:rsidR="007202EF" w:rsidRPr="00036BB8" w:rsidRDefault="007202EF" w:rsidP="007202EF">
      <w:pPr>
        <w:pStyle w:val="Paragraphedeliste"/>
        <w:numPr>
          <w:ilvl w:val="0"/>
          <w:numId w:val="21"/>
        </w:numPr>
        <w:rPr>
          <w:rFonts w:cstheme="minorHAnsi"/>
          <w:color w:val="000000" w:themeColor="text1"/>
          <w:sz w:val="24"/>
          <w:szCs w:val="24"/>
        </w:rPr>
      </w:pPr>
      <w:r w:rsidRPr="00036BB8">
        <w:rPr>
          <w:rFonts w:cstheme="minorHAnsi"/>
          <w:color w:val="000000" w:themeColor="text1"/>
          <w:sz w:val="24"/>
          <w:szCs w:val="24"/>
        </w:rPr>
        <w:t>L’</w:t>
      </w:r>
      <w:r w:rsidR="00E1275E">
        <w:rPr>
          <w:rFonts w:cstheme="minorHAnsi"/>
          <w:color w:val="000000" w:themeColor="text1"/>
          <w:sz w:val="24"/>
          <w:szCs w:val="24"/>
        </w:rPr>
        <w:t xml:space="preserve">élaboration et l’application </w:t>
      </w:r>
      <w:r w:rsidRPr="00036BB8">
        <w:rPr>
          <w:rFonts w:cstheme="minorHAnsi"/>
          <w:b/>
          <w:color w:val="000000" w:themeColor="text1"/>
          <w:sz w:val="24"/>
          <w:szCs w:val="24"/>
        </w:rPr>
        <w:t>de normes  viables adaptées  à la spécificité du problème</w:t>
      </w:r>
      <w:r w:rsidR="00092BC0">
        <w:rPr>
          <w:rFonts w:cstheme="minorHAnsi"/>
          <w:color w:val="000000" w:themeColor="text1"/>
          <w:sz w:val="24"/>
          <w:szCs w:val="24"/>
        </w:rPr>
        <w:t>,</w:t>
      </w:r>
      <w:r w:rsidRPr="00036BB8">
        <w:rPr>
          <w:rFonts w:cstheme="minorHAnsi"/>
          <w:color w:val="000000" w:themeColor="text1"/>
          <w:sz w:val="24"/>
          <w:szCs w:val="24"/>
        </w:rPr>
        <w:t xml:space="preserve"> avec à minima   le respect du principe de précaution </w:t>
      </w:r>
    </w:p>
    <w:p w:rsidR="007202EF" w:rsidRPr="00036BB8" w:rsidRDefault="00E1275E" w:rsidP="007202EF">
      <w:pPr>
        <w:pStyle w:val="Paragraphedeliste"/>
        <w:numPr>
          <w:ilvl w:val="0"/>
          <w:numId w:val="21"/>
        </w:numPr>
        <w:rPr>
          <w:rFonts w:cstheme="minorHAnsi"/>
          <w:color w:val="000000" w:themeColor="text1"/>
          <w:sz w:val="24"/>
          <w:szCs w:val="24"/>
        </w:rPr>
      </w:pPr>
      <w:r>
        <w:rPr>
          <w:rFonts w:cstheme="minorHAnsi"/>
          <w:color w:val="000000" w:themeColor="text1"/>
          <w:sz w:val="24"/>
          <w:szCs w:val="24"/>
        </w:rPr>
        <w:t xml:space="preserve">le </w:t>
      </w:r>
      <w:r w:rsidR="007202EF" w:rsidRPr="00036BB8">
        <w:rPr>
          <w:rFonts w:cstheme="minorHAnsi"/>
          <w:color w:val="000000" w:themeColor="text1"/>
          <w:sz w:val="24"/>
          <w:szCs w:val="24"/>
        </w:rPr>
        <w:t xml:space="preserve">contrôle du devoir d’information des constructeurs vis à vis des utilisateurs et de leur personnel </w:t>
      </w:r>
    </w:p>
    <w:p w:rsidR="007202EF" w:rsidRPr="00036BB8" w:rsidRDefault="00E1275E" w:rsidP="007202EF">
      <w:pPr>
        <w:pStyle w:val="Paragraphedeliste"/>
        <w:numPr>
          <w:ilvl w:val="0"/>
          <w:numId w:val="21"/>
        </w:numPr>
        <w:rPr>
          <w:rFonts w:cstheme="minorHAnsi"/>
          <w:b/>
          <w:color w:val="000000" w:themeColor="text1"/>
          <w:sz w:val="24"/>
          <w:szCs w:val="24"/>
        </w:rPr>
      </w:pPr>
      <w:r>
        <w:rPr>
          <w:rFonts w:cstheme="minorHAnsi"/>
          <w:color w:val="000000" w:themeColor="text1"/>
          <w:sz w:val="24"/>
          <w:szCs w:val="24"/>
        </w:rPr>
        <w:t>U</w:t>
      </w:r>
      <w:r w:rsidR="007202EF" w:rsidRPr="00036BB8">
        <w:rPr>
          <w:rFonts w:cstheme="minorHAnsi"/>
          <w:color w:val="000000" w:themeColor="text1"/>
          <w:sz w:val="24"/>
          <w:szCs w:val="24"/>
        </w:rPr>
        <w:t xml:space="preserve">ne large Information des citoyens des dangers potentiels </w:t>
      </w:r>
    </w:p>
    <w:p w:rsidR="007202EF" w:rsidRPr="00036BB8" w:rsidRDefault="007202EF" w:rsidP="007202EF">
      <w:pPr>
        <w:rPr>
          <w:rFonts w:cstheme="minorHAnsi"/>
          <w:b/>
          <w:color w:val="000000" w:themeColor="text1"/>
          <w:sz w:val="24"/>
          <w:szCs w:val="24"/>
          <w:u w:val="single"/>
        </w:rPr>
      </w:pPr>
    </w:p>
    <w:p w:rsidR="00092BC0" w:rsidRPr="00092BC0" w:rsidRDefault="00E1275E" w:rsidP="00092BC0">
      <w:pPr>
        <w:ind w:left="360"/>
        <w:rPr>
          <w:rFonts w:cstheme="minorHAnsi"/>
          <w:b/>
          <w:color w:val="000000" w:themeColor="text1"/>
          <w:sz w:val="24"/>
          <w:szCs w:val="24"/>
        </w:rPr>
      </w:pPr>
      <w:r>
        <w:rPr>
          <w:rFonts w:cstheme="minorHAnsi"/>
          <w:b/>
          <w:color w:val="000000" w:themeColor="text1"/>
          <w:sz w:val="24"/>
          <w:szCs w:val="24"/>
          <w:u w:val="single"/>
        </w:rPr>
        <w:lastRenderedPageBreak/>
        <w:t xml:space="preserve">On souhaiterait </w:t>
      </w:r>
      <w:r w:rsidR="00092BC0">
        <w:rPr>
          <w:rFonts w:cstheme="minorHAnsi"/>
          <w:b/>
          <w:color w:val="000000" w:themeColor="text1"/>
          <w:sz w:val="24"/>
          <w:szCs w:val="24"/>
          <w:u w:val="single"/>
        </w:rPr>
        <w:t xml:space="preserve">de la part des </w:t>
      </w:r>
      <w:r w:rsidR="007202EF" w:rsidRPr="00A75AAE">
        <w:rPr>
          <w:rFonts w:cstheme="minorHAnsi"/>
          <w:b/>
          <w:color w:val="000000" w:themeColor="text1"/>
          <w:sz w:val="24"/>
          <w:szCs w:val="24"/>
          <w:u w:val="single"/>
        </w:rPr>
        <w:t xml:space="preserve"> </w:t>
      </w:r>
      <w:r w:rsidR="0018448D" w:rsidRPr="00A75AAE">
        <w:rPr>
          <w:rFonts w:cstheme="minorHAnsi"/>
          <w:b/>
          <w:color w:val="000000" w:themeColor="text1"/>
          <w:sz w:val="24"/>
          <w:szCs w:val="24"/>
          <w:u w:val="single"/>
        </w:rPr>
        <w:t>constructeurs,</w:t>
      </w:r>
      <w:r w:rsidR="00092BC0">
        <w:rPr>
          <w:rFonts w:cstheme="minorHAnsi"/>
          <w:b/>
          <w:color w:val="000000" w:themeColor="text1"/>
          <w:sz w:val="24"/>
          <w:szCs w:val="24"/>
        </w:rPr>
        <w:t xml:space="preserve"> </w:t>
      </w:r>
      <w:r w:rsidR="00A75AAE" w:rsidRPr="00092BC0">
        <w:rPr>
          <w:rFonts w:cstheme="minorHAnsi"/>
          <w:b/>
          <w:color w:val="000000" w:themeColor="text1"/>
          <w:sz w:val="24"/>
          <w:szCs w:val="24"/>
        </w:rPr>
        <w:t>des choix techniques</w:t>
      </w:r>
      <w:r w:rsidR="00A75AAE" w:rsidRPr="00092BC0">
        <w:rPr>
          <w:rFonts w:cstheme="minorHAnsi"/>
          <w:color w:val="000000" w:themeColor="text1"/>
          <w:sz w:val="24"/>
          <w:szCs w:val="24"/>
        </w:rPr>
        <w:t xml:space="preserve"> qui minimisent  et neutralisent  les émissions CEM</w:t>
      </w:r>
      <w:r w:rsidR="00092BC0">
        <w:rPr>
          <w:rFonts w:cstheme="minorHAnsi"/>
          <w:color w:val="000000" w:themeColor="text1"/>
          <w:sz w:val="24"/>
          <w:szCs w:val="24"/>
        </w:rPr>
        <w:t xml:space="preserve">, </w:t>
      </w:r>
      <w:r w:rsidR="00A75AAE" w:rsidRPr="00092BC0">
        <w:rPr>
          <w:rFonts w:cstheme="minorHAnsi"/>
          <w:color w:val="000000" w:themeColor="text1"/>
          <w:sz w:val="24"/>
          <w:szCs w:val="24"/>
        </w:rPr>
        <w:t xml:space="preserve"> </w:t>
      </w:r>
      <w:r w:rsidR="00A75AAE" w:rsidRPr="00092BC0">
        <w:rPr>
          <w:rFonts w:cstheme="minorHAnsi"/>
          <w:b/>
          <w:color w:val="000000" w:themeColor="text1"/>
          <w:sz w:val="24"/>
          <w:szCs w:val="24"/>
        </w:rPr>
        <w:t>de la transparence et de l’information</w:t>
      </w:r>
      <w:r w:rsidR="00A75AAE" w:rsidRPr="00092BC0">
        <w:rPr>
          <w:rFonts w:cstheme="minorHAnsi"/>
          <w:color w:val="000000" w:themeColor="text1"/>
          <w:sz w:val="24"/>
          <w:szCs w:val="24"/>
        </w:rPr>
        <w:t xml:space="preserve"> </w:t>
      </w:r>
      <w:r w:rsidR="00092BC0" w:rsidRPr="00092BC0">
        <w:rPr>
          <w:rFonts w:cstheme="minorHAnsi"/>
          <w:color w:val="000000" w:themeColor="text1"/>
          <w:sz w:val="24"/>
          <w:szCs w:val="24"/>
        </w:rPr>
        <w:t xml:space="preserve">de prévention  avec : </w:t>
      </w:r>
    </w:p>
    <w:p w:rsidR="00A75AAE" w:rsidRPr="00092BC0" w:rsidRDefault="00092BC0" w:rsidP="00092BC0">
      <w:pPr>
        <w:pStyle w:val="Paragraphedeliste"/>
        <w:numPr>
          <w:ilvl w:val="0"/>
          <w:numId w:val="23"/>
        </w:numPr>
        <w:spacing w:after="0"/>
        <w:rPr>
          <w:rFonts w:cstheme="minorHAnsi"/>
          <w:color w:val="000000" w:themeColor="text1"/>
          <w:sz w:val="24"/>
          <w:szCs w:val="24"/>
          <w:u w:val="single"/>
        </w:rPr>
      </w:pPr>
      <w:r w:rsidRPr="006D48F9">
        <w:rPr>
          <w:rFonts w:cstheme="minorHAnsi"/>
          <w:b/>
          <w:sz w:val="24"/>
          <w:szCs w:val="24"/>
        </w:rPr>
        <w:t>u</w:t>
      </w:r>
      <w:r w:rsidR="00A75AAE" w:rsidRPr="006D48F9">
        <w:rPr>
          <w:rFonts w:cstheme="minorHAnsi"/>
          <w:b/>
          <w:sz w:val="24"/>
          <w:szCs w:val="24"/>
        </w:rPr>
        <w:t>ne notice d’information de l’utilisateur</w:t>
      </w:r>
      <w:r w:rsidR="00A75AAE" w:rsidRPr="00092BC0">
        <w:rPr>
          <w:rFonts w:cstheme="minorHAnsi"/>
          <w:b/>
          <w:sz w:val="24"/>
          <w:szCs w:val="24"/>
        </w:rPr>
        <w:t xml:space="preserve"> pour chaque modèle de voiture </w:t>
      </w:r>
      <w:r w:rsidRPr="00092BC0">
        <w:rPr>
          <w:rFonts w:cstheme="minorHAnsi"/>
          <w:b/>
          <w:sz w:val="24"/>
          <w:szCs w:val="24"/>
        </w:rPr>
        <w:t>contenant</w:t>
      </w:r>
      <w:r w:rsidR="00A75AAE" w:rsidRPr="00092BC0">
        <w:rPr>
          <w:rFonts w:cstheme="minorHAnsi"/>
          <w:b/>
          <w:sz w:val="24"/>
          <w:szCs w:val="24"/>
        </w:rPr>
        <w:t>:</w:t>
      </w:r>
    </w:p>
    <w:p w:rsidR="00A75AAE" w:rsidRDefault="00A75AAE" w:rsidP="00D946E1">
      <w:pPr>
        <w:pStyle w:val="Paragraphedeliste"/>
        <w:numPr>
          <w:ilvl w:val="0"/>
          <w:numId w:val="37"/>
        </w:numPr>
        <w:spacing w:after="0"/>
        <w:rPr>
          <w:rFonts w:cstheme="minorHAnsi"/>
          <w:sz w:val="24"/>
          <w:szCs w:val="24"/>
        </w:rPr>
      </w:pPr>
      <w:r w:rsidRPr="00036BB8">
        <w:rPr>
          <w:rFonts w:cstheme="minorHAnsi"/>
          <w:b/>
          <w:sz w:val="24"/>
          <w:szCs w:val="24"/>
        </w:rPr>
        <w:t>La description des différents risques</w:t>
      </w:r>
      <w:r w:rsidRPr="00036BB8">
        <w:rPr>
          <w:rFonts w:cstheme="minorHAnsi"/>
          <w:sz w:val="24"/>
          <w:szCs w:val="24"/>
        </w:rPr>
        <w:t xml:space="preserve"> d’exposition (suivant les conditions d’utilisation et les durées d’exposition)</w:t>
      </w:r>
      <w:r w:rsidR="0078729F">
        <w:rPr>
          <w:rFonts w:cstheme="minorHAnsi"/>
          <w:sz w:val="24"/>
          <w:szCs w:val="24"/>
        </w:rPr>
        <w:t>,</w:t>
      </w:r>
      <w:r w:rsidRPr="00036BB8">
        <w:rPr>
          <w:rFonts w:cstheme="minorHAnsi"/>
          <w:sz w:val="24"/>
          <w:szCs w:val="24"/>
        </w:rPr>
        <w:t xml:space="preserve"> </w:t>
      </w:r>
    </w:p>
    <w:p w:rsidR="006D48F9" w:rsidRPr="006D48F9" w:rsidRDefault="00A75AAE" w:rsidP="006D48F9">
      <w:pPr>
        <w:pStyle w:val="Paragraphedeliste"/>
        <w:numPr>
          <w:ilvl w:val="0"/>
          <w:numId w:val="37"/>
        </w:numPr>
        <w:spacing w:before="240"/>
        <w:rPr>
          <w:rFonts w:cstheme="minorHAnsi"/>
          <w:color w:val="000000" w:themeColor="text1"/>
          <w:sz w:val="24"/>
          <w:szCs w:val="24"/>
        </w:rPr>
      </w:pPr>
      <w:r w:rsidRPr="00E276EA">
        <w:rPr>
          <w:rFonts w:cstheme="minorHAnsi"/>
          <w:b/>
          <w:color w:val="000000" w:themeColor="text1"/>
          <w:sz w:val="24"/>
          <w:szCs w:val="24"/>
        </w:rPr>
        <w:t>des conseils et recommandations d’utilisation</w:t>
      </w:r>
      <w:r w:rsidRPr="00036BB8">
        <w:rPr>
          <w:rFonts w:cstheme="minorHAnsi"/>
          <w:color w:val="000000" w:themeColor="text1"/>
          <w:sz w:val="24"/>
          <w:szCs w:val="24"/>
        </w:rPr>
        <w:t xml:space="preserve"> (impact pour les porteurs de prothèses médicales, emplacement recommandé pour les enfants, ….) </w:t>
      </w:r>
      <w:r w:rsidR="0078729F">
        <w:rPr>
          <w:rFonts w:cstheme="minorHAnsi"/>
          <w:color w:val="000000" w:themeColor="text1"/>
          <w:sz w:val="24"/>
          <w:szCs w:val="24"/>
        </w:rPr>
        <w:t>.</w:t>
      </w:r>
    </w:p>
    <w:p w:rsidR="00A75AAE" w:rsidRPr="006D48F9" w:rsidRDefault="00E1275E" w:rsidP="00092BC0">
      <w:pPr>
        <w:pStyle w:val="Paragraphedeliste"/>
        <w:numPr>
          <w:ilvl w:val="0"/>
          <w:numId w:val="36"/>
        </w:numPr>
        <w:spacing w:before="240"/>
        <w:rPr>
          <w:rFonts w:cstheme="minorHAnsi"/>
          <w:b/>
          <w:color w:val="000000" w:themeColor="text1"/>
          <w:sz w:val="24"/>
          <w:szCs w:val="24"/>
        </w:rPr>
      </w:pPr>
      <w:r w:rsidRPr="006D48F9">
        <w:rPr>
          <w:rFonts w:cstheme="minorHAnsi"/>
          <w:b/>
          <w:color w:val="000000" w:themeColor="text1"/>
          <w:sz w:val="24"/>
          <w:szCs w:val="24"/>
        </w:rPr>
        <w:t>des évaluations des risque</w:t>
      </w:r>
      <w:r w:rsidR="00092BC0" w:rsidRPr="006D48F9">
        <w:rPr>
          <w:rFonts w:cstheme="minorHAnsi"/>
          <w:b/>
          <w:color w:val="000000" w:themeColor="text1"/>
          <w:sz w:val="24"/>
          <w:szCs w:val="24"/>
        </w:rPr>
        <w:t xml:space="preserve">s </w:t>
      </w:r>
      <w:r w:rsidRPr="006D48F9">
        <w:rPr>
          <w:rFonts w:cstheme="minorHAnsi"/>
          <w:b/>
          <w:color w:val="000000" w:themeColor="text1"/>
          <w:sz w:val="24"/>
          <w:szCs w:val="24"/>
        </w:rPr>
        <w:t xml:space="preserve"> avec pour chaque modèle de voiture</w:t>
      </w:r>
      <w:r w:rsidR="00092BC0" w:rsidRPr="006D48F9">
        <w:rPr>
          <w:rFonts w:cstheme="minorHAnsi"/>
          <w:b/>
          <w:color w:val="000000" w:themeColor="text1"/>
          <w:sz w:val="24"/>
          <w:szCs w:val="24"/>
        </w:rPr>
        <w:t> :</w:t>
      </w:r>
      <w:r w:rsidRPr="006D48F9">
        <w:rPr>
          <w:rFonts w:cstheme="minorHAnsi"/>
          <w:b/>
          <w:color w:val="000000" w:themeColor="text1"/>
          <w:sz w:val="24"/>
          <w:szCs w:val="24"/>
        </w:rPr>
        <w:t xml:space="preserve"> </w:t>
      </w:r>
    </w:p>
    <w:p w:rsidR="00A75AAE" w:rsidRPr="00036BB8" w:rsidRDefault="00A75AAE" w:rsidP="00A75AAE">
      <w:pPr>
        <w:pStyle w:val="Paragraphedeliste"/>
        <w:numPr>
          <w:ilvl w:val="0"/>
          <w:numId w:val="31"/>
        </w:numPr>
        <w:rPr>
          <w:rFonts w:cstheme="minorHAnsi"/>
          <w:sz w:val="24"/>
          <w:szCs w:val="24"/>
        </w:rPr>
      </w:pPr>
      <w:r w:rsidRPr="00036BB8">
        <w:rPr>
          <w:rFonts w:cstheme="minorHAnsi"/>
          <w:b/>
          <w:sz w:val="24"/>
          <w:szCs w:val="24"/>
        </w:rPr>
        <w:t>Le spectre des émissions des CEM</w:t>
      </w:r>
      <w:r w:rsidRPr="00036BB8">
        <w:rPr>
          <w:rFonts w:cstheme="minorHAnsi"/>
          <w:sz w:val="24"/>
          <w:szCs w:val="24"/>
        </w:rPr>
        <w:t xml:space="preserve">  dans l’habitacle (les fréquences de tous les champs présents)</w:t>
      </w:r>
      <w:r w:rsidR="0078729F">
        <w:rPr>
          <w:rFonts w:cstheme="minorHAnsi"/>
          <w:sz w:val="24"/>
          <w:szCs w:val="24"/>
        </w:rPr>
        <w:t>,</w:t>
      </w:r>
    </w:p>
    <w:p w:rsidR="00A75AAE" w:rsidRPr="00036BB8" w:rsidRDefault="00A75AAE" w:rsidP="00A75AAE">
      <w:pPr>
        <w:pStyle w:val="Paragraphedeliste"/>
        <w:numPr>
          <w:ilvl w:val="0"/>
          <w:numId w:val="31"/>
        </w:numPr>
        <w:rPr>
          <w:rFonts w:cstheme="minorHAnsi"/>
          <w:sz w:val="24"/>
          <w:szCs w:val="24"/>
        </w:rPr>
      </w:pPr>
      <w:r w:rsidRPr="00036BB8">
        <w:rPr>
          <w:rFonts w:cstheme="minorHAnsi"/>
          <w:b/>
          <w:sz w:val="24"/>
          <w:szCs w:val="24"/>
        </w:rPr>
        <w:t xml:space="preserve">La cartographie de </w:t>
      </w:r>
      <w:r w:rsidR="0018448D" w:rsidRPr="00036BB8">
        <w:rPr>
          <w:rFonts w:cstheme="minorHAnsi"/>
          <w:b/>
          <w:sz w:val="24"/>
          <w:szCs w:val="24"/>
        </w:rPr>
        <w:t>l’intensité</w:t>
      </w:r>
      <w:r w:rsidRPr="00036BB8">
        <w:rPr>
          <w:rFonts w:cstheme="minorHAnsi"/>
          <w:b/>
          <w:sz w:val="24"/>
          <w:szCs w:val="24"/>
        </w:rPr>
        <w:t xml:space="preserve"> des rayonnements en fonction de</w:t>
      </w:r>
      <w:r w:rsidRPr="00036BB8">
        <w:rPr>
          <w:rFonts w:cstheme="minorHAnsi"/>
          <w:sz w:val="24"/>
          <w:szCs w:val="24"/>
        </w:rPr>
        <w:t xml:space="preserve"> leur fréquence,  des emplacements  dans </w:t>
      </w:r>
      <w:r w:rsidR="0018448D" w:rsidRPr="00036BB8">
        <w:rPr>
          <w:rFonts w:cstheme="minorHAnsi"/>
          <w:sz w:val="24"/>
          <w:szCs w:val="24"/>
        </w:rPr>
        <w:t>l’habitacle,</w:t>
      </w:r>
      <w:r w:rsidR="00092BC0">
        <w:rPr>
          <w:rFonts w:cstheme="minorHAnsi"/>
          <w:sz w:val="24"/>
          <w:szCs w:val="24"/>
        </w:rPr>
        <w:t xml:space="preserve"> </w:t>
      </w:r>
      <w:r w:rsidRPr="00036BB8">
        <w:rPr>
          <w:rFonts w:cstheme="minorHAnsi"/>
          <w:sz w:val="24"/>
          <w:szCs w:val="24"/>
        </w:rPr>
        <w:t>des régimes de fonctionnement (arrêt, accélération, freinage, recharge …)</w:t>
      </w:r>
      <w:r w:rsidR="0078729F">
        <w:rPr>
          <w:rFonts w:cstheme="minorHAnsi"/>
          <w:sz w:val="24"/>
          <w:szCs w:val="24"/>
        </w:rPr>
        <w:t>,</w:t>
      </w:r>
    </w:p>
    <w:p w:rsidR="00E1275E" w:rsidRDefault="00E1275E" w:rsidP="00E1275E">
      <w:pPr>
        <w:pStyle w:val="Paragraphedeliste"/>
        <w:numPr>
          <w:ilvl w:val="0"/>
          <w:numId w:val="31"/>
        </w:numPr>
        <w:rPr>
          <w:rFonts w:cstheme="minorHAnsi"/>
          <w:sz w:val="24"/>
          <w:szCs w:val="24"/>
        </w:rPr>
      </w:pPr>
      <w:r w:rsidRPr="00036BB8">
        <w:rPr>
          <w:rFonts w:cstheme="minorHAnsi"/>
          <w:b/>
          <w:sz w:val="24"/>
          <w:szCs w:val="24"/>
        </w:rPr>
        <w:t>Des informations</w:t>
      </w:r>
      <w:r>
        <w:rPr>
          <w:rFonts w:cstheme="minorHAnsi"/>
          <w:b/>
          <w:sz w:val="24"/>
          <w:szCs w:val="24"/>
        </w:rPr>
        <w:t xml:space="preserve"> techniques </w:t>
      </w:r>
      <w:r w:rsidRPr="00036BB8">
        <w:rPr>
          <w:rFonts w:cstheme="minorHAnsi"/>
          <w:b/>
          <w:sz w:val="24"/>
          <w:szCs w:val="24"/>
        </w:rPr>
        <w:t xml:space="preserve"> sur </w:t>
      </w:r>
      <w:r w:rsidR="0078729F">
        <w:rPr>
          <w:rFonts w:cstheme="minorHAnsi"/>
          <w:b/>
          <w:sz w:val="24"/>
          <w:szCs w:val="24"/>
        </w:rPr>
        <w:t>les dispositifs utilisé</w:t>
      </w:r>
      <w:r w:rsidRPr="00036BB8">
        <w:rPr>
          <w:rFonts w:cstheme="minorHAnsi"/>
          <w:b/>
          <w:sz w:val="24"/>
          <w:szCs w:val="24"/>
        </w:rPr>
        <w:t>s</w:t>
      </w:r>
      <w:r w:rsidR="0078729F">
        <w:rPr>
          <w:rFonts w:cstheme="minorHAnsi"/>
          <w:b/>
          <w:sz w:val="24"/>
          <w:szCs w:val="24"/>
        </w:rPr>
        <w:t xml:space="preserve"> pour réduire les risques </w:t>
      </w:r>
      <w:r w:rsidRPr="00036BB8">
        <w:rPr>
          <w:rFonts w:cstheme="minorHAnsi"/>
          <w:sz w:val="24"/>
          <w:szCs w:val="24"/>
        </w:rPr>
        <w:t xml:space="preserve"> (blindage, montage en quinconce des batteries, cage de faradays pertinentes autour des sources..) avec des conseils</w:t>
      </w:r>
      <w:r>
        <w:rPr>
          <w:rFonts w:cstheme="minorHAnsi"/>
          <w:sz w:val="24"/>
          <w:szCs w:val="24"/>
        </w:rPr>
        <w:t xml:space="preserve"> pour</w:t>
      </w:r>
      <w:r w:rsidR="0078729F">
        <w:rPr>
          <w:rFonts w:cstheme="minorHAnsi"/>
          <w:sz w:val="24"/>
          <w:szCs w:val="24"/>
        </w:rPr>
        <w:t xml:space="preserve"> les </w:t>
      </w:r>
      <w:r>
        <w:rPr>
          <w:rFonts w:cstheme="minorHAnsi"/>
          <w:sz w:val="24"/>
          <w:szCs w:val="24"/>
        </w:rPr>
        <w:t xml:space="preserve"> renforcer</w:t>
      </w:r>
      <w:r w:rsidR="0078729F">
        <w:rPr>
          <w:rFonts w:cstheme="minorHAnsi"/>
          <w:sz w:val="24"/>
          <w:szCs w:val="24"/>
        </w:rPr>
        <w:t>,</w:t>
      </w:r>
      <w:r>
        <w:rPr>
          <w:rFonts w:cstheme="minorHAnsi"/>
          <w:sz w:val="24"/>
          <w:szCs w:val="24"/>
        </w:rPr>
        <w:t xml:space="preserve"> </w:t>
      </w:r>
    </w:p>
    <w:p w:rsidR="00E1275E" w:rsidRPr="00036BB8" w:rsidRDefault="00092BC0" w:rsidP="006D48F9">
      <w:pPr>
        <w:pStyle w:val="Paragraphedeliste"/>
        <w:numPr>
          <w:ilvl w:val="0"/>
          <w:numId w:val="31"/>
        </w:numPr>
        <w:spacing w:before="240"/>
        <w:rPr>
          <w:rFonts w:cstheme="minorHAnsi"/>
          <w:sz w:val="24"/>
          <w:szCs w:val="24"/>
        </w:rPr>
      </w:pPr>
      <w:r>
        <w:rPr>
          <w:rFonts w:cstheme="minorHAnsi"/>
          <w:b/>
          <w:sz w:val="24"/>
          <w:szCs w:val="24"/>
        </w:rPr>
        <w:t>l’évo</w:t>
      </w:r>
      <w:r w:rsidR="00E1275E">
        <w:rPr>
          <w:rFonts w:cstheme="minorHAnsi"/>
          <w:b/>
          <w:sz w:val="24"/>
          <w:szCs w:val="24"/>
        </w:rPr>
        <w:t xml:space="preserve">lution de ces données en fonction de l’usure </w:t>
      </w:r>
      <w:r w:rsidR="00E1275E" w:rsidRPr="00036BB8">
        <w:rPr>
          <w:rFonts w:cstheme="minorHAnsi"/>
          <w:b/>
          <w:color w:val="000000" w:themeColor="text1"/>
          <w:sz w:val="24"/>
          <w:szCs w:val="24"/>
        </w:rPr>
        <w:t>des véhicules.</w:t>
      </w:r>
    </w:p>
    <w:p w:rsidR="00E1275E" w:rsidRPr="006D48F9" w:rsidRDefault="00E1275E" w:rsidP="006D48F9">
      <w:pPr>
        <w:pStyle w:val="Paragraphedeliste"/>
        <w:numPr>
          <w:ilvl w:val="0"/>
          <w:numId w:val="36"/>
        </w:numPr>
        <w:spacing w:before="240"/>
        <w:rPr>
          <w:rFonts w:cstheme="minorHAnsi"/>
          <w:b/>
          <w:sz w:val="24"/>
          <w:szCs w:val="24"/>
        </w:rPr>
      </w:pPr>
      <w:r w:rsidRPr="006D48F9">
        <w:rPr>
          <w:rFonts w:cstheme="minorHAnsi"/>
          <w:b/>
          <w:sz w:val="24"/>
          <w:szCs w:val="24"/>
        </w:rPr>
        <w:t xml:space="preserve">Les valeurs et références des normes utilisées pour l’homologation </w:t>
      </w:r>
    </w:p>
    <w:p w:rsidR="007202EF" w:rsidRPr="00036BB8" w:rsidRDefault="007202EF" w:rsidP="007202EF">
      <w:pPr>
        <w:rPr>
          <w:rFonts w:cstheme="minorHAnsi"/>
          <w:b/>
          <w:color w:val="000000" w:themeColor="text1"/>
          <w:sz w:val="24"/>
          <w:szCs w:val="24"/>
          <w:u w:val="single"/>
        </w:rPr>
      </w:pPr>
      <w:r w:rsidRPr="00036BB8">
        <w:rPr>
          <w:rFonts w:cstheme="minorHAnsi"/>
          <w:b/>
          <w:color w:val="000000" w:themeColor="text1"/>
          <w:sz w:val="24"/>
          <w:szCs w:val="24"/>
          <w:u w:val="single"/>
        </w:rPr>
        <w:t>Au niveau des utilisateurs</w:t>
      </w:r>
      <w:r w:rsidR="00904F63">
        <w:rPr>
          <w:rFonts w:cstheme="minorHAnsi"/>
          <w:b/>
          <w:color w:val="000000" w:themeColor="text1"/>
          <w:sz w:val="24"/>
          <w:szCs w:val="24"/>
          <w:u w:val="single"/>
        </w:rPr>
        <w:t>/consommateurs/citoyens</w:t>
      </w:r>
      <w:r w:rsidRPr="00036BB8">
        <w:rPr>
          <w:rFonts w:cstheme="minorHAnsi"/>
          <w:b/>
          <w:color w:val="000000" w:themeColor="text1"/>
          <w:sz w:val="24"/>
          <w:szCs w:val="24"/>
          <w:u w:val="single"/>
        </w:rPr>
        <w:t xml:space="preserve"> </w:t>
      </w:r>
      <w:r w:rsidRPr="00904F63">
        <w:rPr>
          <w:rFonts w:cstheme="minorHAnsi"/>
          <w:color w:val="000000" w:themeColor="text1"/>
          <w:sz w:val="24"/>
          <w:szCs w:val="24"/>
          <w:u w:val="single"/>
        </w:rPr>
        <w:t>on</w:t>
      </w:r>
      <w:r w:rsidR="006D48F9">
        <w:rPr>
          <w:rFonts w:cstheme="minorHAnsi"/>
          <w:color w:val="000000" w:themeColor="text1"/>
          <w:sz w:val="24"/>
          <w:szCs w:val="24"/>
          <w:u w:val="single"/>
        </w:rPr>
        <w:t xml:space="preserve"> espérerait </w:t>
      </w:r>
      <w:r w:rsidRPr="00904F63">
        <w:rPr>
          <w:rFonts w:cstheme="minorHAnsi"/>
          <w:color w:val="000000" w:themeColor="text1"/>
          <w:sz w:val="24"/>
          <w:szCs w:val="24"/>
          <w:u w:val="single"/>
        </w:rPr>
        <w:t>:</w:t>
      </w:r>
    </w:p>
    <w:p w:rsidR="00904F63" w:rsidRDefault="007202EF" w:rsidP="007202EF">
      <w:pPr>
        <w:pStyle w:val="Paragraphedeliste"/>
        <w:numPr>
          <w:ilvl w:val="0"/>
          <w:numId w:val="22"/>
        </w:numPr>
        <w:spacing w:after="0"/>
        <w:rPr>
          <w:rFonts w:cstheme="minorHAnsi"/>
          <w:b/>
          <w:color w:val="000000" w:themeColor="text1"/>
          <w:sz w:val="24"/>
          <w:szCs w:val="24"/>
        </w:rPr>
      </w:pPr>
      <w:r w:rsidRPr="00036BB8">
        <w:rPr>
          <w:rFonts w:cstheme="minorHAnsi"/>
          <w:b/>
          <w:color w:val="000000" w:themeColor="text1"/>
          <w:sz w:val="24"/>
          <w:szCs w:val="24"/>
        </w:rPr>
        <w:t>Une prise de conscience de la problématique</w:t>
      </w:r>
      <w:r w:rsidR="006D48F9">
        <w:rPr>
          <w:rFonts w:cstheme="minorHAnsi"/>
          <w:b/>
          <w:color w:val="000000" w:themeColor="text1"/>
          <w:sz w:val="24"/>
          <w:szCs w:val="24"/>
        </w:rPr>
        <w:t>.</w:t>
      </w:r>
      <w:r w:rsidRPr="00036BB8">
        <w:rPr>
          <w:rFonts w:cstheme="minorHAnsi"/>
          <w:b/>
          <w:color w:val="000000" w:themeColor="text1"/>
          <w:sz w:val="24"/>
          <w:szCs w:val="24"/>
        </w:rPr>
        <w:t xml:space="preserve"> </w:t>
      </w:r>
    </w:p>
    <w:p w:rsidR="007202EF" w:rsidRPr="00036BB8" w:rsidRDefault="00904F63" w:rsidP="007202EF">
      <w:pPr>
        <w:pStyle w:val="Paragraphedeliste"/>
        <w:numPr>
          <w:ilvl w:val="0"/>
          <w:numId w:val="22"/>
        </w:numPr>
        <w:spacing w:after="0"/>
        <w:rPr>
          <w:rFonts w:cstheme="minorHAnsi"/>
          <w:b/>
          <w:color w:val="000000" w:themeColor="text1"/>
          <w:sz w:val="24"/>
          <w:szCs w:val="24"/>
        </w:rPr>
      </w:pPr>
      <w:r>
        <w:rPr>
          <w:rFonts w:cstheme="minorHAnsi"/>
          <w:b/>
          <w:color w:val="000000" w:themeColor="text1"/>
          <w:sz w:val="24"/>
          <w:szCs w:val="24"/>
        </w:rPr>
        <w:t xml:space="preserve">Une </w:t>
      </w:r>
      <w:r w:rsidR="007202EF" w:rsidRPr="00036BB8">
        <w:rPr>
          <w:rFonts w:cstheme="minorHAnsi"/>
          <w:b/>
          <w:color w:val="000000" w:themeColor="text1"/>
          <w:sz w:val="24"/>
          <w:szCs w:val="24"/>
        </w:rPr>
        <w:t xml:space="preserve">revendication au droit à l’information  qui  </w:t>
      </w:r>
      <w:r w:rsidR="007202EF" w:rsidRPr="00036BB8">
        <w:rPr>
          <w:rFonts w:cstheme="minorHAnsi"/>
          <w:color w:val="000000" w:themeColor="text1"/>
          <w:sz w:val="24"/>
          <w:szCs w:val="24"/>
        </w:rPr>
        <w:t>permettrait un choix pertinent lors d’un achat en fonction de l’usage (privé professionnel,..)</w:t>
      </w:r>
      <w:r w:rsidR="006D48F9">
        <w:rPr>
          <w:rFonts w:cstheme="minorHAnsi"/>
          <w:color w:val="000000" w:themeColor="text1"/>
          <w:sz w:val="24"/>
          <w:szCs w:val="24"/>
        </w:rPr>
        <w:t>.</w:t>
      </w:r>
    </w:p>
    <w:p w:rsidR="007202EF" w:rsidRPr="00904F63" w:rsidRDefault="00904F63" w:rsidP="00904F63">
      <w:pPr>
        <w:pStyle w:val="Paragraphedeliste"/>
        <w:numPr>
          <w:ilvl w:val="0"/>
          <w:numId w:val="22"/>
        </w:numPr>
        <w:spacing w:after="0"/>
        <w:rPr>
          <w:rFonts w:cstheme="minorHAnsi"/>
          <w:color w:val="000000" w:themeColor="text1"/>
          <w:sz w:val="24"/>
          <w:szCs w:val="24"/>
        </w:rPr>
      </w:pPr>
      <w:r w:rsidRPr="00904F63">
        <w:rPr>
          <w:rFonts w:cstheme="minorHAnsi"/>
          <w:b/>
          <w:color w:val="000000" w:themeColor="text1"/>
          <w:sz w:val="24"/>
          <w:szCs w:val="24"/>
        </w:rPr>
        <w:t>Une revendication au droit à l</w:t>
      </w:r>
      <w:r>
        <w:rPr>
          <w:rFonts w:cstheme="minorHAnsi"/>
          <w:b/>
          <w:color w:val="000000" w:themeColor="text1"/>
          <w:sz w:val="24"/>
          <w:szCs w:val="24"/>
        </w:rPr>
        <w:t>a protection d’un risque évident</w:t>
      </w:r>
      <w:r w:rsidRPr="00904F63">
        <w:rPr>
          <w:rFonts w:cstheme="minorHAnsi"/>
          <w:b/>
          <w:color w:val="000000" w:themeColor="text1"/>
          <w:sz w:val="24"/>
          <w:szCs w:val="24"/>
        </w:rPr>
        <w:t xml:space="preserve"> </w:t>
      </w:r>
      <w:r w:rsidR="006D48F9">
        <w:rPr>
          <w:rFonts w:cstheme="minorHAnsi"/>
          <w:b/>
          <w:color w:val="000000" w:themeColor="text1"/>
          <w:sz w:val="24"/>
          <w:szCs w:val="24"/>
        </w:rPr>
        <w:t>.</w:t>
      </w:r>
    </w:p>
    <w:p w:rsidR="007202EF" w:rsidRPr="00036BB8" w:rsidRDefault="007202EF" w:rsidP="007202EF">
      <w:pPr>
        <w:spacing w:after="0"/>
        <w:rPr>
          <w:rFonts w:cstheme="minorHAnsi"/>
          <w:color w:val="000000" w:themeColor="text1"/>
          <w:sz w:val="24"/>
          <w:szCs w:val="24"/>
        </w:rPr>
      </w:pPr>
    </w:p>
    <w:p w:rsidR="007202EF" w:rsidRPr="00036BB8" w:rsidRDefault="007202EF" w:rsidP="007202EF">
      <w:pPr>
        <w:rPr>
          <w:rFonts w:cstheme="minorHAnsi"/>
          <w:b/>
          <w:color w:val="000000" w:themeColor="text1"/>
          <w:sz w:val="24"/>
          <w:szCs w:val="24"/>
          <w:u w:val="single"/>
        </w:rPr>
      </w:pPr>
      <w:r w:rsidRPr="00036BB8">
        <w:rPr>
          <w:rFonts w:cstheme="minorHAnsi"/>
          <w:b/>
          <w:color w:val="000000" w:themeColor="text1"/>
          <w:sz w:val="24"/>
          <w:szCs w:val="24"/>
          <w:u w:val="single"/>
        </w:rPr>
        <w:t xml:space="preserve">Au niveau des organismes  d’information et de communication on proposerait : </w:t>
      </w:r>
    </w:p>
    <w:p w:rsidR="007202EF" w:rsidRPr="00036BB8" w:rsidRDefault="007202EF" w:rsidP="007202EF">
      <w:pPr>
        <w:pStyle w:val="Paragraphedeliste"/>
        <w:numPr>
          <w:ilvl w:val="0"/>
          <w:numId w:val="22"/>
        </w:numPr>
        <w:rPr>
          <w:rFonts w:cstheme="minorHAnsi"/>
          <w:color w:val="000000" w:themeColor="text1"/>
          <w:sz w:val="24"/>
          <w:szCs w:val="24"/>
        </w:rPr>
      </w:pPr>
      <w:r w:rsidRPr="00036BB8">
        <w:rPr>
          <w:rFonts w:cstheme="minorHAnsi"/>
          <w:color w:val="000000" w:themeColor="text1"/>
          <w:sz w:val="24"/>
          <w:szCs w:val="24"/>
        </w:rPr>
        <w:t>D’effectuer des recherches de documentation complémentaires,</w:t>
      </w:r>
    </w:p>
    <w:p w:rsidR="007202EF" w:rsidRPr="00036BB8" w:rsidRDefault="007202EF" w:rsidP="007202EF">
      <w:pPr>
        <w:pStyle w:val="Paragraphedeliste"/>
        <w:numPr>
          <w:ilvl w:val="0"/>
          <w:numId w:val="22"/>
        </w:numPr>
        <w:rPr>
          <w:rFonts w:cstheme="minorHAnsi"/>
          <w:color w:val="000000" w:themeColor="text1"/>
          <w:sz w:val="24"/>
          <w:szCs w:val="24"/>
        </w:rPr>
      </w:pPr>
      <w:r w:rsidRPr="00036BB8">
        <w:rPr>
          <w:rFonts w:cstheme="minorHAnsi"/>
          <w:color w:val="000000" w:themeColor="text1"/>
          <w:sz w:val="24"/>
          <w:szCs w:val="24"/>
        </w:rPr>
        <w:t xml:space="preserve">De relancer le </w:t>
      </w:r>
      <w:r w:rsidR="0018448D" w:rsidRPr="00036BB8">
        <w:rPr>
          <w:rFonts w:cstheme="minorHAnsi"/>
          <w:color w:val="000000" w:themeColor="text1"/>
          <w:sz w:val="24"/>
          <w:szCs w:val="24"/>
        </w:rPr>
        <w:t>débat,</w:t>
      </w:r>
      <w:r w:rsidRPr="00036BB8">
        <w:rPr>
          <w:rFonts w:cstheme="minorHAnsi"/>
          <w:color w:val="000000" w:themeColor="text1"/>
          <w:sz w:val="24"/>
          <w:szCs w:val="24"/>
        </w:rPr>
        <w:t xml:space="preserve"> de questionner  experts, organismes étatiques et constructeurs, </w:t>
      </w:r>
    </w:p>
    <w:p w:rsidR="00334C04" w:rsidRDefault="007202EF" w:rsidP="00304EE7">
      <w:pPr>
        <w:pStyle w:val="Paragraphedeliste"/>
        <w:numPr>
          <w:ilvl w:val="0"/>
          <w:numId w:val="22"/>
        </w:numPr>
        <w:rPr>
          <w:rFonts w:cstheme="minorHAnsi"/>
          <w:color w:val="000000" w:themeColor="text1"/>
          <w:sz w:val="24"/>
          <w:szCs w:val="24"/>
        </w:rPr>
      </w:pPr>
      <w:r w:rsidRPr="00036BB8">
        <w:rPr>
          <w:rFonts w:cstheme="minorHAnsi"/>
          <w:color w:val="000000" w:themeColor="text1"/>
          <w:sz w:val="24"/>
          <w:szCs w:val="24"/>
        </w:rPr>
        <w:t>D’informer le public.</w:t>
      </w:r>
    </w:p>
    <w:p w:rsidR="006D48F9" w:rsidRDefault="006D48F9">
      <w:pPr>
        <w:rPr>
          <w:rStyle w:val="A4"/>
          <w:rFonts w:asciiTheme="minorHAnsi" w:hAnsiTheme="minorHAnsi" w:cstheme="minorHAnsi"/>
          <w:color w:val="000000" w:themeColor="text1"/>
          <w:sz w:val="24"/>
          <w:szCs w:val="24"/>
        </w:rPr>
      </w:pPr>
      <w:r>
        <w:rPr>
          <w:rStyle w:val="A4"/>
          <w:rFonts w:asciiTheme="minorHAnsi" w:hAnsiTheme="minorHAnsi" w:cstheme="minorHAnsi"/>
          <w:color w:val="000000" w:themeColor="text1"/>
          <w:sz w:val="24"/>
          <w:szCs w:val="24"/>
        </w:rPr>
        <w:br w:type="page"/>
      </w:r>
    </w:p>
    <w:p w:rsidR="00304EE7" w:rsidRPr="00304EE7" w:rsidRDefault="00304EE7" w:rsidP="00304EE7">
      <w:pPr>
        <w:rPr>
          <w:rStyle w:val="A4"/>
          <w:rFonts w:asciiTheme="minorHAnsi" w:hAnsiTheme="minorHAnsi" w:cstheme="minorHAnsi"/>
          <w:color w:val="000000" w:themeColor="text1"/>
          <w:sz w:val="24"/>
          <w:szCs w:val="24"/>
        </w:rPr>
      </w:pPr>
    </w:p>
    <w:p w:rsidR="00B03C4C" w:rsidRDefault="00013F29" w:rsidP="00013F29">
      <w:pPr>
        <w:pStyle w:val="Titre2"/>
      </w:pPr>
      <w:bookmarkStart w:id="36" w:name="_Toc194008852"/>
      <w:r w:rsidRPr="00013F29">
        <w:t>5</w:t>
      </w:r>
      <w:r w:rsidR="0067574F" w:rsidRPr="00013F29">
        <w:t>-2</w:t>
      </w:r>
      <w:r w:rsidR="001553FF" w:rsidRPr="00013F29">
        <w:t xml:space="preserve"> </w:t>
      </w:r>
      <w:r w:rsidR="00B53A1B" w:rsidRPr="00013F29">
        <w:t xml:space="preserve"> </w:t>
      </w:r>
      <w:bookmarkEnd w:id="35"/>
      <w:r w:rsidR="00FE4334" w:rsidRPr="00013F29">
        <w:t>CONCLUSION</w:t>
      </w:r>
      <w:r w:rsidR="008F4E66" w:rsidRPr="00013F29">
        <w:t xml:space="preserve"> -</w:t>
      </w:r>
      <w:bookmarkEnd w:id="36"/>
      <w:r w:rsidR="008F4E66" w:rsidRPr="00013F29">
        <w:t xml:space="preserve"> </w:t>
      </w:r>
    </w:p>
    <w:p w:rsidR="00BB20D3" w:rsidRDefault="00BB20D3" w:rsidP="00BB20D3">
      <w:pPr>
        <w:spacing w:after="0"/>
        <w:ind w:firstLine="708"/>
        <w:rPr>
          <w:rFonts w:cstheme="minorHAnsi"/>
          <w:b/>
          <w:color w:val="000000" w:themeColor="text1"/>
          <w:sz w:val="24"/>
          <w:szCs w:val="24"/>
          <w:u w:val="single"/>
        </w:rPr>
      </w:pPr>
    </w:p>
    <w:p w:rsidR="00965F98" w:rsidRPr="006D48F9" w:rsidRDefault="00965F98" w:rsidP="00965F98">
      <w:pPr>
        <w:spacing w:after="0"/>
        <w:jc w:val="center"/>
        <w:rPr>
          <w:rFonts w:cstheme="minorHAnsi"/>
          <w:b/>
          <w:color w:val="000000" w:themeColor="text1"/>
          <w:sz w:val="28"/>
          <w:szCs w:val="28"/>
          <w:u w:val="single"/>
        </w:rPr>
      </w:pPr>
      <w:r w:rsidRPr="006D48F9">
        <w:rPr>
          <w:rFonts w:cstheme="minorHAnsi"/>
          <w:b/>
          <w:color w:val="000000" w:themeColor="text1"/>
          <w:sz w:val="28"/>
          <w:szCs w:val="28"/>
          <w:u w:val="single"/>
        </w:rPr>
        <w:t>Nous concluons :</w:t>
      </w:r>
    </w:p>
    <w:p w:rsidR="00965F98" w:rsidRPr="00E502F0" w:rsidRDefault="00965F98" w:rsidP="00E502F0">
      <w:pPr>
        <w:ind w:left="1416" w:firstLine="708"/>
        <w:rPr>
          <w:rFonts w:cstheme="minorHAnsi"/>
          <w:b/>
          <w:sz w:val="28"/>
          <w:szCs w:val="28"/>
        </w:rPr>
      </w:pPr>
      <w:r w:rsidRPr="00E502F0">
        <w:rPr>
          <w:rFonts w:cstheme="minorHAnsi"/>
          <w:b/>
          <w:sz w:val="28"/>
          <w:szCs w:val="28"/>
        </w:rPr>
        <w:t>A la présence d’un danger</w:t>
      </w:r>
      <w:r w:rsidR="00E502F0">
        <w:rPr>
          <w:rFonts w:cstheme="minorHAnsi"/>
          <w:b/>
          <w:sz w:val="28"/>
          <w:szCs w:val="28"/>
        </w:rPr>
        <w:t xml:space="preserve"> dont les </w:t>
      </w:r>
      <w:r w:rsidRPr="00E502F0">
        <w:rPr>
          <w:rFonts w:cstheme="minorHAnsi"/>
          <w:b/>
          <w:sz w:val="28"/>
          <w:szCs w:val="28"/>
        </w:rPr>
        <w:t>effets à court et long terme</w:t>
      </w:r>
      <w:r w:rsidR="00E502F0">
        <w:rPr>
          <w:rFonts w:cstheme="minorHAnsi"/>
          <w:b/>
          <w:sz w:val="28"/>
          <w:szCs w:val="28"/>
        </w:rPr>
        <w:t>s</w:t>
      </w:r>
      <w:r w:rsidRPr="00E502F0">
        <w:rPr>
          <w:rFonts w:cstheme="minorHAnsi"/>
          <w:b/>
          <w:sz w:val="28"/>
          <w:szCs w:val="28"/>
        </w:rPr>
        <w:t xml:space="preserve"> </w:t>
      </w:r>
      <w:r w:rsidR="00E502F0">
        <w:rPr>
          <w:rFonts w:cstheme="minorHAnsi"/>
          <w:b/>
          <w:sz w:val="28"/>
          <w:szCs w:val="28"/>
        </w:rPr>
        <w:t xml:space="preserve">ne sont pas évalués </w:t>
      </w:r>
      <w:r w:rsidRPr="00E502F0">
        <w:rPr>
          <w:rFonts w:cstheme="minorHAnsi"/>
          <w:b/>
          <w:sz w:val="28"/>
          <w:szCs w:val="28"/>
        </w:rPr>
        <w:t>par manque d’information.</w:t>
      </w:r>
    </w:p>
    <w:p w:rsidR="00965F98" w:rsidRPr="006D48F9" w:rsidRDefault="00965F98" w:rsidP="00965F98">
      <w:pPr>
        <w:spacing w:after="0"/>
        <w:jc w:val="center"/>
        <w:rPr>
          <w:rFonts w:cstheme="minorHAnsi"/>
          <w:b/>
          <w:sz w:val="28"/>
          <w:szCs w:val="28"/>
          <w:u w:val="single"/>
        </w:rPr>
      </w:pPr>
      <w:r w:rsidRPr="006D48F9">
        <w:rPr>
          <w:rFonts w:cstheme="minorHAnsi"/>
          <w:b/>
          <w:sz w:val="28"/>
          <w:szCs w:val="28"/>
          <w:u w:val="single"/>
        </w:rPr>
        <w:t>Nous dénonçons</w:t>
      </w:r>
      <w:r w:rsidR="006D48F9">
        <w:rPr>
          <w:rFonts w:cstheme="minorHAnsi"/>
          <w:b/>
          <w:sz w:val="28"/>
          <w:szCs w:val="28"/>
          <w:u w:val="single"/>
        </w:rPr>
        <w:t> :</w:t>
      </w:r>
    </w:p>
    <w:p w:rsidR="00965F98" w:rsidRPr="00E5343E" w:rsidRDefault="006416FD" w:rsidP="00965F98">
      <w:pPr>
        <w:spacing w:after="0"/>
        <w:jc w:val="center"/>
        <w:rPr>
          <w:rFonts w:cstheme="minorHAnsi"/>
          <w:b/>
          <w:color w:val="000000" w:themeColor="text1"/>
          <w:sz w:val="28"/>
          <w:szCs w:val="28"/>
        </w:rPr>
      </w:pPr>
      <w:r>
        <w:rPr>
          <w:rFonts w:cstheme="minorHAnsi"/>
          <w:b/>
          <w:color w:val="000000" w:themeColor="text1"/>
          <w:sz w:val="28"/>
          <w:szCs w:val="28"/>
        </w:rPr>
        <w:t>Un</w:t>
      </w:r>
      <w:r w:rsidR="00965F98">
        <w:rPr>
          <w:rFonts w:cstheme="minorHAnsi"/>
          <w:b/>
          <w:color w:val="000000" w:themeColor="text1"/>
          <w:sz w:val="28"/>
          <w:szCs w:val="28"/>
        </w:rPr>
        <w:t xml:space="preserve"> m</w:t>
      </w:r>
      <w:r w:rsidR="00965F98" w:rsidRPr="00E5343E">
        <w:rPr>
          <w:rFonts w:cstheme="minorHAnsi"/>
          <w:b/>
          <w:color w:val="000000" w:themeColor="text1"/>
          <w:sz w:val="28"/>
          <w:szCs w:val="28"/>
        </w:rPr>
        <w:t xml:space="preserve">anquement </w:t>
      </w:r>
      <w:r>
        <w:rPr>
          <w:rFonts w:cstheme="minorHAnsi"/>
          <w:b/>
          <w:color w:val="000000" w:themeColor="text1"/>
          <w:sz w:val="28"/>
          <w:szCs w:val="28"/>
        </w:rPr>
        <w:t>a</w:t>
      </w:r>
      <w:r w:rsidR="00965F98">
        <w:rPr>
          <w:rFonts w:cstheme="minorHAnsi"/>
          <w:b/>
          <w:color w:val="000000" w:themeColor="text1"/>
          <w:sz w:val="28"/>
          <w:szCs w:val="28"/>
        </w:rPr>
        <w:t xml:space="preserve">u </w:t>
      </w:r>
      <w:r w:rsidR="00965F98" w:rsidRPr="00E5343E">
        <w:rPr>
          <w:rFonts w:cstheme="minorHAnsi"/>
          <w:b/>
          <w:color w:val="000000" w:themeColor="text1"/>
          <w:sz w:val="28"/>
          <w:szCs w:val="28"/>
        </w:rPr>
        <w:t xml:space="preserve"> devoir d’information et de protection des utilisateurs</w:t>
      </w:r>
      <w:r w:rsidR="00965F98">
        <w:rPr>
          <w:rFonts w:cstheme="minorHAnsi"/>
          <w:b/>
          <w:color w:val="000000" w:themeColor="text1"/>
          <w:sz w:val="28"/>
          <w:szCs w:val="28"/>
        </w:rPr>
        <w:t>.</w:t>
      </w:r>
    </w:p>
    <w:p w:rsidR="00965F98" w:rsidRPr="00A6230A" w:rsidRDefault="006416FD" w:rsidP="00965F98">
      <w:pPr>
        <w:spacing w:after="0"/>
        <w:jc w:val="center"/>
        <w:rPr>
          <w:rFonts w:cstheme="minorHAnsi"/>
          <w:b/>
          <w:color w:val="000000" w:themeColor="text1"/>
          <w:sz w:val="28"/>
          <w:szCs w:val="28"/>
        </w:rPr>
      </w:pPr>
      <w:r>
        <w:rPr>
          <w:rFonts w:cstheme="minorHAnsi"/>
          <w:b/>
          <w:color w:val="000000" w:themeColor="text1"/>
          <w:sz w:val="28"/>
          <w:szCs w:val="28"/>
        </w:rPr>
        <w:t>L</w:t>
      </w:r>
      <w:r w:rsidR="00965F98">
        <w:rPr>
          <w:rFonts w:cstheme="minorHAnsi"/>
          <w:b/>
          <w:color w:val="000000" w:themeColor="text1"/>
          <w:sz w:val="28"/>
          <w:szCs w:val="28"/>
        </w:rPr>
        <w:t>’u</w:t>
      </w:r>
      <w:r w:rsidR="00965F98" w:rsidRPr="00A6230A">
        <w:rPr>
          <w:rFonts w:cstheme="minorHAnsi"/>
          <w:b/>
          <w:color w:val="000000" w:themeColor="text1"/>
          <w:sz w:val="28"/>
          <w:szCs w:val="28"/>
        </w:rPr>
        <w:t xml:space="preserve">sage de normes inadaptées  à la spécificité </w:t>
      </w:r>
      <w:r w:rsidR="00965F98">
        <w:rPr>
          <w:rFonts w:cstheme="minorHAnsi"/>
          <w:b/>
          <w:color w:val="000000" w:themeColor="text1"/>
          <w:sz w:val="28"/>
          <w:szCs w:val="28"/>
        </w:rPr>
        <w:t>des voitures électriques.</w:t>
      </w:r>
    </w:p>
    <w:p w:rsidR="00965F98" w:rsidRPr="00E5343E" w:rsidRDefault="006416FD" w:rsidP="00965F98">
      <w:pPr>
        <w:spacing w:after="0"/>
        <w:jc w:val="center"/>
        <w:rPr>
          <w:rFonts w:cstheme="minorHAnsi"/>
          <w:b/>
          <w:color w:val="000000" w:themeColor="text1"/>
          <w:sz w:val="28"/>
          <w:szCs w:val="28"/>
        </w:rPr>
      </w:pPr>
      <w:r>
        <w:rPr>
          <w:rFonts w:cstheme="minorHAnsi"/>
          <w:b/>
          <w:color w:val="000000" w:themeColor="text1"/>
          <w:sz w:val="28"/>
          <w:szCs w:val="28"/>
        </w:rPr>
        <w:t xml:space="preserve">Le </w:t>
      </w:r>
      <w:r w:rsidR="00965F98" w:rsidRPr="00E5343E">
        <w:rPr>
          <w:rFonts w:cstheme="minorHAnsi"/>
          <w:b/>
          <w:color w:val="000000" w:themeColor="text1"/>
          <w:sz w:val="28"/>
          <w:szCs w:val="28"/>
        </w:rPr>
        <w:t>non respecté</w:t>
      </w:r>
      <w:r w:rsidR="00965F98">
        <w:rPr>
          <w:rFonts w:cstheme="minorHAnsi"/>
          <w:b/>
          <w:color w:val="000000" w:themeColor="text1"/>
          <w:sz w:val="28"/>
          <w:szCs w:val="28"/>
        </w:rPr>
        <w:t xml:space="preserve"> du p</w:t>
      </w:r>
      <w:r w:rsidR="00965F98" w:rsidRPr="00E5343E">
        <w:rPr>
          <w:rFonts w:cstheme="minorHAnsi"/>
          <w:b/>
          <w:color w:val="000000" w:themeColor="text1"/>
          <w:sz w:val="28"/>
          <w:szCs w:val="28"/>
        </w:rPr>
        <w:t>rincipe élémentaire de précaution</w:t>
      </w:r>
      <w:r w:rsidR="00965F98">
        <w:rPr>
          <w:rFonts w:cstheme="minorHAnsi"/>
          <w:b/>
          <w:color w:val="000000" w:themeColor="text1"/>
          <w:sz w:val="28"/>
          <w:szCs w:val="28"/>
        </w:rPr>
        <w:t>.</w:t>
      </w:r>
      <w:r w:rsidR="00965F98" w:rsidRPr="00E5343E">
        <w:rPr>
          <w:rFonts w:cstheme="minorHAnsi"/>
          <w:b/>
          <w:color w:val="000000" w:themeColor="text1"/>
          <w:sz w:val="28"/>
          <w:szCs w:val="28"/>
        </w:rPr>
        <w:t xml:space="preserve"> </w:t>
      </w:r>
    </w:p>
    <w:p w:rsidR="006416FD" w:rsidRDefault="006416FD" w:rsidP="006416FD">
      <w:pPr>
        <w:spacing w:after="0"/>
        <w:jc w:val="center"/>
        <w:rPr>
          <w:rFonts w:cstheme="minorHAnsi"/>
          <w:b/>
          <w:sz w:val="28"/>
          <w:szCs w:val="28"/>
        </w:rPr>
      </w:pPr>
    </w:p>
    <w:p w:rsidR="006416FD" w:rsidRPr="006D48F9" w:rsidRDefault="006416FD" w:rsidP="006416FD">
      <w:pPr>
        <w:spacing w:after="0"/>
        <w:jc w:val="center"/>
        <w:rPr>
          <w:rFonts w:cstheme="minorHAnsi"/>
          <w:b/>
          <w:sz w:val="28"/>
          <w:szCs w:val="28"/>
          <w:u w:val="single"/>
        </w:rPr>
      </w:pPr>
      <w:r w:rsidRPr="006D48F9">
        <w:rPr>
          <w:rFonts w:cstheme="minorHAnsi"/>
          <w:b/>
          <w:sz w:val="28"/>
          <w:szCs w:val="28"/>
          <w:u w:val="single"/>
        </w:rPr>
        <w:t>Nous espérons</w:t>
      </w:r>
      <w:r w:rsidR="006D48F9" w:rsidRPr="006D48F9">
        <w:rPr>
          <w:rFonts w:cstheme="minorHAnsi"/>
          <w:b/>
          <w:sz w:val="28"/>
          <w:szCs w:val="28"/>
          <w:u w:val="single"/>
        </w:rPr>
        <w:t> :</w:t>
      </w:r>
    </w:p>
    <w:p w:rsidR="006416FD" w:rsidRDefault="006416FD" w:rsidP="006416FD">
      <w:pPr>
        <w:spacing w:after="0"/>
        <w:jc w:val="center"/>
        <w:rPr>
          <w:rFonts w:cstheme="minorHAnsi"/>
          <w:b/>
          <w:sz w:val="28"/>
          <w:szCs w:val="28"/>
        </w:rPr>
      </w:pPr>
      <w:r>
        <w:rPr>
          <w:rFonts w:cstheme="minorHAnsi"/>
          <w:b/>
          <w:sz w:val="28"/>
          <w:szCs w:val="28"/>
        </w:rPr>
        <w:t>La relance d’un débat sur ce sujet</w:t>
      </w:r>
      <w:r w:rsidR="007F5C10">
        <w:rPr>
          <w:rFonts w:cstheme="minorHAnsi"/>
          <w:b/>
          <w:sz w:val="28"/>
          <w:szCs w:val="28"/>
        </w:rPr>
        <w:t>.</w:t>
      </w:r>
    </w:p>
    <w:p w:rsidR="006416FD" w:rsidRDefault="006416FD" w:rsidP="006D48F9">
      <w:pPr>
        <w:spacing w:after="0"/>
        <w:jc w:val="center"/>
        <w:rPr>
          <w:rFonts w:cstheme="minorHAnsi"/>
          <w:b/>
          <w:sz w:val="28"/>
          <w:szCs w:val="28"/>
        </w:rPr>
      </w:pPr>
      <w:r>
        <w:rPr>
          <w:rFonts w:cstheme="minorHAnsi"/>
          <w:b/>
          <w:sz w:val="28"/>
          <w:szCs w:val="28"/>
        </w:rPr>
        <w:t>La diffusion d’information sur ces risques</w:t>
      </w:r>
      <w:r w:rsidR="006D48F9">
        <w:rPr>
          <w:rFonts w:cstheme="minorHAnsi"/>
          <w:b/>
          <w:sz w:val="28"/>
          <w:szCs w:val="28"/>
        </w:rPr>
        <w:t xml:space="preserve"> et l</w:t>
      </w:r>
      <w:r>
        <w:rPr>
          <w:rFonts w:cstheme="minorHAnsi"/>
          <w:b/>
          <w:sz w:val="28"/>
          <w:szCs w:val="28"/>
        </w:rPr>
        <w:t xml:space="preserve">’évaluation </w:t>
      </w:r>
      <w:r w:rsidR="006D48F9">
        <w:rPr>
          <w:rFonts w:cstheme="minorHAnsi"/>
          <w:b/>
          <w:sz w:val="28"/>
          <w:szCs w:val="28"/>
        </w:rPr>
        <w:t xml:space="preserve">des </w:t>
      </w:r>
      <w:r>
        <w:rPr>
          <w:rFonts w:cstheme="minorHAnsi"/>
          <w:b/>
          <w:sz w:val="28"/>
          <w:szCs w:val="28"/>
        </w:rPr>
        <w:t>effets</w:t>
      </w:r>
      <w:r w:rsidR="007F5C10">
        <w:rPr>
          <w:rFonts w:cstheme="minorHAnsi"/>
          <w:b/>
          <w:sz w:val="28"/>
          <w:szCs w:val="28"/>
        </w:rPr>
        <w:t>.</w:t>
      </w:r>
      <w:r>
        <w:rPr>
          <w:rFonts w:cstheme="minorHAnsi"/>
          <w:b/>
          <w:sz w:val="28"/>
          <w:szCs w:val="28"/>
        </w:rPr>
        <w:t xml:space="preserve"> </w:t>
      </w:r>
    </w:p>
    <w:p w:rsidR="006416FD" w:rsidRPr="006416FD" w:rsidRDefault="006416FD" w:rsidP="006416FD">
      <w:pPr>
        <w:spacing w:after="0"/>
        <w:jc w:val="center"/>
        <w:rPr>
          <w:rFonts w:cstheme="minorHAnsi"/>
          <w:b/>
          <w:sz w:val="28"/>
          <w:szCs w:val="28"/>
        </w:rPr>
      </w:pPr>
      <w:r>
        <w:rPr>
          <w:rFonts w:cstheme="minorHAnsi"/>
          <w:b/>
          <w:sz w:val="28"/>
          <w:szCs w:val="28"/>
        </w:rPr>
        <w:t xml:space="preserve">Des actions de </w:t>
      </w:r>
      <w:r w:rsidR="00E502F0">
        <w:rPr>
          <w:rFonts w:cstheme="minorHAnsi"/>
          <w:b/>
          <w:sz w:val="28"/>
          <w:szCs w:val="28"/>
        </w:rPr>
        <w:t>réduction et protection</w:t>
      </w:r>
      <w:r>
        <w:rPr>
          <w:rFonts w:cstheme="minorHAnsi"/>
          <w:b/>
          <w:sz w:val="28"/>
          <w:szCs w:val="28"/>
        </w:rPr>
        <w:t xml:space="preserve"> </w:t>
      </w:r>
      <w:r w:rsidR="00E502F0">
        <w:rPr>
          <w:rFonts w:cstheme="minorHAnsi"/>
          <w:b/>
          <w:sz w:val="28"/>
          <w:szCs w:val="28"/>
        </w:rPr>
        <w:t>de ces risques</w:t>
      </w:r>
      <w:r w:rsidR="007F5C10">
        <w:rPr>
          <w:rFonts w:cstheme="minorHAnsi"/>
          <w:b/>
          <w:sz w:val="28"/>
          <w:szCs w:val="28"/>
        </w:rPr>
        <w:t>.</w:t>
      </w:r>
      <w:r w:rsidR="00E502F0">
        <w:rPr>
          <w:rFonts w:cstheme="minorHAnsi"/>
          <w:b/>
          <w:sz w:val="28"/>
          <w:szCs w:val="28"/>
        </w:rPr>
        <w:t xml:space="preserve"> </w:t>
      </w:r>
    </w:p>
    <w:p w:rsidR="00965F98" w:rsidRDefault="00965F98" w:rsidP="00EC389B">
      <w:pPr>
        <w:pStyle w:val="Titre2"/>
        <w:rPr>
          <w:rFonts w:asciiTheme="minorHAnsi" w:hAnsiTheme="minorHAnsi" w:cstheme="minorHAnsi"/>
          <w:color w:val="000000" w:themeColor="text1"/>
          <w:sz w:val="24"/>
          <w:szCs w:val="24"/>
        </w:rPr>
      </w:pPr>
    </w:p>
    <w:p w:rsidR="00347F77" w:rsidRPr="00A6230A" w:rsidRDefault="00347F77" w:rsidP="00347F77">
      <w:pPr>
        <w:spacing w:after="0"/>
        <w:ind w:left="1068"/>
        <w:rPr>
          <w:rFonts w:cstheme="minorHAnsi"/>
          <w:b/>
          <w:i/>
          <w:sz w:val="24"/>
          <w:szCs w:val="24"/>
        </w:rPr>
      </w:pPr>
    </w:p>
    <w:p w:rsidR="00E502F0" w:rsidRDefault="00E502F0">
      <w:pPr>
        <w:rPr>
          <w:rFonts w:cstheme="minorHAnsi"/>
          <w:b/>
          <w:color w:val="000000" w:themeColor="text1"/>
          <w:sz w:val="24"/>
          <w:szCs w:val="24"/>
        </w:rPr>
      </w:pPr>
      <w:r>
        <w:rPr>
          <w:rFonts w:cstheme="minorHAnsi"/>
          <w:b/>
          <w:color w:val="000000" w:themeColor="text1"/>
          <w:sz w:val="24"/>
          <w:szCs w:val="24"/>
        </w:rPr>
        <w:br w:type="page"/>
      </w:r>
    </w:p>
    <w:p w:rsidR="00BB20D3" w:rsidRPr="00BB20D3" w:rsidRDefault="00BB20D3" w:rsidP="00BB20D3">
      <w:pPr>
        <w:spacing w:after="0"/>
        <w:ind w:firstLine="708"/>
        <w:rPr>
          <w:rFonts w:cstheme="minorHAnsi"/>
          <w:b/>
          <w:color w:val="000000" w:themeColor="text1"/>
          <w:sz w:val="24"/>
          <w:szCs w:val="24"/>
        </w:rPr>
      </w:pPr>
    </w:p>
    <w:p w:rsidR="00E502F0" w:rsidRPr="00E502F0" w:rsidRDefault="00E502F0" w:rsidP="00E502F0">
      <w:pPr>
        <w:pStyle w:val="Titre1"/>
      </w:pPr>
      <w:bookmarkStart w:id="37" w:name="_Toc194008853"/>
      <w:bookmarkStart w:id="38" w:name="_Toc193479809"/>
      <w:r w:rsidRPr="00E502F0">
        <w:t>ANNEXES</w:t>
      </w:r>
      <w:bookmarkEnd w:id="37"/>
    </w:p>
    <w:p w:rsidR="001C7B24" w:rsidRPr="0050324F" w:rsidRDefault="00202F14" w:rsidP="0050324F">
      <w:pPr>
        <w:pStyle w:val="Titre2"/>
        <w:rPr>
          <w:rFonts w:asciiTheme="minorHAnsi" w:hAnsiTheme="minorHAnsi" w:cstheme="minorHAnsi"/>
        </w:rPr>
      </w:pPr>
      <w:bookmarkStart w:id="39" w:name="_Toc194008854"/>
      <w:r>
        <w:rPr>
          <w:rStyle w:val="hgkelc"/>
          <w:rFonts w:asciiTheme="minorHAnsi" w:hAnsiTheme="minorHAnsi" w:cstheme="minorHAnsi"/>
        </w:rPr>
        <w:t xml:space="preserve">Résumé </w:t>
      </w:r>
      <w:r w:rsidR="00180601" w:rsidRPr="0050324F">
        <w:rPr>
          <w:rStyle w:val="hgkelc"/>
          <w:rFonts w:asciiTheme="minorHAnsi" w:hAnsiTheme="minorHAnsi" w:cstheme="minorHAnsi"/>
        </w:rPr>
        <w:t xml:space="preserve">Curriculum Vitae </w:t>
      </w:r>
      <w:bookmarkEnd w:id="38"/>
      <w:r w:rsidR="001C7B24" w:rsidRPr="0050324F">
        <w:rPr>
          <w:rFonts w:asciiTheme="minorHAnsi" w:hAnsiTheme="minorHAnsi" w:cstheme="minorHAnsi"/>
        </w:rPr>
        <w:t>de l’auteur.</w:t>
      </w:r>
      <w:bookmarkEnd w:id="39"/>
    </w:p>
    <w:p w:rsidR="001C7B24" w:rsidRPr="0050324F" w:rsidRDefault="001C7B24" w:rsidP="001C7B24">
      <w:pPr>
        <w:ind w:firstLine="708"/>
        <w:rPr>
          <w:rFonts w:cstheme="minorHAnsi"/>
        </w:rPr>
      </w:pPr>
      <w:r w:rsidRPr="0050324F">
        <w:rPr>
          <w:rFonts w:cstheme="minorHAnsi"/>
        </w:rPr>
        <w:t>Yolande LOUVET est  titulaire d’un doctorat en  Sciences Physiques de l’université d’Orsay (France) en Physique Atomique et Nucléaire obtenu en 1986  sur  le sujet «Etude expérimentale et modélisation du photodéclenchement  par rayons X d’une décharge pour laser à Exciplexes « </w:t>
      </w:r>
    </w:p>
    <w:p w:rsidR="0050324F" w:rsidRPr="0050324F" w:rsidRDefault="001C7B24" w:rsidP="001C7B24">
      <w:pPr>
        <w:spacing w:after="0"/>
        <w:rPr>
          <w:rFonts w:cstheme="minorHAnsi"/>
        </w:rPr>
      </w:pPr>
      <w:r w:rsidRPr="0050324F">
        <w:rPr>
          <w:rFonts w:cstheme="minorHAnsi"/>
        </w:rPr>
        <w:t xml:space="preserve">Yolande LOUVET a </w:t>
      </w:r>
      <w:r w:rsidR="0050324F" w:rsidRPr="0050324F">
        <w:rPr>
          <w:rFonts w:cstheme="minorHAnsi"/>
        </w:rPr>
        <w:t xml:space="preserve">été ingénieur de recherche sénior </w:t>
      </w:r>
      <w:r w:rsidRPr="0050324F">
        <w:rPr>
          <w:rFonts w:cstheme="minorHAnsi"/>
        </w:rPr>
        <w:t>à l’Office National d’Etudes et de Recherches Aérospatiales (ONERA, France) de 1988 à 2019</w:t>
      </w:r>
      <w:r w:rsidR="007F5C10">
        <w:rPr>
          <w:rFonts w:cstheme="minorHAnsi"/>
        </w:rPr>
        <w:t xml:space="preserve"> où</w:t>
      </w:r>
      <w:r w:rsidR="0050324F" w:rsidRPr="0050324F">
        <w:rPr>
          <w:rFonts w:cstheme="minorHAnsi"/>
        </w:rPr>
        <w:t xml:space="preserve"> elle a occupé des postes à responsabilité.</w:t>
      </w:r>
    </w:p>
    <w:p w:rsidR="001C7B24" w:rsidRPr="0050324F" w:rsidRDefault="001C7B24" w:rsidP="001C7B24">
      <w:pPr>
        <w:spacing w:after="0"/>
        <w:rPr>
          <w:rFonts w:cstheme="minorHAnsi"/>
        </w:rPr>
      </w:pPr>
      <w:r w:rsidRPr="0050324F">
        <w:rPr>
          <w:rFonts w:cstheme="minorHAnsi"/>
        </w:rPr>
        <w:t>Elle a acquis une expérience de plus de 30 ans dans les domaines :</w:t>
      </w:r>
    </w:p>
    <w:p w:rsidR="001C7B24" w:rsidRPr="0050324F" w:rsidRDefault="001C7B24" w:rsidP="001C7B24">
      <w:pPr>
        <w:spacing w:after="0"/>
        <w:rPr>
          <w:rFonts w:cstheme="minorHAnsi"/>
        </w:rPr>
      </w:pPr>
      <w:r w:rsidRPr="0050324F">
        <w:rPr>
          <w:rFonts w:cstheme="minorHAnsi"/>
        </w:rPr>
        <w:t>- des lasers de   puissance (Laser excimère, Laser chimique à Iode, laser Erbium à fibre dopé, …),</w:t>
      </w:r>
    </w:p>
    <w:p w:rsidR="001C7B24" w:rsidRPr="0050324F" w:rsidRDefault="001C7B24" w:rsidP="001C7B24">
      <w:pPr>
        <w:spacing w:after="0"/>
        <w:rPr>
          <w:rFonts w:cstheme="minorHAnsi"/>
        </w:rPr>
      </w:pPr>
      <w:r w:rsidRPr="0050324F">
        <w:rPr>
          <w:rFonts w:cstheme="minorHAnsi"/>
        </w:rPr>
        <w:t xml:space="preserve"> - des instruments embarqués passifs et actifs  (Spectromètres à diode laser, Lidars DIAL et hétérodyne, Imageurs Actifs, …)</w:t>
      </w:r>
    </w:p>
    <w:p w:rsidR="001C7B24" w:rsidRPr="0050324F" w:rsidRDefault="001C7B24" w:rsidP="006D48F9">
      <w:pPr>
        <w:spacing w:before="240"/>
        <w:rPr>
          <w:rFonts w:cstheme="minorHAnsi"/>
        </w:rPr>
      </w:pPr>
      <w:r w:rsidRPr="0050324F">
        <w:rPr>
          <w:rFonts w:cstheme="minorHAnsi"/>
        </w:rPr>
        <w:t xml:space="preserve">Elle a dirigé un groupe de Recherche (IODI) sur les imageurs embarqués et les applications de télédétection. Elle a </w:t>
      </w:r>
      <w:r w:rsidR="0050324F" w:rsidRPr="0050324F">
        <w:rPr>
          <w:rFonts w:cstheme="minorHAnsi"/>
        </w:rPr>
        <w:t xml:space="preserve">occupé le poste de </w:t>
      </w:r>
      <w:r w:rsidRPr="0050324F">
        <w:rPr>
          <w:rFonts w:cstheme="minorHAnsi"/>
        </w:rPr>
        <w:t xml:space="preserve">Chargée de Mission Environnement et Sécurité pour le Département d’ Optique Théorique et Appliquée (DOTA) de l’ONERA. Yolande LOUVET a initié plusieurs projets Européens dont elle a été </w:t>
      </w:r>
      <w:r w:rsidR="0050324F" w:rsidRPr="0050324F">
        <w:rPr>
          <w:rFonts w:cstheme="minorHAnsi"/>
        </w:rPr>
        <w:t xml:space="preserve">le </w:t>
      </w:r>
      <w:r w:rsidRPr="0050324F">
        <w:rPr>
          <w:rFonts w:cstheme="minorHAnsi"/>
        </w:rPr>
        <w:t xml:space="preserve">chef de projet et/ou </w:t>
      </w:r>
      <w:r w:rsidR="0050324F" w:rsidRPr="0050324F">
        <w:rPr>
          <w:rFonts w:cstheme="minorHAnsi"/>
        </w:rPr>
        <w:t xml:space="preserve">le </w:t>
      </w:r>
      <w:r w:rsidRPr="0050324F">
        <w:rPr>
          <w:rFonts w:cstheme="minorHAnsi"/>
        </w:rPr>
        <w:t>directeur scientifique, le dernier WADI  concerne la détection aéroportée des fuites d’eau sur les canalisations de transport.</w:t>
      </w:r>
    </w:p>
    <w:p w:rsidR="001C7B24" w:rsidRPr="0050324F" w:rsidRDefault="001C7B24" w:rsidP="001C7B24">
      <w:pPr>
        <w:rPr>
          <w:rFonts w:cstheme="minorHAnsi"/>
        </w:rPr>
      </w:pPr>
      <w:r w:rsidRPr="0050324F">
        <w:rPr>
          <w:rFonts w:cstheme="minorHAnsi"/>
        </w:rPr>
        <w:t xml:space="preserve">Yolande LOUVET a rédigé une cinquantaine de rapports techniques pour l’ONERA, elle  a été co-auteur  d’une vingtaine  de   publications internationales et </w:t>
      </w:r>
      <w:r w:rsidR="0050324F" w:rsidRPr="0050324F">
        <w:rPr>
          <w:rFonts w:cstheme="minorHAnsi"/>
        </w:rPr>
        <w:t>elle</w:t>
      </w:r>
      <w:r w:rsidRPr="0050324F">
        <w:rPr>
          <w:rFonts w:cstheme="minorHAnsi"/>
        </w:rPr>
        <w:t xml:space="preserve"> a été membre de Jury de 6 thèses.</w:t>
      </w:r>
    </w:p>
    <w:p w:rsidR="001C7B24" w:rsidRPr="0050324F" w:rsidRDefault="001C7B24" w:rsidP="001C7B24">
      <w:pPr>
        <w:spacing w:after="0"/>
        <w:rPr>
          <w:rFonts w:cstheme="minorHAnsi"/>
          <w:b/>
          <w:color w:val="000000" w:themeColor="text1"/>
          <w:sz w:val="24"/>
          <w:szCs w:val="24"/>
          <w:u w:val="single"/>
        </w:rPr>
      </w:pPr>
      <w:r w:rsidRPr="0050324F">
        <w:rPr>
          <w:rFonts w:cstheme="minorHAnsi"/>
          <w:b/>
          <w:color w:val="000000" w:themeColor="text1"/>
          <w:sz w:val="24"/>
          <w:szCs w:val="24"/>
          <w:u w:val="single"/>
        </w:rPr>
        <w:t xml:space="preserve">Contact : </w:t>
      </w:r>
      <w:r w:rsidR="0050324F" w:rsidRPr="0050324F">
        <w:rPr>
          <w:rFonts w:cstheme="minorHAnsi"/>
          <w:b/>
          <w:sz w:val="24"/>
          <w:szCs w:val="24"/>
        </w:rPr>
        <w:t>louvetyolande@orange.fr</w:t>
      </w:r>
    </w:p>
    <w:p w:rsidR="00180601" w:rsidRPr="0050324F" w:rsidRDefault="00180601">
      <w:pPr>
        <w:rPr>
          <w:rFonts w:eastAsiaTheme="majorEastAsia" w:cstheme="minorHAnsi"/>
          <w:b/>
          <w:bCs/>
          <w:color w:val="365F91" w:themeColor="accent1" w:themeShade="BF"/>
          <w:sz w:val="28"/>
          <w:szCs w:val="28"/>
        </w:rPr>
      </w:pPr>
      <w:r w:rsidRPr="0050324F">
        <w:rPr>
          <w:rFonts w:cstheme="minorHAnsi"/>
        </w:rPr>
        <w:br w:type="page"/>
      </w:r>
    </w:p>
    <w:p w:rsidR="00E5343E" w:rsidRPr="003C4C62" w:rsidRDefault="00E5343E" w:rsidP="00E617CA">
      <w:pPr>
        <w:spacing w:after="0"/>
        <w:jc w:val="center"/>
        <w:rPr>
          <w:rFonts w:cstheme="minorHAnsi"/>
          <w:b/>
          <w:color w:val="000000" w:themeColor="text1"/>
          <w:sz w:val="32"/>
          <w:szCs w:val="32"/>
          <w:u w:val="single"/>
        </w:rPr>
      </w:pPr>
    </w:p>
    <w:p w:rsidR="005C0DE1" w:rsidRPr="00EB7769" w:rsidRDefault="005959E8" w:rsidP="00BC08CB">
      <w:pPr>
        <w:pStyle w:val="Titre2"/>
        <w:rPr>
          <w:lang w:eastAsia="fr-FR"/>
        </w:rPr>
      </w:pPr>
      <w:bookmarkStart w:id="40" w:name="_Toc189912752"/>
      <w:bookmarkStart w:id="41" w:name="_Toc194008855"/>
      <w:r w:rsidRPr="00EB7769">
        <w:rPr>
          <w:lang w:eastAsia="fr-FR"/>
        </w:rPr>
        <w:t>ANNEXE 1</w:t>
      </w:r>
      <w:bookmarkEnd w:id="40"/>
      <w:r w:rsidRPr="00EB7769">
        <w:rPr>
          <w:lang w:eastAsia="fr-FR"/>
        </w:rPr>
        <w:t xml:space="preserve"> </w:t>
      </w:r>
      <w:r w:rsidR="00EF4AD2" w:rsidRPr="00EB7769">
        <w:rPr>
          <w:rFonts w:eastAsia="Times New Roman"/>
          <w:lang w:eastAsia="fr-FR"/>
        </w:rPr>
        <w:t xml:space="preserve">Extrait article </w:t>
      </w:r>
      <w:bookmarkStart w:id="42" w:name="_Toc189912753"/>
      <w:r w:rsidR="00BC08CB">
        <w:t xml:space="preserve">9 </w:t>
      </w:r>
      <w:r w:rsidR="005C0DE1" w:rsidRPr="00EB7769">
        <w:t xml:space="preserve"> </w:t>
      </w:r>
      <w:r w:rsidR="00666D92" w:rsidRPr="00EB7769">
        <w:t>-Electrification-Norme-CEM-</w:t>
      </w:r>
      <w:bookmarkEnd w:id="41"/>
    </w:p>
    <w:p w:rsidR="00EF4AD2" w:rsidRPr="00C560A5" w:rsidRDefault="00666D92" w:rsidP="002C3792">
      <w:pPr>
        <w:spacing w:after="0" w:line="240" w:lineRule="auto"/>
        <w:outlineLvl w:val="3"/>
        <w:rPr>
          <w:rFonts w:ascii="Times New Roman" w:eastAsia="Times New Roman" w:hAnsi="Times New Roman" w:cs="Times New Roman"/>
          <w:b/>
          <w:bCs/>
          <w:sz w:val="24"/>
          <w:szCs w:val="24"/>
          <w:lang w:eastAsia="fr-FR"/>
        </w:rPr>
      </w:pPr>
      <w:r w:rsidRPr="005C0DE1">
        <w:t>httpscarnauto.frveille-electrification-des-systemes-de-transport-la-problematique-de-la-compatibilite-electromagnetique</w:t>
      </w:r>
      <w:bookmarkEnd w:id="42"/>
      <w:r w:rsidR="00EF4AD2" w:rsidRPr="00C560A5">
        <w:rPr>
          <w:rFonts w:ascii="Times New Roman" w:eastAsia="Times New Roman" w:hAnsi="Times New Roman" w:cs="Times New Roman"/>
          <w:b/>
          <w:bCs/>
          <w:noProof/>
          <w:sz w:val="24"/>
          <w:szCs w:val="24"/>
          <w:lang w:eastAsia="fr-FR"/>
        </w:rPr>
        <w:drawing>
          <wp:inline distT="0" distB="0" distL="0" distR="0">
            <wp:extent cx="3966354" cy="2517487"/>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3971653" cy="2520850"/>
                    </a:xfrm>
                    <a:prstGeom prst="rect">
                      <a:avLst/>
                    </a:prstGeom>
                    <a:noFill/>
                    <a:ln w="9525">
                      <a:noFill/>
                      <a:miter lim="800000"/>
                      <a:headEnd/>
                      <a:tailEnd/>
                    </a:ln>
                  </pic:spPr>
                </pic:pic>
              </a:graphicData>
            </a:graphic>
          </wp:inline>
        </w:drawing>
      </w:r>
    </w:p>
    <w:p w:rsidR="00D44ADC" w:rsidRDefault="00D44ADC" w:rsidP="00945D02">
      <w:pPr>
        <w:pStyle w:val="Titre1"/>
        <w:spacing w:before="0"/>
        <w:rPr>
          <w:rFonts w:ascii="Times New Roman" w:hAnsi="Times New Roman" w:cs="Times New Roman"/>
          <w:sz w:val="24"/>
          <w:szCs w:val="24"/>
        </w:rPr>
      </w:pPr>
    </w:p>
    <w:p w:rsidR="007E1DFD" w:rsidRPr="00EB7769" w:rsidRDefault="005959E8" w:rsidP="00EB7769">
      <w:pPr>
        <w:pStyle w:val="Titre1"/>
      </w:pPr>
      <w:bookmarkStart w:id="43" w:name="_Toc189912754"/>
      <w:bookmarkStart w:id="44" w:name="_Toc194008856"/>
      <w:r w:rsidRPr="00EB7769">
        <w:t>ANNEXE 2</w:t>
      </w:r>
      <w:bookmarkStart w:id="45" w:name="_Toc189912755"/>
      <w:bookmarkEnd w:id="43"/>
      <w:r w:rsidR="005C0DE1" w:rsidRPr="00EB7769">
        <w:t xml:space="preserve"> </w:t>
      </w:r>
      <w:r w:rsidR="007E1DFD" w:rsidRPr="00EB7769">
        <w:t>EXTRAITS directive 2013/35/CE de la CE</w:t>
      </w:r>
      <w:bookmarkEnd w:id="44"/>
      <w:bookmarkEnd w:id="45"/>
    </w:p>
    <w:p w:rsidR="007E1DFD" w:rsidRPr="00C560A5" w:rsidRDefault="007E1DFD" w:rsidP="00397F54">
      <w:pPr>
        <w:spacing w:after="0"/>
        <w:rPr>
          <w:rFonts w:ascii="Times New Roman" w:hAnsi="Times New Roman" w:cs="Times New Roman"/>
          <w:b/>
          <w:sz w:val="24"/>
          <w:szCs w:val="24"/>
        </w:rPr>
      </w:pPr>
      <w:r w:rsidRPr="00C560A5">
        <w:rPr>
          <w:rFonts w:ascii="Times New Roman" w:hAnsi="Times New Roman" w:cs="Times New Roman"/>
          <w:b/>
          <w:sz w:val="24"/>
          <w:szCs w:val="24"/>
        </w:rPr>
        <w:t xml:space="preserve"> (source légifrance </w:t>
      </w:r>
      <w:hyperlink r:id="rId17" w:history="1">
        <w:r w:rsidRPr="00C560A5">
          <w:rPr>
            <w:rStyle w:val="Lienhypertexte"/>
            <w:rFonts w:ascii="Times New Roman" w:hAnsi="Times New Roman" w:cs="Times New Roman"/>
            <w:b/>
            <w:sz w:val="24"/>
            <w:szCs w:val="24"/>
          </w:rPr>
          <w:t>https://eur-lex.europa.eu/legal-content/FR/TXT/HTML/?uri=CELEX:32013L0035</w:t>
        </w:r>
      </w:hyperlink>
    </w:p>
    <w:p w:rsidR="007E1DFD" w:rsidRPr="00C560A5" w:rsidRDefault="007E1DFD" w:rsidP="00397F54">
      <w:pPr>
        <w:pStyle w:val="doc-ti"/>
        <w:spacing w:before="0" w:beforeAutospacing="0" w:after="0" w:afterAutospacing="0"/>
      </w:pPr>
      <w:r w:rsidRPr="00C560A5">
        <w:t xml:space="preserve">Journal-officiel de la CE-DIRECTIVE 2013/35/UE DU PARLEMENT EUROPÉEN ET DU </w:t>
      </w:r>
      <w:r w:rsidR="00D44ADC" w:rsidRPr="00C560A5">
        <w:t>CONSEIL du</w:t>
      </w:r>
      <w:r w:rsidRPr="00C560A5">
        <w:t xml:space="preserve"> 26 juin 2013</w:t>
      </w: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16"/>
        <w:gridCol w:w="9076"/>
      </w:tblGrid>
      <w:tr w:rsidR="007E1DFD" w:rsidRPr="00C560A5" w:rsidTr="002F212C">
        <w:trPr>
          <w:tblCellSpacing w:w="0" w:type="dxa"/>
        </w:trPr>
        <w:tc>
          <w:tcPr>
            <w:tcW w:w="0" w:type="auto"/>
            <w:hideMark/>
          </w:tcPr>
          <w:p w:rsidR="007E1DFD" w:rsidRPr="00C560A5" w:rsidRDefault="007E1DFD" w:rsidP="00397F54">
            <w:pPr>
              <w:spacing w:after="0" w:line="240" w:lineRule="auto"/>
              <w:rPr>
                <w:rFonts w:ascii="Times New Roman" w:eastAsia="Times New Roman" w:hAnsi="Times New Roman" w:cs="Times New Roman"/>
                <w:sz w:val="24"/>
                <w:szCs w:val="24"/>
                <w:lang w:eastAsia="fr-FR"/>
              </w:rPr>
            </w:pPr>
          </w:p>
        </w:tc>
        <w:tc>
          <w:tcPr>
            <w:tcW w:w="0" w:type="auto"/>
            <w:hideMark/>
          </w:tcPr>
          <w:p w:rsidR="007E1DFD" w:rsidRPr="00C560A5" w:rsidRDefault="007E1DFD" w:rsidP="00397F54">
            <w:pPr>
              <w:spacing w:after="0" w:line="240" w:lineRule="auto"/>
              <w:rPr>
                <w:rFonts w:ascii="Times New Roman" w:eastAsia="Times New Roman" w:hAnsi="Times New Roman" w:cs="Times New Roman"/>
                <w:sz w:val="24"/>
                <w:szCs w:val="24"/>
                <w:lang w:eastAsia="fr-FR"/>
              </w:rPr>
            </w:pPr>
            <w:r w:rsidRPr="00C560A5">
              <w:rPr>
                <w:rFonts w:ascii="Times New Roman" w:eastAsia="Times New Roman" w:hAnsi="Times New Roman" w:cs="Times New Roman"/>
                <w:sz w:val="24"/>
                <w:szCs w:val="24"/>
                <w:lang w:eastAsia="fr-FR"/>
              </w:rPr>
              <w:t xml:space="preserve">7-La présente directive ne traite pas des effets à long terme de l’exposition à des champs électromagnétiques puisqu’il n’existe actuellement pas d’éléments scientifiques probants bien établis qui permettent d’établir un lien de causalité. </w:t>
            </w:r>
          </w:p>
        </w:tc>
      </w:tr>
    </w:tbl>
    <w:p w:rsidR="007E1DFD" w:rsidRPr="00C560A5" w:rsidRDefault="007E1DFD" w:rsidP="002F212C">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Times New Roman" w:hAnsi="Times New Roman" w:cs="Times New Roman"/>
          <w:sz w:val="24"/>
          <w:szCs w:val="24"/>
        </w:rPr>
      </w:pPr>
      <w:r w:rsidRPr="00C560A5">
        <w:rPr>
          <w:rFonts w:ascii="Times New Roman" w:hAnsi="Times New Roman" w:cs="Times New Roman"/>
          <w:sz w:val="24"/>
          <w:szCs w:val="24"/>
        </w:rPr>
        <w:t>6-Ladite directive ne traitait pas des effets à long terme, y compris des effets cancérigènes potentiels, pouvant découler d’une exposition à des champs électriques, magnétiques et électromagnétiques variant dans le temps, à propos desquels il n’existe actuellement pas d’éléments scientifiques probants qui permettent d’établir un lien de causalité</w:t>
      </w:r>
    </w:p>
    <w:tbl>
      <w:tblPr>
        <w:tblW w:w="5184" w:type="pct"/>
        <w:tblCellSpacing w:w="0" w:type="dxa"/>
        <w:tblCellMar>
          <w:left w:w="0" w:type="dxa"/>
          <w:right w:w="0" w:type="dxa"/>
        </w:tblCellMar>
        <w:tblLook w:val="04A0"/>
      </w:tblPr>
      <w:tblGrid>
        <w:gridCol w:w="425"/>
        <w:gridCol w:w="8981"/>
      </w:tblGrid>
      <w:tr w:rsidR="007E1DFD" w:rsidRPr="00C560A5" w:rsidTr="00662F6A">
        <w:trPr>
          <w:tblCellSpacing w:w="0" w:type="dxa"/>
        </w:trPr>
        <w:tc>
          <w:tcPr>
            <w:tcW w:w="0" w:type="auto"/>
            <w:hideMark/>
          </w:tcPr>
          <w:p w:rsidR="007E1DFD" w:rsidRPr="00C560A5" w:rsidRDefault="007E1DFD" w:rsidP="00662F6A">
            <w:pPr>
              <w:rPr>
                <w:rFonts w:ascii="Times New Roman" w:hAnsi="Times New Roman" w:cs="Times New Roman"/>
                <w:sz w:val="24"/>
                <w:szCs w:val="24"/>
              </w:rPr>
            </w:pPr>
          </w:p>
        </w:tc>
        <w:tc>
          <w:tcPr>
            <w:tcW w:w="0" w:type="auto"/>
            <w:hideMark/>
          </w:tcPr>
          <w:p w:rsidR="007E1DFD" w:rsidRPr="00C560A5" w:rsidRDefault="007E1DFD" w:rsidP="00945D02">
            <w:pPr>
              <w:pStyle w:val="normal0"/>
              <w:spacing w:before="0" w:beforeAutospacing="0"/>
            </w:pPr>
            <w:r w:rsidRPr="00C560A5">
              <w:t>Les grandeurs physiques, les VLE et les VA énoncées dans la présente directive sont fondées sur les recommandations de la Commission internationale de protection contre les rayonnements non ionisants (CIPRNI)</w:t>
            </w:r>
          </w:p>
        </w:tc>
      </w:tr>
      <w:tr w:rsidR="007E1DFD" w:rsidRPr="00C560A5" w:rsidTr="00662F6A">
        <w:trPr>
          <w:tblCellSpacing w:w="0" w:type="dxa"/>
        </w:trPr>
        <w:tc>
          <w:tcPr>
            <w:tcW w:w="226" w:type="pct"/>
            <w:hideMark/>
          </w:tcPr>
          <w:p w:rsidR="007E1DFD" w:rsidRPr="00C560A5" w:rsidRDefault="007E1DFD" w:rsidP="00662F6A">
            <w:pPr>
              <w:spacing w:after="100" w:afterAutospacing="1" w:line="240" w:lineRule="auto"/>
              <w:rPr>
                <w:rFonts w:ascii="Times New Roman" w:eastAsia="Times New Roman" w:hAnsi="Times New Roman" w:cs="Times New Roman"/>
                <w:sz w:val="24"/>
                <w:szCs w:val="24"/>
                <w:lang w:eastAsia="fr-FR"/>
              </w:rPr>
            </w:pPr>
            <w:r w:rsidRPr="00C560A5">
              <w:rPr>
                <w:rFonts w:ascii="Times New Roman" w:eastAsia="Times New Roman" w:hAnsi="Times New Roman" w:cs="Times New Roman"/>
                <w:sz w:val="24"/>
                <w:szCs w:val="24"/>
                <w:lang w:eastAsia="fr-FR"/>
              </w:rPr>
              <w:t>(22)</w:t>
            </w:r>
          </w:p>
        </w:tc>
        <w:tc>
          <w:tcPr>
            <w:tcW w:w="4774" w:type="pct"/>
            <w:hideMark/>
          </w:tcPr>
          <w:p w:rsidR="007E1DFD" w:rsidRPr="00C560A5" w:rsidRDefault="007E1DFD" w:rsidP="00662F6A">
            <w:pPr>
              <w:spacing w:after="100" w:afterAutospacing="1" w:line="240" w:lineRule="auto"/>
              <w:rPr>
                <w:rFonts w:ascii="Times New Roman" w:eastAsia="Times New Roman" w:hAnsi="Times New Roman" w:cs="Times New Roman"/>
                <w:sz w:val="24"/>
                <w:szCs w:val="24"/>
                <w:lang w:eastAsia="fr-FR"/>
              </w:rPr>
            </w:pPr>
            <w:r w:rsidRPr="00C560A5">
              <w:rPr>
                <w:rFonts w:ascii="Times New Roman" w:eastAsia="Times New Roman" w:hAnsi="Times New Roman" w:cs="Times New Roman"/>
                <w:sz w:val="24"/>
                <w:szCs w:val="24"/>
                <w:lang w:eastAsia="fr-FR"/>
              </w:rPr>
              <w:t>Les employeurs devraient être tenus de faire en sorte que les risques dus aux champs électromagnétiques sur le lieu de travail soient éliminés ou réduits au minimum. Il se peut toutefois que, dans certains cas et dans des circonstances dûment justifiées, les VLE fixées dans la présente directive ne soient dépassées que de manière temporaire. En pareil cas, les employeurs devraient être tenus de prendre les mesures nécessaires pour que les VLE soient de nouveau respectées dès que possible.</w:t>
            </w:r>
          </w:p>
        </w:tc>
      </w:tr>
    </w:tbl>
    <w:p w:rsidR="007E1DFD" w:rsidRPr="00C560A5" w:rsidRDefault="007E1DFD" w:rsidP="007E1DFD">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tblPr>
      <w:tblGrid>
        <w:gridCol w:w="400"/>
        <w:gridCol w:w="8672"/>
      </w:tblGrid>
      <w:tr w:rsidR="007E1DFD" w:rsidRPr="00C560A5" w:rsidTr="00662F6A">
        <w:trPr>
          <w:tblCellSpacing w:w="0" w:type="dxa"/>
        </w:trPr>
        <w:tc>
          <w:tcPr>
            <w:tcW w:w="0" w:type="auto"/>
            <w:hideMark/>
          </w:tcPr>
          <w:p w:rsidR="007E1DFD" w:rsidRPr="00C560A5" w:rsidRDefault="007E1DFD" w:rsidP="00662F6A">
            <w:pPr>
              <w:spacing w:after="100" w:afterAutospacing="1" w:line="240" w:lineRule="auto"/>
              <w:rPr>
                <w:rFonts w:ascii="Times New Roman" w:eastAsia="Times New Roman" w:hAnsi="Times New Roman" w:cs="Times New Roman"/>
                <w:sz w:val="24"/>
                <w:szCs w:val="24"/>
                <w:lang w:eastAsia="fr-FR"/>
              </w:rPr>
            </w:pPr>
            <w:r w:rsidRPr="00C560A5">
              <w:rPr>
                <w:rFonts w:ascii="Times New Roman" w:eastAsia="Times New Roman" w:hAnsi="Times New Roman" w:cs="Times New Roman"/>
                <w:sz w:val="24"/>
                <w:szCs w:val="24"/>
                <w:lang w:eastAsia="fr-FR"/>
              </w:rPr>
              <w:t>(23)</w:t>
            </w:r>
          </w:p>
        </w:tc>
        <w:tc>
          <w:tcPr>
            <w:tcW w:w="0" w:type="auto"/>
            <w:hideMark/>
          </w:tcPr>
          <w:p w:rsidR="007E1DFD" w:rsidRPr="00C560A5" w:rsidRDefault="007E1DFD" w:rsidP="00662F6A">
            <w:pPr>
              <w:spacing w:after="100" w:afterAutospacing="1" w:line="240" w:lineRule="auto"/>
              <w:rPr>
                <w:rFonts w:ascii="Times New Roman" w:eastAsia="Times New Roman" w:hAnsi="Times New Roman" w:cs="Times New Roman"/>
                <w:sz w:val="24"/>
                <w:szCs w:val="24"/>
                <w:lang w:eastAsia="fr-FR"/>
              </w:rPr>
            </w:pPr>
            <w:r w:rsidRPr="00C560A5">
              <w:rPr>
                <w:rFonts w:ascii="Times New Roman" w:eastAsia="Times New Roman" w:hAnsi="Times New Roman" w:cs="Times New Roman"/>
                <w:sz w:val="24"/>
                <w:szCs w:val="24"/>
                <w:lang w:eastAsia="fr-FR"/>
              </w:rPr>
              <w:t xml:space="preserve">Un système garantissant un niveau de protection élevé contre les effets nocifs sur la santé et les risques pour la sécurité susceptibles de résulter de l’exposition à des champs électromagnétiques devrait tenir dûment compte des catégories spécifiques de travailleurs </w:t>
            </w:r>
            <w:r w:rsidRPr="00C560A5">
              <w:rPr>
                <w:rFonts w:ascii="Times New Roman" w:eastAsia="Times New Roman" w:hAnsi="Times New Roman" w:cs="Times New Roman"/>
                <w:sz w:val="24"/>
                <w:szCs w:val="24"/>
                <w:lang w:eastAsia="fr-FR"/>
              </w:rPr>
              <w:lastRenderedPageBreak/>
              <w:t>à risques particuliers et éviter des problèmes d’interférence avec des dispositifs médicaux tels que des prothèses métalliques, des stimulateurs cardiaques et des défibrillateurs, des implants cochléaires et d’autres implants ou dispositifs médicaux portés à même le corps, ou les effets sur leur fonctionnement. Des problèmes d’interférence, en particulier avec des stimulateurs cardiaques, pouvant survenir à des niveaux inférieurs aux VA, il convient de les traiter par des mesures de précaution et de protection appropriées,</w:t>
            </w:r>
          </w:p>
        </w:tc>
      </w:tr>
    </w:tbl>
    <w:p w:rsidR="00D849AE" w:rsidRPr="00D849AE" w:rsidRDefault="005959E8" w:rsidP="00D849AE">
      <w:pPr>
        <w:pStyle w:val="Titre1"/>
        <w:rPr>
          <w:rStyle w:val="A9"/>
          <w:rFonts w:asciiTheme="majorHAnsi" w:hAnsiTheme="majorHAnsi" w:cstheme="majorBidi"/>
          <w:b/>
          <w:bCs/>
          <w:color w:val="365F91" w:themeColor="accent1" w:themeShade="BF"/>
          <w:sz w:val="28"/>
          <w:szCs w:val="24"/>
        </w:rPr>
      </w:pPr>
      <w:bookmarkStart w:id="46" w:name="_Toc189912756"/>
      <w:bookmarkStart w:id="47" w:name="_Toc194008857"/>
      <w:r w:rsidRPr="00D849AE">
        <w:lastRenderedPageBreak/>
        <w:t>ANNEXE 3</w:t>
      </w:r>
      <w:bookmarkEnd w:id="46"/>
      <w:r w:rsidR="005C0DE1" w:rsidRPr="00D849AE">
        <w:t xml:space="preserve"> Extrait Fiches Techniques de la SFRP</w:t>
      </w:r>
      <w:r w:rsidR="00D849AE" w:rsidRPr="00D849AE">
        <w:t>(société française de la radioprotection- JUIN 2020</w:t>
      </w:r>
      <w:bookmarkStart w:id="48" w:name="_Toc189912757"/>
      <w:r w:rsidR="00D849AE" w:rsidRPr="00D849AE">
        <w:t xml:space="preserve"> </w:t>
      </w:r>
      <w:r w:rsidR="00D849AE" w:rsidRPr="00D849AE">
        <w:rPr>
          <w:rStyle w:val="A4"/>
          <w:rFonts w:asciiTheme="majorHAnsi" w:hAnsiTheme="majorHAnsi" w:cstheme="majorBidi"/>
          <w:color w:val="365F91" w:themeColor="accent1" w:themeShade="BF"/>
          <w:sz w:val="28"/>
          <w:szCs w:val="24"/>
        </w:rPr>
        <w:t>Evaluer l’exposition des travailleurs aux champs électro-magnétiques</w:t>
      </w:r>
      <w:r w:rsidR="00D849AE" w:rsidRPr="00D849AE">
        <w:t xml:space="preserve"> .</w:t>
      </w:r>
      <w:bookmarkEnd w:id="47"/>
    </w:p>
    <w:bookmarkEnd w:id="48"/>
    <w:p w:rsidR="00B527F4" w:rsidRDefault="00B527F4" w:rsidP="00B527F4">
      <w:pPr>
        <w:pStyle w:val="Pa5"/>
        <w:jc w:val="both"/>
        <w:rPr>
          <w:rFonts w:ascii="DINPro-Medium" w:hAnsi="DINPro-Medium" w:cs="DINPro-Medium"/>
          <w:sz w:val="22"/>
          <w:szCs w:val="22"/>
        </w:rPr>
      </w:pPr>
      <w:r>
        <w:rPr>
          <w:rStyle w:val="A10"/>
          <w:color w:val="auto"/>
        </w:rPr>
        <w:t xml:space="preserve">1 </w:t>
      </w:r>
      <w:r>
        <w:rPr>
          <w:rStyle w:val="A11"/>
          <w:color w:val="auto"/>
        </w:rPr>
        <w:t xml:space="preserve">- EST-CE QUE MON ENTREPRISE EST CONCERNÉE ? </w:t>
      </w:r>
    </w:p>
    <w:p w:rsidR="00B527F4" w:rsidRDefault="00B527F4" w:rsidP="00B527F4">
      <w:pPr>
        <w:pStyle w:val="Pa6"/>
        <w:ind w:left="160"/>
        <w:jc w:val="both"/>
        <w:rPr>
          <w:rFonts w:ascii="DINPro-Light" w:hAnsi="DINPro-Light" w:cs="DINPro-Light"/>
          <w:sz w:val="22"/>
          <w:szCs w:val="22"/>
        </w:rPr>
      </w:pPr>
      <w:r>
        <w:rPr>
          <w:rStyle w:val="A11"/>
          <w:rFonts w:ascii="DINPro-Light" w:hAnsi="DINPro-Light" w:cs="DINPro-Light"/>
          <w:color w:val="auto"/>
        </w:rPr>
        <w:t>Toutes les entreprises sont concernées car cette démarche se situe dans le contexte général de l’évaluation et de la prévention des risques, prévue dans le Code du travail. Le décret n°2016-1074</w:t>
      </w:r>
      <w:r>
        <w:rPr>
          <w:rStyle w:val="A12"/>
          <w:color w:val="auto"/>
        </w:rPr>
        <w:t xml:space="preserve">[1] </w:t>
      </w:r>
      <w:r>
        <w:rPr>
          <w:rStyle w:val="A11"/>
          <w:rFonts w:ascii="DINPro-Light" w:hAnsi="DINPro-Light" w:cs="DINPro-Light"/>
          <w:color w:val="auto"/>
        </w:rPr>
        <w:t xml:space="preserve">précise que l’employeur a l’obligation d’évaluer les risques relatifs à l’exposition des travailleurs aux champs électromagnétiques. Il doit identifier les valeurs limites d’exposition et les valeurs déclenchant l’action pertinentes au regard de la situation de travail, comparer l’exposition de ses salariés à ces valeurs et si nécessaire, mettre en place les mesures et moyens de prévention appropriés. L’employeur doit inscrire le résultat de cette évaluation dans le document unique d’évaluation des risques (DUER). </w:t>
      </w:r>
    </w:p>
    <w:p w:rsidR="00B527F4" w:rsidRDefault="00B527F4" w:rsidP="00B527F4">
      <w:pPr>
        <w:pStyle w:val="Pa6"/>
        <w:ind w:left="160"/>
        <w:jc w:val="both"/>
        <w:rPr>
          <w:rFonts w:ascii="DINPro-Light" w:hAnsi="DINPro-Light" w:cs="DINPro-Light"/>
          <w:sz w:val="22"/>
          <w:szCs w:val="22"/>
        </w:rPr>
      </w:pPr>
      <w:r>
        <w:rPr>
          <w:rStyle w:val="A11"/>
          <w:rFonts w:ascii="DINPro-Light" w:hAnsi="DINPro-Light" w:cs="DINPro-Light"/>
          <w:color w:val="auto"/>
        </w:rPr>
        <w:t xml:space="preserve">L’article R. 4453-7 du Code du travail prévoit que l’évaluation des risques peut se faire par voie documentaire et ne nécessite pas forcément des mesurages de champs électromagnétiques, comme expliqué ci-après. </w:t>
      </w:r>
    </w:p>
    <w:p w:rsidR="00B527F4" w:rsidRDefault="00B527F4" w:rsidP="00B527F4">
      <w:pPr>
        <w:pStyle w:val="Pa4"/>
        <w:jc w:val="right"/>
        <w:rPr>
          <w:rFonts w:ascii="Lato" w:hAnsi="Lato" w:cs="Lato"/>
          <w:sz w:val="12"/>
          <w:szCs w:val="12"/>
        </w:rPr>
      </w:pPr>
      <w:r>
        <w:rPr>
          <w:rStyle w:val="A7"/>
        </w:rPr>
        <w:t>B.P. 72 - 92263 F</w:t>
      </w:r>
      <w:r>
        <w:rPr>
          <w:rStyle w:val="A7"/>
          <w:sz w:val="9"/>
          <w:szCs w:val="9"/>
        </w:rPr>
        <w:t>ontenay</w:t>
      </w:r>
      <w:r>
        <w:rPr>
          <w:rStyle w:val="A7"/>
        </w:rPr>
        <w:t>-</w:t>
      </w:r>
      <w:r>
        <w:rPr>
          <w:rStyle w:val="A7"/>
          <w:sz w:val="9"/>
          <w:szCs w:val="9"/>
        </w:rPr>
        <w:t>aux</w:t>
      </w:r>
      <w:r>
        <w:rPr>
          <w:rStyle w:val="A7"/>
        </w:rPr>
        <w:t>-R</w:t>
      </w:r>
      <w:r>
        <w:rPr>
          <w:rStyle w:val="A7"/>
          <w:sz w:val="9"/>
          <w:szCs w:val="9"/>
        </w:rPr>
        <w:t xml:space="preserve">oses </w:t>
      </w:r>
      <w:r>
        <w:rPr>
          <w:rStyle w:val="A7"/>
        </w:rPr>
        <w:t>C</w:t>
      </w:r>
      <w:r>
        <w:rPr>
          <w:rStyle w:val="A7"/>
          <w:sz w:val="9"/>
          <w:szCs w:val="9"/>
        </w:rPr>
        <w:t xml:space="preserve">edex </w:t>
      </w:r>
      <w:r>
        <w:rPr>
          <w:rStyle w:val="A7"/>
        </w:rPr>
        <w:t xml:space="preserve">- Tél. 01 58 35 72 85 / 96 60 </w:t>
      </w:r>
    </w:p>
    <w:p w:rsidR="00704295" w:rsidRPr="006336FE" w:rsidRDefault="00B527F4" w:rsidP="006336FE">
      <w:pPr>
        <w:spacing w:after="100" w:afterAutospacing="1" w:line="240" w:lineRule="auto"/>
        <w:outlineLvl w:val="3"/>
        <w:rPr>
          <w:rFonts w:ascii="Times New Roman" w:eastAsia="Times New Roman" w:hAnsi="Times New Roman" w:cs="Times New Roman"/>
          <w:b/>
          <w:bCs/>
          <w:i/>
          <w:sz w:val="24"/>
          <w:szCs w:val="24"/>
          <w:u w:val="single"/>
          <w:lang w:eastAsia="fr-FR"/>
        </w:rPr>
      </w:pPr>
      <w:r>
        <w:rPr>
          <w:rStyle w:val="A8"/>
        </w:rPr>
        <w:t xml:space="preserve">secretariat@sfrp.asso.fr </w:t>
      </w:r>
      <w:r>
        <w:rPr>
          <w:rStyle w:val="A9"/>
          <w:b w:val="0"/>
          <w:bCs w:val="0"/>
        </w:rPr>
        <w:t xml:space="preserve">| </w:t>
      </w:r>
      <w:r>
        <w:rPr>
          <w:rStyle w:val="A9"/>
        </w:rPr>
        <w:t>www.sfrp.asso.fr</w:t>
      </w:r>
    </w:p>
    <w:p w:rsidR="00005CA5" w:rsidRDefault="00005CA5" w:rsidP="008C1B4D">
      <w:pPr>
        <w:spacing w:after="100" w:afterAutospacing="1" w:line="240" w:lineRule="auto"/>
        <w:outlineLvl w:val="3"/>
        <w:rPr>
          <w:rFonts w:ascii="Times New Roman" w:eastAsia="Times New Roman" w:hAnsi="Times New Roman" w:cs="Times New Roman"/>
          <w:b/>
          <w:bCs/>
          <w:u w:val="single"/>
          <w:lang w:eastAsia="fr-FR"/>
        </w:rPr>
      </w:pPr>
    </w:p>
    <w:p w:rsidR="00BC7A6B" w:rsidRPr="00EB7769" w:rsidRDefault="006336FE" w:rsidP="00EB7769">
      <w:pPr>
        <w:pStyle w:val="Titre1"/>
      </w:pPr>
      <w:bookmarkStart w:id="49" w:name="_Toc189912758"/>
      <w:bookmarkStart w:id="50" w:name="_Toc194008858"/>
      <w:r w:rsidRPr="00EB7769">
        <w:t xml:space="preserve">ANNEXE 4   </w:t>
      </w:r>
      <w:r w:rsidR="00BC7A6B" w:rsidRPr="00EB7769">
        <w:t>ARTICLES</w:t>
      </w:r>
      <w:r w:rsidR="00EB7769" w:rsidRPr="00EB7769">
        <w:t xml:space="preserve"> </w:t>
      </w:r>
      <w:r w:rsidR="00BC7A6B" w:rsidRPr="00EB7769">
        <w:t xml:space="preserve"> </w:t>
      </w:r>
      <w:r w:rsidRPr="00EB7769">
        <w:t>Mesures d'électrosmog dans les véhicules : surprises et déceptions</w:t>
      </w:r>
      <w:bookmarkEnd w:id="49"/>
      <w:bookmarkEnd w:id="50"/>
    </w:p>
    <w:p w:rsidR="00BC7A6B" w:rsidRDefault="00CA58E9" w:rsidP="006336FE">
      <w:pPr>
        <w:spacing w:after="0" w:line="240" w:lineRule="auto"/>
        <w:rPr>
          <w:rFonts w:ascii="Times New Roman" w:eastAsia="Times New Roman" w:hAnsi="Times New Roman" w:cs="Times New Roman"/>
          <w:sz w:val="24"/>
          <w:szCs w:val="24"/>
          <w:lang w:eastAsia="fr-FR"/>
        </w:rPr>
      </w:pPr>
      <w:hyperlink r:id="rId18" w:history="1">
        <w:r w:rsidR="00BC7A6B" w:rsidRPr="00412867">
          <w:rPr>
            <w:rStyle w:val="Lienhypertexte"/>
            <w:rFonts w:ascii="Times New Roman" w:eastAsia="Times New Roman" w:hAnsi="Times New Roman" w:cs="Times New Roman"/>
            <w:sz w:val="24"/>
            <w:szCs w:val="24"/>
            <w:lang w:eastAsia="fr-FR"/>
          </w:rPr>
          <w:t>https://maisonsaine.ca/sante-et-securite/mesures-delectrosmog-dans-les-vehicules-surprises-et-deceptions</w:t>
        </w:r>
      </w:hyperlink>
    </w:p>
    <w:p w:rsidR="00BC7A6B" w:rsidRDefault="00BC7A6B" w:rsidP="006336FE">
      <w:pPr>
        <w:spacing w:after="0" w:line="240" w:lineRule="auto"/>
        <w:rPr>
          <w:rFonts w:ascii="Times New Roman" w:eastAsia="Times New Roman" w:hAnsi="Times New Roman" w:cs="Times New Roman"/>
          <w:sz w:val="24"/>
          <w:szCs w:val="24"/>
          <w:lang w:eastAsia="fr-FR"/>
        </w:rPr>
      </w:pPr>
    </w:p>
    <w:p w:rsidR="00BC7A6B" w:rsidRPr="00530C12" w:rsidRDefault="00BC7A6B" w:rsidP="006336FE">
      <w:pPr>
        <w:spacing w:after="0"/>
        <w:rPr>
          <w:lang w:eastAsia="fr-FR"/>
        </w:rPr>
      </w:pPr>
      <w:r w:rsidRPr="00530C12">
        <w:rPr>
          <w:lang w:eastAsia="fr-FR"/>
        </w:rPr>
        <w:t>4 juillet, 2014</w:t>
      </w:r>
      <w:r w:rsidR="006336FE">
        <w:rPr>
          <w:lang w:eastAsia="fr-FR"/>
        </w:rPr>
        <w:t xml:space="preserve">  </w:t>
      </w:r>
      <w:r w:rsidRPr="00530C12">
        <w:rPr>
          <w:lang w:eastAsia="fr-FR"/>
        </w:rPr>
        <w:t xml:space="preserve">Par : </w:t>
      </w:r>
      <w:r w:rsidRPr="00530C12">
        <w:rPr>
          <w:b/>
          <w:bCs/>
          <w:lang w:eastAsia="fr-FR"/>
        </w:rPr>
        <w:t>Andrew Michrowski</w:t>
      </w:r>
    </w:p>
    <w:p w:rsidR="00BC7A6B" w:rsidRPr="00530C12" w:rsidRDefault="00CA58E9" w:rsidP="006336FE">
      <w:pPr>
        <w:spacing w:after="0"/>
        <w:rPr>
          <w:lang w:eastAsia="fr-FR"/>
        </w:rPr>
      </w:pPr>
      <w:hyperlink r:id="rId19" w:history="1">
        <w:r w:rsidR="00BC7A6B" w:rsidRPr="00530C12">
          <w:rPr>
            <w:color w:val="0000FF"/>
            <w:u w:val="single"/>
            <w:lang w:eastAsia="fr-FR"/>
          </w:rPr>
          <w:t>Électrosmog</w:t>
        </w:r>
      </w:hyperlink>
      <w:hyperlink r:id="rId20" w:history="1">
        <w:r w:rsidR="00BC7A6B" w:rsidRPr="00530C12">
          <w:rPr>
            <w:color w:val="0000FF"/>
            <w:u w:val="single"/>
            <w:lang w:eastAsia="fr-FR"/>
          </w:rPr>
          <w:t>Maisons saines</w:t>
        </w:r>
      </w:hyperlink>
    </w:p>
    <w:p w:rsidR="00BC7A6B" w:rsidRPr="00530C12" w:rsidRDefault="00BC7A6B" w:rsidP="00BC7A6B">
      <w:pPr>
        <w:spacing w:after="0"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La LEAF tout électrique de Nissan que nous avons mesurée avait des niveaux de champs magnétiques très bas, sauf sur le siège arrière gauche au moment d'accélérer ou de décélérer. ©branchezvous.org</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19"/>
          <w:szCs w:val="19"/>
          <w:lang w:eastAsia="fr-FR"/>
        </w:rPr>
        <w:t xml:space="preserve">« Il faudrait effectivement que les champs magnétiques soient mesurés. » </w:t>
      </w:r>
      <w:r w:rsidRPr="00530C12">
        <w:rPr>
          <w:rFonts w:ascii="Times New Roman" w:eastAsia="Times New Roman" w:hAnsi="Times New Roman" w:cs="Times New Roman"/>
          <w:sz w:val="19"/>
          <w:szCs w:val="19"/>
          <w:lang w:eastAsia="fr-FR"/>
        </w:rPr>
        <w:br/>
      </w:r>
      <w:r w:rsidRPr="00530C12">
        <w:rPr>
          <w:rFonts w:ascii="Times New Roman" w:eastAsia="Times New Roman" w:hAnsi="Times New Roman" w:cs="Times New Roman"/>
          <w:sz w:val="24"/>
          <w:szCs w:val="24"/>
          <w:lang w:eastAsia="fr-FR"/>
        </w:rPr>
        <w:t xml:space="preserve">– </w:t>
      </w:r>
      <w:hyperlink r:id="rId21" w:history="1">
        <w:r w:rsidRPr="00530C12">
          <w:rPr>
            <w:rFonts w:ascii="Times New Roman" w:eastAsia="Times New Roman" w:hAnsi="Times New Roman" w:cs="Times New Roman"/>
            <w:color w:val="0000FF"/>
            <w:sz w:val="24"/>
            <w:szCs w:val="24"/>
            <w:u w:val="single"/>
            <w:lang w:eastAsia="fr-FR"/>
          </w:rPr>
          <w:t>Pierre Langlois</w:t>
        </w:r>
      </w:hyperlink>
      <w:r w:rsidRPr="00530C12">
        <w:rPr>
          <w:rFonts w:ascii="Times New Roman" w:eastAsia="Times New Roman" w:hAnsi="Times New Roman" w:cs="Times New Roman"/>
          <w:sz w:val="24"/>
          <w:szCs w:val="24"/>
          <w:lang w:eastAsia="fr-FR"/>
        </w:rPr>
        <w:t xml:space="preserve">, physicien et auteur de </w:t>
      </w:r>
      <w:r w:rsidRPr="00530C12">
        <w:rPr>
          <w:rFonts w:ascii="Times New Roman" w:eastAsia="Times New Roman" w:hAnsi="Times New Roman" w:cs="Times New Roman"/>
          <w:i/>
          <w:iCs/>
          <w:sz w:val="24"/>
          <w:szCs w:val="24"/>
          <w:lang w:eastAsia="fr-FR"/>
        </w:rPr>
        <w:t>Rouler sans pétrole</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 xml:space="preserve">Lorsque des ingénieurs de Ford testaient une des premières voitures hybrides de marque </w:t>
      </w:r>
      <w:r w:rsidRPr="00530C12">
        <w:rPr>
          <w:rFonts w:ascii="Times New Roman" w:eastAsia="Times New Roman" w:hAnsi="Times New Roman" w:cs="Times New Roman"/>
          <w:i/>
          <w:iCs/>
          <w:sz w:val="24"/>
          <w:szCs w:val="24"/>
          <w:lang w:eastAsia="fr-FR"/>
        </w:rPr>
        <w:t>Escape</w:t>
      </w:r>
      <w:r w:rsidRPr="00530C12">
        <w:rPr>
          <w:rFonts w:ascii="Times New Roman" w:eastAsia="Times New Roman" w:hAnsi="Times New Roman" w:cs="Times New Roman"/>
          <w:sz w:val="24"/>
          <w:szCs w:val="24"/>
          <w:lang w:eastAsia="fr-FR"/>
        </w:rPr>
        <w:t xml:space="preserve">, elle s'est éteinte soudainement en quittant le stationnement d'un supermarché californien. Selon </w:t>
      </w:r>
      <w:hyperlink r:id="rId22" w:history="1">
        <w:r w:rsidRPr="00530C12">
          <w:rPr>
            <w:rFonts w:ascii="Times New Roman" w:eastAsia="Times New Roman" w:hAnsi="Times New Roman" w:cs="Times New Roman"/>
            <w:i/>
            <w:iCs/>
            <w:color w:val="0000FF"/>
            <w:sz w:val="24"/>
            <w:szCs w:val="24"/>
            <w:u w:val="single"/>
            <w:lang w:eastAsia="fr-FR"/>
          </w:rPr>
          <w:t>USA Today</w:t>
        </w:r>
      </w:hyperlink>
      <w:r w:rsidRPr="00530C12">
        <w:rPr>
          <w:rFonts w:ascii="Times New Roman" w:eastAsia="Times New Roman" w:hAnsi="Times New Roman" w:cs="Times New Roman"/>
          <w:sz w:val="24"/>
          <w:szCs w:val="24"/>
          <w:lang w:eastAsia="fr-FR"/>
        </w:rPr>
        <w:t xml:space="preserve">, ils ont découvert que la cause était un système d'alerte communiquant sans fil (en émettant des radiofréquences) pour aviser la direction qu'un client </w:t>
      </w:r>
      <w:r w:rsidRPr="00530C12">
        <w:rPr>
          <w:rFonts w:ascii="Times New Roman" w:eastAsia="Times New Roman" w:hAnsi="Times New Roman" w:cs="Times New Roman"/>
          <w:sz w:val="24"/>
          <w:szCs w:val="24"/>
          <w:lang w:eastAsia="fr-FR"/>
        </w:rPr>
        <w:lastRenderedPageBreak/>
        <w:t>quittait le stationnement avec un de ses chariots. L'interférence électromagnétique des antennes, cellulaires et autres appareils pourrait même inciter l'ordinateur et l'accélérateur électronique de certains véhicules à essence à déclencher des accélérations soudaines, selon John Liu, professeur de génie électrique et informatique à l'Université Wayne State. En 2010, </w:t>
      </w:r>
      <w:hyperlink r:id="rId23" w:tgtFrame="_blank" w:history="1">
        <w:r w:rsidRPr="00530C12">
          <w:rPr>
            <w:rFonts w:ascii="Times New Roman" w:eastAsia="Times New Roman" w:hAnsi="Times New Roman" w:cs="Times New Roman"/>
            <w:i/>
            <w:iCs/>
            <w:color w:val="0000FF"/>
            <w:sz w:val="24"/>
            <w:szCs w:val="24"/>
            <w:u w:val="single"/>
            <w:lang w:eastAsia="fr-FR"/>
          </w:rPr>
          <w:t>ABC News</w:t>
        </w:r>
      </w:hyperlink>
      <w:r w:rsidRPr="00530C12">
        <w:rPr>
          <w:rFonts w:ascii="Times New Roman" w:eastAsia="Times New Roman" w:hAnsi="Times New Roman" w:cs="Times New Roman"/>
          <w:sz w:val="24"/>
          <w:szCs w:val="24"/>
          <w:lang w:eastAsia="fr-FR"/>
        </w:rPr>
        <w:t xml:space="preserve"> rapportait que le cofondateur d'Apple Steve Wozniak soupçonnait les logiciels dans son portable de faire souvent prendre de la vitesse à sa </w:t>
      </w:r>
      <w:r w:rsidRPr="00530C12">
        <w:rPr>
          <w:rFonts w:ascii="Times New Roman" w:eastAsia="Times New Roman" w:hAnsi="Times New Roman" w:cs="Times New Roman"/>
          <w:i/>
          <w:iCs/>
          <w:sz w:val="24"/>
          <w:szCs w:val="24"/>
          <w:lang w:eastAsia="fr-FR"/>
        </w:rPr>
        <w:t>Prius</w:t>
      </w:r>
      <w:r w:rsidRPr="00530C12">
        <w:rPr>
          <w:rFonts w:ascii="Times New Roman" w:eastAsia="Times New Roman" w:hAnsi="Times New Roman" w:cs="Times New Roman"/>
          <w:sz w:val="24"/>
          <w:szCs w:val="24"/>
          <w:lang w:eastAsia="fr-FR"/>
        </w:rPr>
        <w:t xml:space="preserve"> de Toyota quand son pied n'était pas sur l'accélérateur! Toyota a répondu que nos appareils fonctionnant sur le courant alternatif ne peuvent pas interférer avec ses voitures, car elles utilisent du courant continu.</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Pour leur part, les ingénieurs de General Motors ont remarqué que les systèmes électroniques des voitures étaient affectés par les champs électromagnétiques (CEM) émis par les systèmes de propulsion des moteurs électriques et hybrides, qui utilisent des tensions et des courants électriques beaucoup plus élevés que ceux des véhicules à essence. Ces problèmes d'interférence électromagnétique ont été résolus par les concepteurs de véhicules électriques et hybrides. Mais les risques possibles pour la santé posés par cette interférence n'ont pas été éliminés.</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 xml:space="preserve">Un vieux guide du conseiller au service de la voiture </w:t>
      </w:r>
      <w:r w:rsidRPr="00530C12">
        <w:rPr>
          <w:rFonts w:ascii="Times New Roman" w:eastAsia="Times New Roman" w:hAnsi="Times New Roman" w:cs="Times New Roman"/>
          <w:i/>
          <w:iCs/>
          <w:sz w:val="24"/>
          <w:szCs w:val="24"/>
          <w:lang w:eastAsia="fr-FR"/>
        </w:rPr>
        <w:t>Honda</w:t>
      </w:r>
      <w:r w:rsidRPr="00530C12">
        <w:rPr>
          <w:rFonts w:ascii="Times New Roman" w:eastAsia="Times New Roman" w:hAnsi="Times New Roman" w:cs="Times New Roman"/>
          <w:sz w:val="24"/>
          <w:szCs w:val="24"/>
          <w:lang w:eastAsia="fr-FR"/>
        </w:rPr>
        <w:t xml:space="preserve"> </w:t>
      </w:r>
      <w:r w:rsidRPr="00530C12">
        <w:rPr>
          <w:rFonts w:ascii="Times New Roman" w:eastAsia="Times New Roman" w:hAnsi="Times New Roman" w:cs="Times New Roman"/>
          <w:i/>
          <w:iCs/>
          <w:sz w:val="24"/>
          <w:szCs w:val="24"/>
          <w:lang w:eastAsia="fr-FR"/>
        </w:rPr>
        <w:t>Insight</w:t>
      </w:r>
      <w:r w:rsidRPr="00530C12">
        <w:rPr>
          <w:rFonts w:ascii="Times New Roman" w:eastAsia="Times New Roman" w:hAnsi="Times New Roman" w:cs="Times New Roman"/>
          <w:sz w:val="24"/>
          <w:szCs w:val="24"/>
          <w:lang w:eastAsia="fr-FR"/>
        </w:rPr>
        <w:t xml:space="preserve">, première voiture hybride vendue en Amérique du Nord, stipulait : « Toute personne ayant un stimulateur cardiaque, un défibrillateur à synchronisation automatique ou tout autre implant médical qui peut être affecté par des champs magnétiques élevés devrait rester à l'écart du rotor » (la partie tournante de l'alternateur). Par contre, selon le </w:t>
      </w:r>
      <w:hyperlink r:id="rId24" w:history="1">
        <w:r w:rsidRPr="00530C12">
          <w:rPr>
            <w:rFonts w:ascii="Times New Roman" w:eastAsia="Times New Roman" w:hAnsi="Times New Roman" w:cs="Times New Roman"/>
            <w:color w:val="0000FF"/>
            <w:sz w:val="24"/>
            <w:szCs w:val="24"/>
            <w:u w:val="single"/>
            <w:lang w:eastAsia="fr-FR"/>
          </w:rPr>
          <w:t>Dr Westby G. Fisher, MD,</w:t>
        </w:r>
      </w:hyperlink>
      <w:r w:rsidRPr="00530C12">
        <w:rPr>
          <w:rFonts w:ascii="Times New Roman" w:eastAsia="Times New Roman" w:hAnsi="Times New Roman" w:cs="Times New Roman"/>
          <w:sz w:val="24"/>
          <w:szCs w:val="24"/>
          <w:lang w:eastAsia="fr-FR"/>
        </w:rPr>
        <w:t xml:space="preserve"> professeur associé de médecine clinique à l'Université de Chicago qui a questionné des fabricants de stimulateurs cardiaques à ce sujet, conduire une voiture hybride ou électrique devrait présenter peu de risques d'interférence à moins que le porteur du stimulateur ou du défibrillateur ne tente de réparer sa voiture, rapporte le site </w:t>
      </w:r>
      <w:hyperlink r:id="rId25" w:history="1">
        <w:r w:rsidRPr="00530C12">
          <w:rPr>
            <w:rFonts w:ascii="Times New Roman" w:eastAsia="Times New Roman" w:hAnsi="Times New Roman" w:cs="Times New Roman"/>
            <w:color w:val="0000FF"/>
            <w:sz w:val="24"/>
            <w:szCs w:val="24"/>
            <w:u w:val="single"/>
            <w:lang w:eastAsia="fr-FR"/>
          </w:rPr>
          <w:t>EMF Testing USA</w:t>
        </w:r>
      </w:hyperlink>
      <w:r w:rsidRPr="00530C12">
        <w:rPr>
          <w:rFonts w:ascii="Times New Roman" w:eastAsia="Times New Roman" w:hAnsi="Times New Roman" w:cs="Times New Roman"/>
          <w:sz w:val="24"/>
          <w:szCs w:val="24"/>
          <w:lang w:eastAsia="fr-FR"/>
        </w:rPr>
        <w:t>.</w:t>
      </w:r>
    </w:p>
    <w:p w:rsidR="00F0596C" w:rsidRDefault="00BC7A6B" w:rsidP="00BC7A6B">
      <w:pPr>
        <w:spacing w:after="0"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La Prius hybride de Toyota. ©Emagazine</w:t>
      </w:r>
    </w:p>
    <w:p w:rsidR="00BC7A6B" w:rsidRPr="00530C12" w:rsidRDefault="00BC7A6B" w:rsidP="00BC7A6B">
      <w:pPr>
        <w:spacing w:after="0"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/Earthtalk</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b/>
          <w:bCs/>
          <w:sz w:val="24"/>
          <w:szCs w:val="24"/>
          <w:lang w:eastAsia="fr-FR"/>
        </w:rPr>
        <w:t xml:space="preserve">Israël boude la </w:t>
      </w:r>
      <w:r w:rsidRPr="00530C12">
        <w:rPr>
          <w:rFonts w:ascii="Times New Roman" w:eastAsia="Times New Roman" w:hAnsi="Times New Roman" w:cs="Times New Roman"/>
          <w:b/>
          <w:bCs/>
          <w:i/>
          <w:iCs/>
          <w:sz w:val="24"/>
          <w:szCs w:val="24"/>
          <w:lang w:eastAsia="fr-FR"/>
        </w:rPr>
        <w:t>Prius</w:t>
      </w:r>
      <w:r w:rsidRPr="00530C12">
        <w:rPr>
          <w:rFonts w:ascii="Times New Roman" w:eastAsia="Times New Roman" w:hAnsi="Times New Roman" w:cs="Times New Roman"/>
          <w:b/>
          <w:bCs/>
          <w:sz w:val="24"/>
          <w:szCs w:val="24"/>
          <w:lang w:eastAsia="fr-FR"/>
        </w:rPr>
        <w:t xml:space="preserve"> </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 xml:space="preserve">Pourtant, en 2010, le gouvernement israélien a annulé l'achat de 200 </w:t>
      </w:r>
      <w:r w:rsidRPr="00530C12">
        <w:rPr>
          <w:rFonts w:ascii="Times New Roman" w:eastAsia="Times New Roman" w:hAnsi="Times New Roman" w:cs="Times New Roman"/>
          <w:i/>
          <w:iCs/>
          <w:sz w:val="24"/>
          <w:szCs w:val="24"/>
          <w:lang w:eastAsia="fr-FR"/>
        </w:rPr>
        <w:t xml:space="preserve">Prius </w:t>
      </w:r>
      <w:r w:rsidRPr="00530C12">
        <w:rPr>
          <w:rFonts w:ascii="Times New Roman" w:eastAsia="Times New Roman" w:hAnsi="Times New Roman" w:cs="Times New Roman"/>
          <w:sz w:val="24"/>
          <w:szCs w:val="24"/>
          <w:lang w:eastAsia="fr-FR"/>
        </w:rPr>
        <w:t xml:space="preserve">de Toyota commandées par des chefs de police qui voulaient réduire leurs dépenses en carburant. C'est que des mesures faites par le ministère de la Protection de l'environnement avaient révélé que les batteries et systèmes électroniques de ces véhicules émettaient des niveaux élevés de CEM. Le Ministère était préoccupé par les risques éventuels pour la santé des policiers parce qu'ils passent plus de quatre heures par jour dans leur voiture. « Comme la plupart des propriétaires de véhicules hybrides passent beaucoup moins de temps dans leur voiture chaque jour, le Ministère n'a pas jugé justifié d'émettre un avertissement général à cet effet », rapportait en novembre 2009 le quotidien </w:t>
      </w:r>
      <w:hyperlink r:id="rId26" w:history="1">
        <w:r w:rsidRPr="00530C12">
          <w:rPr>
            <w:rFonts w:ascii="Times New Roman" w:eastAsia="Times New Roman" w:hAnsi="Times New Roman" w:cs="Times New Roman"/>
            <w:i/>
            <w:iCs/>
            <w:color w:val="0000FF"/>
            <w:sz w:val="24"/>
            <w:szCs w:val="24"/>
            <w:u w:val="single"/>
            <w:lang w:eastAsia="fr-FR"/>
          </w:rPr>
          <w:t>The Jerusalem Post</w:t>
        </w:r>
      </w:hyperlink>
      <w:r w:rsidRPr="00530C12">
        <w:rPr>
          <w:rFonts w:ascii="Times New Roman" w:eastAsia="Times New Roman" w:hAnsi="Times New Roman" w:cs="Times New Roman"/>
          <w:sz w:val="24"/>
          <w:szCs w:val="24"/>
          <w:lang w:eastAsia="fr-FR"/>
        </w:rPr>
        <w:t>. Lorsque le Ministère a demandé aux importateurs et aux fabricants d'hybrides des détails sur les niveaux d'émission de CEM dans leurs véhicules, ceux-ci ont répondu qu'ils n'avaient pas ces informations.</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 xml:space="preserve">« Toyota a pris des mesures juridiques pour empêcher le gouvernement israélien de divulguer les mesures de rayonnement, rapporte le site britannique </w:t>
      </w:r>
      <w:hyperlink r:id="rId27" w:history="1">
        <w:r w:rsidRPr="00530C12">
          <w:rPr>
            <w:rFonts w:ascii="Times New Roman" w:eastAsia="Times New Roman" w:hAnsi="Times New Roman" w:cs="Times New Roman"/>
            <w:color w:val="0000FF"/>
            <w:sz w:val="24"/>
            <w:szCs w:val="24"/>
            <w:u w:val="single"/>
            <w:lang w:eastAsia="fr-FR"/>
          </w:rPr>
          <w:t>Powerwatch</w:t>
        </w:r>
      </w:hyperlink>
      <w:r w:rsidRPr="00530C12">
        <w:rPr>
          <w:rFonts w:ascii="Times New Roman" w:eastAsia="Times New Roman" w:hAnsi="Times New Roman" w:cs="Times New Roman"/>
          <w:sz w:val="24"/>
          <w:szCs w:val="24"/>
          <w:lang w:eastAsia="fr-FR"/>
        </w:rPr>
        <w:t xml:space="preserve">. Des acheteurs américains de </w:t>
      </w:r>
      <w:r w:rsidRPr="00530C12">
        <w:rPr>
          <w:rFonts w:ascii="Times New Roman" w:eastAsia="Times New Roman" w:hAnsi="Times New Roman" w:cs="Times New Roman"/>
          <w:i/>
          <w:iCs/>
          <w:sz w:val="24"/>
          <w:szCs w:val="24"/>
          <w:lang w:eastAsia="fr-FR"/>
        </w:rPr>
        <w:t>Prius</w:t>
      </w:r>
      <w:r w:rsidRPr="00530C12">
        <w:rPr>
          <w:rFonts w:ascii="Times New Roman" w:eastAsia="Times New Roman" w:hAnsi="Times New Roman" w:cs="Times New Roman"/>
          <w:sz w:val="24"/>
          <w:szCs w:val="24"/>
          <w:lang w:eastAsia="fr-FR"/>
        </w:rPr>
        <w:t xml:space="preserve"> dotées de cellules solaires sur le toit font état de maux de tête et de </w:t>
      </w:r>
      <w:r w:rsidRPr="00530C12">
        <w:rPr>
          <w:rFonts w:ascii="Times New Roman" w:eastAsia="Times New Roman" w:hAnsi="Times New Roman" w:cs="Times New Roman"/>
          <w:sz w:val="24"/>
          <w:szCs w:val="24"/>
          <w:lang w:eastAsia="fr-FR"/>
        </w:rPr>
        <w:lastRenderedPageBreak/>
        <w:t xml:space="preserve">nausées. La </w:t>
      </w:r>
      <w:r w:rsidRPr="00530C12">
        <w:rPr>
          <w:rFonts w:ascii="Times New Roman" w:eastAsia="Times New Roman" w:hAnsi="Times New Roman" w:cs="Times New Roman"/>
          <w:i/>
          <w:iCs/>
          <w:sz w:val="24"/>
          <w:szCs w:val="24"/>
          <w:lang w:eastAsia="fr-FR"/>
        </w:rPr>
        <w:t>Prius</w:t>
      </w:r>
      <w:r w:rsidRPr="00530C12">
        <w:rPr>
          <w:rFonts w:ascii="Times New Roman" w:eastAsia="Times New Roman" w:hAnsi="Times New Roman" w:cs="Times New Roman"/>
          <w:sz w:val="24"/>
          <w:szCs w:val="24"/>
          <w:lang w:eastAsia="fr-FR"/>
        </w:rPr>
        <w:t xml:space="preserve"> sensibilise certains conducteurs aux CEM, entraînant une électrosensibilité plus généralisée. »</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 xml:space="preserve">En 2002, le magazine français </w:t>
      </w:r>
      <w:r w:rsidRPr="00530C12">
        <w:rPr>
          <w:rFonts w:ascii="Times New Roman" w:eastAsia="Times New Roman" w:hAnsi="Times New Roman" w:cs="Times New Roman"/>
          <w:i/>
          <w:iCs/>
          <w:sz w:val="24"/>
          <w:szCs w:val="24"/>
          <w:lang w:eastAsia="fr-FR"/>
        </w:rPr>
        <w:t>Science et Avenir</w:t>
      </w:r>
      <w:r w:rsidRPr="00530C12">
        <w:rPr>
          <w:rFonts w:ascii="Times New Roman" w:eastAsia="Times New Roman" w:hAnsi="Times New Roman" w:cs="Times New Roman"/>
          <w:sz w:val="24"/>
          <w:szCs w:val="24"/>
          <w:lang w:eastAsia="fr-FR"/>
        </w:rPr>
        <w:t xml:space="preserve"> avait publié, dans son numéro 2667, les résultats de </w:t>
      </w:r>
      <w:hyperlink r:id="rId28" w:history="1">
        <w:r w:rsidRPr="00530C12">
          <w:rPr>
            <w:rFonts w:ascii="Times New Roman" w:eastAsia="Times New Roman" w:hAnsi="Times New Roman" w:cs="Times New Roman"/>
            <w:color w:val="0000FF"/>
            <w:sz w:val="24"/>
            <w:szCs w:val="24"/>
            <w:u w:val="single"/>
            <w:lang w:eastAsia="fr-FR"/>
          </w:rPr>
          <w:t>mesures des champs magnétiques subis par les personnes dans 60 voitures à essence</w:t>
        </w:r>
      </w:hyperlink>
      <w:r w:rsidRPr="00530C12">
        <w:rPr>
          <w:rFonts w:ascii="Times New Roman" w:eastAsia="Times New Roman" w:hAnsi="Times New Roman" w:cs="Times New Roman"/>
          <w:sz w:val="24"/>
          <w:szCs w:val="24"/>
          <w:lang w:eastAsia="fr-FR"/>
        </w:rPr>
        <w:t xml:space="preserve"> différentes — «</w:t>
      </w:r>
      <w:r w:rsidRPr="00530C12">
        <w:rPr>
          <w:rFonts w:ascii="Times New Roman" w:eastAsia="Times New Roman" w:hAnsi="Times New Roman" w:cs="Times New Roman"/>
          <w:i/>
          <w:iCs/>
          <w:sz w:val="24"/>
          <w:szCs w:val="24"/>
          <w:lang w:eastAsia="fr-FR"/>
        </w:rPr>
        <w:t> une enquête sans précédent qui doit pousser certains constructeurs à réagir ». « </w:t>
      </w:r>
      <w:r w:rsidRPr="00530C12">
        <w:rPr>
          <w:rFonts w:ascii="Times New Roman" w:eastAsia="Times New Roman" w:hAnsi="Times New Roman" w:cs="Times New Roman"/>
          <w:sz w:val="24"/>
          <w:szCs w:val="24"/>
          <w:lang w:eastAsia="fr-FR"/>
        </w:rPr>
        <w:t xml:space="preserve">En effet à cette époque, même si les véhicules ne possédaient pas autant d'électronique embarquée pour l'assistance, la revue s'appuyait déjà pour ses conclusions sur une exposition prolongée aux rayonnements magnétiques sur le seuil limite de 0,2 microtesla (µT) soit 2 milligauss (mG) qui est la même valeur de sécurité reprise actuellement par le consortium international scientifique </w:t>
      </w:r>
      <w:hyperlink r:id="rId29" w:history="1">
        <w:r w:rsidRPr="00530C12">
          <w:rPr>
            <w:rFonts w:ascii="Times New Roman" w:eastAsia="Times New Roman" w:hAnsi="Times New Roman" w:cs="Times New Roman"/>
            <w:color w:val="0000FF"/>
            <w:sz w:val="24"/>
            <w:szCs w:val="24"/>
            <w:u w:val="single"/>
            <w:lang w:eastAsia="fr-FR"/>
          </w:rPr>
          <w:t>BioInitiative</w:t>
        </w:r>
      </w:hyperlink>
      <w:r w:rsidRPr="00530C12">
        <w:rPr>
          <w:rFonts w:ascii="Times New Roman" w:eastAsia="Times New Roman" w:hAnsi="Times New Roman" w:cs="Times New Roman"/>
          <w:sz w:val="24"/>
          <w:szCs w:val="24"/>
          <w:lang w:eastAsia="fr-FR"/>
        </w:rPr>
        <w:t xml:space="preserve"> », rapporte </w:t>
      </w:r>
      <w:hyperlink r:id="rId30" w:history="1">
        <w:r w:rsidRPr="00530C12">
          <w:rPr>
            <w:rFonts w:ascii="Times New Roman" w:eastAsia="Times New Roman" w:hAnsi="Times New Roman" w:cs="Times New Roman"/>
            <w:color w:val="0000FF"/>
            <w:sz w:val="24"/>
            <w:szCs w:val="24"/>
            <w:u w:val="single"/>
            <w:lang w:eastAsia="fr-FR"/>
          </w:rPr>
          <w:t>l'excellent dossier sur le sujet publié sur le site français Next-up</w:t>
        </w:r>
      </w:hyperlink>
      <w:r w:rsidRPr="00530C12">
        <w:rPr>
          <w:rFonts w:ascii="Times New Roman" w:eastAsia="Times New Roman" w:hAnsi="Times New Roman" w:cs="Times New Roman"/>
          <w:sz w:val="24"/>
          <w:szCs w:val="24"/>
          <w:lang w:eastAsia="fr-FR"/>
        </w:rPr>
        <w:t>.</w:t>
      </w:r>
    </w:p>
    <w:p w:rsidR="00BC7A6B" w:rsidRPr="00530C12" w:rsidRDefault="00BC7A6B" w:rsidP="00BC7A6B">
      <w:pPr>
        <w:spacing w:after="0"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©next-up.org</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 xml:space="preserve">Les gains réalisés par les constructeurs pour réduire l'interférence électromagnétique ont été annulés ces dernières années par le nombre croissant </w:t>
      </w:r>
      <w:r w:rsidRPr="00530C12">
        <w:rPr>
          <w:rFonts w:ascii="Times New Roman" w:eastAsia="Times New Roman" w:hAnsi="Times New Roman" w:cs="Times New Roman"/>
          <w:i/>
          <w:iCs/>
          <w:sz w:val="24"/>
          <w:szCs w:val="24"/>
          <w:lang w:eastAsia="fr-FR"/>
        </w:rPr>
        <w:t>d'équipements électroniques pouvant exposer les passagers à des CEM importants, explique Next-up. « </w:t>
      </w:r>
      <w:r w:rsidRPr="00530C12">
        <w:rPr>
          <w:rFonts w:ascii="Times New Roman" w:eastAsia="Times New Roman" w:hAnsi="Times New Roman" w:cs="Times New Roman"/>
          <w:sz w:val="24"/>
          <w:szCs w:val="24"/>
          <w:lang w:eastAsia="fr-FR"/>
        </w:rPr>
        <w:t xml:space="preserve">Ces champs sont au maximum annihilés par des blindages destinés à la diminution de leurs impacts, néanmoins un véhicule métallique faisant office de cage de Faraday, le résiduel est particulièrement nocif pour la santé des personnes situées dans l'habitacle, mais aussi pour l'électronique embarquée. […] Le problème essentiel provient du type de courant qui est non seulement en moyenne tension, non pas continue, mais en alternatif 50 Hz ou 60 Hz, donc générant des champs magnétiques de basses fréquences très importants ce qui est exactement le cas de la </w:t>
      </w:r>
      <w:r w:rsidRPr="00530C12">
        <w:rPr>
          <w:rFonts w:ascii="Times New Roman" w:eastAsia="Times New Roman" w:hAnsi="Times New Roman" w:cs="Times New Roman"/>
          <w:i/>
          <w:iCs/>
          <w:sz w:val="24"/>
          <w:szCs w:val="24"/>
          <w:lang w:eastAsia="fr-FR"/>
        </w:rPr>
        <w:t xml:space="preserve">Prius </w:t>
      </w:r>
      <w:r w:rsidRPr="00530C12">
        <w:rPr>
          <w:rFonts w:ascii="Times New Roman" w:eastAsia="Times New Roman" w:hAnsi="Times New Roman" w:cs="Times New Roman"/>
          <w:sz w:val="24"/>
          <w:szCs w:val="24"/>
          <w:lang w:eastAsia="fr-FR"/>
        </w:rPr>
        <w:t>hybride de Toyota. »</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b/>
          <w:bCs/>
          <w:sz w:val="24"/>
          <w:szCs w:val="24"/>
          <w:lang w:eastAsia="fr-FR"/>
        </w:rPr>
        <w:t xml:space="preserve">Les Québécois particulièrement concernés </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 xml:space="preserve">La question des effets sur la santé des véhicules électriques et hybrides est d'autant plus importante que le Québec espère qu'ils représenteront 25 % des ventes annuelles de véhicules d'ici 2020. Or les Québécois sont déjà parmi les peuples les plus exposés aux champs magnétiques domestiques en raison de la présence du chauffage électrique dans près de trois maisons sur quatre. Et ils détiennent aussi les </w:t>
      </w:r>
      <w:hyperlink r:id="rId31" w:tgtFrame="_blank" w:history="1">
        <w:r w:rsidRPr="00530C12">
          <w:rPr>
            <w:rFonts w:ascii="Times New Roman" w:eastAsia="Times New Roman" w:hAnsi="Times New Roman" w:cs="Times New Roman"/>
            <w:color w:val="0000FF"/>
            <w:sz w:val="24"/>
            <w:szCs w:val="24"/>
            <w:u w:val="single"/>
            <w:lang w:eastAsia="fr-FR"/>
          </w:rPr>
          <w:t>records canadiens des taux d'incidence de cancers</w:t>
        </w:r>
      </w:hyperlink>
      <w:r w:rsidRPr="00530C12">
        <w:rPr>
          <w:rFonts w:ascii="Times New Roman" w:eastAsia="Times New Roman" w:hAnsi="Times New Roman" w:cs="Times New Roman"/>
          <w:sz w:val="24"/>
          <w:szCs w:val="24"/>
          <w:lang w:eastAsia="fr-FR"/>
        </w:rPr>
        <w:t xml:space="preserve"> liés à l'électrosmog (leucémie, cancer du sein et du cerveau dans l'ensemble de la population et cancers infantiles), selon les données de l'Agence de santé publique du Canada.</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 xml:space="preserve">Un citoyen de Repentigny, Denis Deschênes a écrit à Toyota Canada au sujet de ses inquiétudes après avoir mesuré des niveaux de champs magnétiques de 60 Hz jusqu'à 100 mG dans sa </w:t>
      </w:r>
      <w:r w:rsidRPr="00530C12">
        <w:rPr>
          <w:rFonts w:ascii="Times New Roman" w:eastAsia="Times New Roman" w:hAnsi="Times New Roman" w:cs="Times New Roman"/>
          <w:i/>
          <w:iCs/>
          <w:sz w:val="24"/>
          <w:szCs w:val="24"/>
          <w:lang w:eastAsia="fr-FR"/>
        </w:rPr>
        <w:t xml:space="preserve">Camry </w:t>
      </w:r>
      <w:r w:rsidRPr="00530C12">
        <w:rPr>
          <w:rFonts w:ascii="Times New Roman" w:eastAsia="Times New Roman" w:hAnsi="Times New Roman" w:cs="Times New Roman"/>
          <w:sz w:val="24"/>
          <w:szCs w:val="24"/>
          <w:lang w:eastAsia="fr-FR"/>
        </w:rPr>
        <w:t xml:space="preserve">hybride 2010. En 2001, </w:t>
      </w:r>
      <w:hyperlink r:id="rId32" w:history="1">
        <w:r w:rsidRPr="00530C12">
          <w:rPr>
            <w:rFonts w:ascii="Times New Roman" w:eastAsia="Times New Roman" w:hAnsi="Times New Roman" w:cs="Times New Roman"/>
            <w:color w:val="0000FF"/>
            <w:sz w:val="24"/>
            <w:szCs w:val="24"/>
            <w:u w:val="single"/>
            <w:lang w:eastAsia="fr-FR"/>
          </w:rPr>
          <w:t>le Centre international de recherche sur le cancer (CIRC), affilié à l'Organisation mondiale de la santé</w:t>
        </w:r>
      </w:hyperlink>
      <w:r w:rsidRPr="00530C12">
        <w:rPr>
          <w:rFonts w:ascii="Times New Roman" w:eastAsia="Times New Roman" w:hAnsi="Times New Roman" w:cs="Times New Roman"/>
          <w:sz w:val="24"/>
          <w:szCs w:val="24"/>
          <w:lang w:eastAsia="fr-FR"/>
        </w:rPr>
        <w:t>, qualifiait ces champs de « peut-être cancérogènes » (groupe 2B), car le risque de leucémie double chez les enfants recevant une dose quotidienne moyenne de 4 mG (0,4 µT) de façon chronique. Toyota a répondu à M. Deschênes que des expositions ponctuelles à des émissions de 100 mG ne présentaient aucun risque pour la santé, car elles sont bien inférieures à la limite (de 1 000 mG) recommandée par la Commission internationale pour la protection contre les rayonnements non ionisants (</w:t>
      </w:r>
      <w:hyperlink r:id="rId33" w:tgtFrame="_blank" w:history="1">
        <w:r w:rsidRPr="00530C12">
          <w:rPr>
            <w:rFonts w:ascii="Times New Roman" w:eastAsia="Times New Roman" w:hAnsi="Times New Roman" w:cs="Times New Roman"/>
            <w:color w:val="0000FF"/>
            <w:sz w:val="24"/>
            <w:szCs w:val="24"/>
            <w:u w:val="single"/>
            <w:lang w:eastAsia="fr-FR"/>
          </w:rPr>
          <w:t>ICNIRP</w:t>
        </w:r>
      </w:hyperlink>
      <w:r w:rsidRPr="00530C12">
        <w:rPr>
          <w:rFonts w:ascii="Times New Roman" w:eastAsia="Times New Roman" w:hAnsi="Times New Roman" w:cs="Times New Roman"/>
          <w:sz w:val="24"/>
          <w:szCs w:val="24"/>
          <w:lang w:eastAsia="fr-FR"/>
        </w:rPr>
        <w:t>).</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lastRenderedPageBreak/>
        <w:t xml:space="preserve">La plupart des pays ont adopté les lignes directrices de l'ICNIRP, mais des milliers de scientifiques soulignent que cet organisme regroupe des </w:t>
      </w:r>
      <w:hyperlink r:id="rId34" w:tgtFrame="_blank" w:history="1">
        <w:r w:rsidRPr="00530C12">
          <w:rPr>
            <w:rFonts w:ascii="Times New Roman" w:eastAsia="Times New Roman" w:hAnsi="Times New Roman" w:cs="Times New Roman"/>
            <w:color w:val="0000FF"/>
            <w:sz w:val="24"/>
            <w:szCs w:val="24"/>
            <w:u w:val="single"/>
            <w:lang w:eastAsia="fr-FR"/>
          </w:rPr>
          <w:t xml:space="preserve">experts en conflit d'intérêts </w:t>
        </w:r>
      </w:hyperlink>
      <w:r w:rsidRPr="00530C12">
        <w:rPr>
          <w:rFonts w:ascii="Times New Roman" w:eastAsia="Times New Roman" w:hAnsi="Times New Roman" w:cs="Times New Roman"/>
          <w:sz w:val="24"/>
          <w:szCs w:val="24"/>
          <w:lang w:eastAsia="fr-FR"/>
        </w:rPr>
        <w:t xml:space="preserve">car financés ou embauchés par des compagnies d'électricité et de télécommunications. Ils ajoutent que ses lignes directrices mettent en danger la santé publique, car elles ne considèrent que les effets thermiques immédiats que peuvent avoir chez l'humain les courants induits dans l'organisme par les CEM. Divers experts, dont les auteurs du rapport </w:t>
      </w:r>
      <w:hyperlink r:id="rId35" w:tgtFrame="_blank" w:history="1">
        <w:r w:rsidRPr="00530C12">
          <w:rPr>
            <w:rFonts w:ascii="Times New Roman" w:eastAsia="Times New Roman" w:hAnsi="Times New Roman" w:cs="Times New Roman"/>
            <w:color w:val="0000FF"/>
            <w:sz w:val="24"/>
            <w:szCs w:val="24"/>
            <w:u w:val="single"/>
            <w:lang w:eastAsia="fr-FR"/>
          </w:rPr>
          <w:t>BioInitiative</w:t>
        </w:r>
      </w:hyperlink>
      <w:r w:rsidRPr="00530C12">
        <w:rPr>
          <w:rFonts w:ascii="Times New Roman" w:eastAsia="Times New Roman" w:hAnsi="Times New Roman" w:cs="Times New Roman"/>
          <w:sz w:val="24"/>
          <w:szCs w:val="24"/>
          <w:lang w:eastAsia="fr-FR"/>
        </w:rPr>
        <w:t>, plaident en faveur de limites d'exposition basées sur les effets biologiques non thermiques, dont les risques de développer un cancer.</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 xml:space="preserve">En décembre 2012, l'American Academy of Pediatrics, qui représente plus de 60 000 pédiatres, a </w:t>
      </w:r>
      <w:hyperlink r:id="rId36" w:tgtFrame="_blank" w:history="1">
        <w:r w:rsidRPr="00530C12">
          <w:rPr>
            <w:rFonts w:ascii="Times New Roman" w:eastAsia="Times New Roman" w:hAnsi="Times New Roman" w:cs="Times New Roman"/>
            <w:color w:val="0000FF"/>
            <w:sz w:val="24"/>
            <w:szCs w:val="24"/>
            <w:u w:val="single"/>
            <w:lang w:eastAsia="fr-FR"/>
          </w:rPr>
          <w:t>recommandé l'adoption de nouvelles limites d'exposition aux radiofréquences</w:t>
        </w:r>
      </w:hyperlink>
      <w:r w:rsidRPr="00530C12">
        <w:rPr>
          <w:rFonts w:ascii="Times New Roman" w:eastAsia="Times New Roman" w:hAnsi="Times New Roman" w:cs="Times New Roman"/>
          <w:sz w:val="24"/>
          <w:szCs w:val="24"/>
          <w:lang w:eastAsia="fr-FR"/>
        </w:rPr>
        <w:t xml:space="preserve"> — émises par les antennes et appareils sans fil — qui tiendraient compte de la plus grande vulnérabilité des enfants et des autres populations sensibles à la pollution. En 2011, le CIRC a d'ailleurs classé les RF comme possiblement cancérogènes sur la base d'études indiquant que le risque de cancer du cerveau augmente avec l'usage d'un cellulaire à long terme.</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b/>
          <w:bCs/>
          <w:sz w:val="24"/>
          <w:szCs w:val="24"/>
          <w:lang w:eastAsia="fr-FR"/>
        </w:rPr>
        <w:t>Détails de notre enquête</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 xml:space="preserve">Bien que peu de gens passent plusieurs heures par jour dans leur véhicule, il faut comprendre que l'exposition aux CEM a des </w:t>
      </w:r>
      <w:hyperlink r:id="rId37" w:tgtFrame="_blank" w:history="1">
        <w:r w:rsidRPr="00530C12">
          <w:rPr>
            <w:rFonts w:ascii="Times New Roman" w:eastAsia="Times New Roman" w:hAnsi="Times New Roman" w:cs="Times New Roman"/>
            <w:color w:val="0000FF"/>
            <w:sz w:val="24"/>
            <w:szCs w:val="24"/>
            <w:u w:val="single"/>
            <w:lang w:eastAsia="fr-FR"/>
          </w:rPr>
          <w:t>effets cumulatifs</w:t>
        </w:r>
      </w:hyperlink>
      <w:r w:rsidRPr="00530C12">
        <w:rPr>
          <w:rFonts w:ascii="Times New Roman" w:eastAsia="Times New Roman" w:hAnsi="Times New Roman" w:cs="Times New Roman"/>
          <w:sz w:val="24"/>
          <w:szCs w:val="24"/>
          <w:lang w:eastAsia="fr-FR"/>
        </w:rPr>
        <w:t>. Pour aider les consommateurs à faire des choix éclairés dans ce domaine, nous avons effectué des mesures dans huit voitures. Celles-ci étaient conduites par leurs propriétaires, qui se sont portés volontaires pour participer à nos tests.</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 xml:space="preserve">Nous avons testé les modèles suivants : </w:t>
      </w:r>
      <w:r w:rsidRPr="00530C12">
        <w:rPr>
          <w:rFonts w:ascii="Times New Roman" w:eastAsia="Times New Roman" w:hAnsi="Times New Roman" w:cs="Times New Roman"/>
          <w:sz w:val="24"/>
          <w:szCs w:val="24"/>
          <w:lang w:eastAsia="fr-FR"/>
        </w:rPr>
        <w:br/>
        <w:t xml:space="preserve">– </w:t>
      </w:r>
      <w:r w:rsidRPr="00530C12">
        <w:rPr>
          <w:rFonts w:ascii="Times New Roman" w:eastAsia="Times New Roman" w:hAnsi="Times New Roman" w:cs="Times New Roman"/>
          <w:i/>
          <w:iCs/>
          <w:sz w:val="24"/>
          <w:szCs w:val="24"/>
          <w:lang w:eastAsia="fr-FR"/>
        </w:rPr>
        <w:t>Chevrolet</w:t>
      </w:r>
      <w:r w:rsidRPr="00530C12">
        <w:rPr>
          <w:rFonts w:ascii="Times New Roman" w:eastAsia="Times New Roman" w:hAnsi="Times New Roman" w:cs="Times New Roman"/>
          <w:sz w:val="24"/>
          <w:szCs w:val="24"/>
          <w:lang w:eastAsia="fr-FR"/>
        </w:rPr>
        <w:t xml:space="preserve"> </w:t>
      </w:r>
      <w:r w:rsidRPr="00530C12">
        <w:rPr>
          <w:rFonts w:ascii="Times New Roman" w:eastAsia="Times New Roman" w:hAnsi="Times New Roman" w:cs="Times New Roman"/>
          <w:i/>
          <w:iCs/>
          <w:sz w:val="24"/>
          <w:szCs w:val="24"/>
          <w:lang w:eastAsia="fr-FR"/>
        </w:rPr>
        <w:t>Volt</w:t>
      </w:r>
      <w:r w:rsidRPr="00530C12">
        <w:rPr>
          <w:rFonts w:ascii="Times New Roman" w:eastAsia="Times New Roman" w:hAnsi="Times New Roman" w:cs="Times New Roman"/>
          <w:sz w:val="24"/>
          <w:szCs w:val="24"/>
          <w:lang w:eastAsia="fr-FR"/>
        </w:rPr>
        <w:t xml:space="preserve"> 2012 (hybride électricité-essence); </w:t>
      </w:r>
      <w:r w:rsidRPr="00530C12">
        <w:rPr>
          <w:rFonts w:ascii="Times New Roman" w:eastAsia="Times New Roman" w:hAnsi="Times New Roman" w:cs="Times New Roman"/>
          <w:sz w:val="24"/>
          <w:szCs w:val="24"/>
          <w:lang w:eastAsia="fr-FR"/>
        </w:rPr>
        <w:br/>
        <w:t xml:space="preserve">– Honda </w:t>
      </w:r>
      <w:r w:rsidRPr="00530C12">
        <w:rPr>
          <w:rFonts w:ascii="Times New Roman" w:eastAsia="Times New Roman" w:hAnsi="Times New Roman" w:cs="Times New Roman"/>
          <w:i/>
          <w:iCs/>
          <w:sz w:val="24"/>
          <w:szCs w:val="24"/>
          <w:lang w:eastAsia="fr-FR"/>
        </w:rPr>
        <w:t>Accord</w:t>
      </w:r>
      <w:r w:rsidRPr="00530C12">
        <w:rPr>
          <w:rFonts w:ascii="Times New Roman" w:eastAsia="Times New Roman" w:hAnsi="Times New Roman" w:cs="Times New Roman"/>
          <w:sz w:val="24"/>
          <w:szCs w:val="24"/>
          <w:lang w:eastAsia="fr-FR"/>
        </w:rPr>
        <w:t xml:space="preserve"> 2005 (hybride essence-électricité); </w:t>
      </w:r>
      <w:r w:rsidRPr="00530C12">
        <w:rPr>
          <w:rFonts w:ascii="Times New Roman" w:eastAsia="Times New Roman" w:hAnsi="Times New Roman" w:cs="Times New Roman"/>
          <w:sz w:val="24"/>
          <w:szCs w:val="24"/>
          <w:lang w:eastAsia="fr-FR"/>
        </w:rPr>
        <w:br/>
        <w:t xml:space="preserve">– Nissan </w:t>
      </w:r>
      <w:r w:rsidRPr="00530C12">
        <w:rPr>
          <w:rFonts w:ascii="Times New Roman" w:eastAsia="Times New Roman" w:hAnsi="Times New Roman" w:cs="Times New Roman"/>
          <w:i/>
          <w:iCs/>
          <w:sz w:val="24"/>
          <w:szCs w:val="24"/>
          <w:lang w:eastAsia="fr-FR"/>
        </w:rPr>
        <w:t>Leaf</w:t>
      </w:r>
      <w:r w:rsidRPr="00530C12">
        <w:rPr>
          <w:rFonts w:ascii="Times New Roman" w:eastAsia="Times New Roman" w:hAnsi="Times New Roman" w:cs="Times New Roman"/>
          <w:sz w:val="24"/>
          <w:szCs w:val="24"/>
          <w:lang w:eastAsia="fr-FR"/>
        </w:rPr>
        <w:t xml:space="preserve"> 2011 (électrique); </w:t>
      </w:r>
      <w:r w:rsidRPr="00530C12">
        <w:rPr>
          <w:rFonts w:ascii="Times New Roman" w:eastAsia="Times New Roman" w:hAnsi="Times New Roman" w:cs="Times New Roman"/>
          <w:sz w:val="24"/>
          <w:szCs w:val="24"/>
          <w:lang w:eastAsia="fr-FR"/>
        </w:rPr>
        <w:br/>
        <w:t xml:space="preserve">– Toyota </w:t>
      </w:r>
      <w:r w:rsidRPr="00530C12">
        <w:rPr>
          <w:rFonts w:ascii="Times New Roman" w:eastAsia="Times New Roman" w:hAnsi="Times New Roman" w:cs="Times New Roman"/>
          <w:i/>
          <w:iCs/>
          <w:sz w:val="24"/>
          <w:szCs w:val="24"/>
          <w:lang w:eastAsia="fr-FR"/>
        </w:rPr>
        <w:t>Prius</w:t>
      </w:r>
      <w:r w:rsidRPr="00530C12">
        <w:rPr>
          <w:rFonts w:ascii="Times New Roman" w:eastAsia="Times New Roman" w:hAnsi="Times New Roman" w:cs="Times New Roman"/>
          <w:sz w:val="24"/>
          <w:szCs w:val="24"/>
          <w:lang w:eastAsia="fr-FR"/>
        </w:rPr>
        <w:t xml:space="preserve"> 2010 (deux voitures hybrided essence-électricité);</w:t>
      </w:r>
      <w:r w:rsidRPr="00530C12">
        <w:rPr>
          <w:rFonts w:ascii="Times New Roman" w:eastAsia="Times New Roman" w:hAnsi="Times New Roman" w:cs="Times New Roman"/>
          <w:sz w:val="24"/>
          <w:szCs w:val="24"/>
          <w:lang w:eastAsia="fr-FR"/>
        </w:rPr>
        <w:br/>
        <w:t xml:space="preserve">– Toyota </w:t>
      </w:r>
      <w:r w:rsidRPr="00530C12">
        <w:rPr>
          <w:rFonts w:ascii="Times New Roman" w:eastAsia="Times New Roman" w:hAnsi="Times New Roman" w:cs="Times New Roman"/>
          <w:i/>
          <w:iCs/>
          <w:sz w:val="24"/>
          <w:szCs w:val="24"/>
          <w:lang w:eastAsia="fr-FR"/>
        </w:rPr>
        <w:t>Prius</w:t>
      </w:r>
      <w:r w:rsidRPr="00530C12">
        <w:rPr>
          <w:rFonts w:ascii="Times New Roman" w:eastAsia="Times New Roman" w:hAnsi="Times New Roman" w:cs="Times New Roman"/>
          <w:sz w:val="24"/>
          <w:szCs w:val="24"/>
          <w:lang w:eastAsia="fr-FR"/>
        </w:rPr>
        <w:t xml:space="preserve"> 2011 (hybride); </w:t>
      </w:r>
      <w:r w:rsidRPr="00530C12">
        <w:rPr>
          <w:rFonts w:ascii="Times New Roman" w:eastAsia="Times New Roman" w:hAnsi="Times New Roman" w:cs="Times New Roman"/>
          <w:sz w:val="24"/>
          <w:szCs w:val="24"/>
          <w:lang w:eastAsia="fr-FR"/>
        </w:rPr>
        <w:br/>
        <w:t xml:space="preserve">– Volkswagen </w:t>
      </w:r>
      <w:r w:rsidRPr="00530C12">
        <w:rPr>
          <w:rFonts w:ascii="Times New Roman" w:eastAsia="Times New Roman" w:hAnsi="Times New Roman" w:cs="Times New Roman"/>
          <w:i/>
          <w:iCs/>
          <w:sz w:val="24"/>
          <w:szCs w:val="24"/>
          <w:lang w:eastAsia="fr-FR"/>
        </w:rPr>
        <w:t>Golf</w:t>
      </w:r>
      <w:r w:rsidRPr="00530C12">
        <w:rPr>
          <w:rFonts w:ascii="Times New Roman" w:eastAsia="Times New Roman" w:hAnsi="Times New Roman" w:cs="Times New Roman"/>
          <w:sz w:val="24"/>
          <w:szCs w:val="24"/>
          <w:lang w:eastAsia="fr-FR"/>
        </w:rPr>
        <w:t xml:space="preserve"> 2012 (essence); </w:t>
      </w:r>
      <w:r w:rsidRPr="00530C12">
        <w:rPr>
          <w:rFonts w:ascii="Times New Roman" w:eastAsia="Times New Roman" w:hAnsi="Times New Roman" w:cs="Times New Roman"/>
          <w:sz w:val="24"/>
          <w:szCs w:val="24"/>
          <w:lang w:eastAsia="fr-FR"/>
        </w:rPr>
        <w:br/>
        <w:t xml:space="preserve">– Mitsubishi </w:t>
      </w:r>
      <w:r w:rsidRPr="00530C12">
        <w:rPr>
          <w:rFonts w:ascii="Times New Roman" w:eastAsia="Times New Roman" w:hAnsi="Times New Roman" w:cs="Times New Roman"/>
          <w:i/>
          <w:iCs/>
          <w:sz w:val="24"/>
          <w:szCs w:val="24"/>
          <w:lang w:eastAsia="fr-FR"/>
        </w:rPr>
        <w:t>iMiev</w:t>
      </w:r>
      <w:r w:rsidRPr="00530C12">
        <w:rPr>
          <w:rFonts w:ascii="Times New Roman" w:eastAsia="Times New Roman" w:hAnsi="Times New Roman" w:cs="Times New Roman"/>
          <w:sz w:val="24"/>
          <w:szCs w:val="24"/>
          <w:lang w:eastAsia="fr-FR"/>
        </w:rPr>
        <w:t xml:space="preserve"> 2012 (électrique).</w:t>
      </w:r>
    </w:p>
    <w:p w:rsidR="00BC7A6B" w:rsidRPr="00245B2F" w:rsidRDefault="00BC7A6B" w:rsidP="00BC7A6B">
      <w:pPr>
        <w:spacing w:before="100" w:beforeAutospacing="1" w:after="100" w:afterAutospacing="1" w:line="240" w:lineRule="auto"/>
        <w:rPr>
          <w:rFonts w:ascii="Times New Roman" w:eastAsia="Times New Roman" w:hAnsi="Times New Roman" w:cs="Times New Roman"/>
          <w:b/>
          <w:sz w:val="24"/>
          <w:szCs w:val="24"/>
          <w:lang w:eastAsia="fr-FR"/>
        </w:rPr>
      </w:pPr>
      <w:r w:rsidRPr="00245B2F">
        <w:rPr>
          <w:rFonts w:ascii="Times New Roman" w:eastAsia="Times New Roman" w:hAnsi="Times New Roman" w:cs="Times New Roman"/>
          <w:b/>
          <w:sz w:val="24"/>
          <w:szCs w:val="24"/>
          <w:lang w:eastAsia="fr-FR"/>
        </w:rPr>
        <w:t>Notons d'entrée de jeu que les sièges arrières, où l'on doit souvent obligatoirement placer les petits enfants, soulèvent d'importantes préoccupations, en particulier dans les voitures hybrides et électriques, car c'est là que les CEM tendent à être les plus élevés. Des études détaillées devraient être réalisées afin d'identifier les formes, designs et matériaux de sièges d'enfants qui peuvent blinder leurs organes et tissus vulnérables aux CEM, en particulier en ce qui concerne l'électrostatique et les micro-ondes.</w:t>
      </w:r>
    </w:p>
    <w:p w:rsidR="00BC7A6B" w:rsidRPr="00530C12" w:rsidRDefault="00BC7A6B" w:rsidP="00BC7A6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2743200" cy="1768475"/>
            <wp:effectExtent l="19050" t="0" r="0" b="0"/>
            <wp:docPr id="2" name="Image 4" descr=" Le siège arrière droit des trois Prius que nous avons testés affichaient des mesures de 3 à 20 milligauss (300 à 2 000 nanoteslas). ©next-up.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Le siège arrière droit des trois Prius que nous avons testés affichaient des mesures de 3 à 20 milligauss (300 à 2 000 nanoteslas). ©next-up.org"/>
                    <pic:cNvPicPr>
                      <a:picLocks noChangeAspect="1" noChangeArrowheads="1"/>
                    </pic:cNvPicPr>
                  </pic:nvPicPr>
                  <pic:blipFill>
                    <a:blip r:embed="rId38"/>
                    <a:srcRect/>
                    <a:stretch>
                      <a:fillRect/>
                    </a:stretch>
                  </pic:blipFill>
                  <pic:spPr bwMode="auto">
                    <a:xfrm>
                      <a:off x="0" y="0"/>
                      <a:ext cx="2743200" cy="1768475"/>
                    </a:xfrm>
                    <a:prstGeom prst="rect">
                      <a:avLst/>
                    </a:prstGeom>
                    <a:noFill/>
                    <a:ln w="9525">
                      <a:noFill/>
                      <a:miter lim="800000"/>
                      <a:headEnd/>
                      <a:tailEnd/>
                    </a:ln>
                  </pic:spPr>
                </pic:pic>
              </a:graphicData>
            </a:graphic>
          </wp:inline>
        </w:drawing>
      </w:r>
      <w:r w:rsidRPr="00530C12">
        <w:rPr>
          <w:rFonts w:ascii="Times New Roman" w:eastAsia="Times New Roman" w:hAnsi="Times New Roman" w:cs="Times New Roman"/>
          <w:sz w:val="24"/>
          <w:szCs w:val="24"/>
          <w:lang w:eastAsia="fr-FR"/>
        </w:rPr>
        <w:t>Le siège arrière droit des trois Prius que nous avons testés affichaient des mesures de 3 à 20 milligauss (300 à 2 000 nanoteslas). ©next-up.org</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D'ailleurs l'organisme français </w:t>
      </w:r>
      <w:hyperlink r:id="rId39" w:anchor="1" w:tgtFrame="_blank" w:history="1">
        <w:r w:rsidRPr="00530C12">
          <w:rPr>
            <w:rFonts w:ascii="Times New Roman" w:eastAsia="Times New Roman" w:hAnsi="Times New Roman" w:cs="Times New Roman"/>
            <w:color w:val="0000FF"/>
            <w:sz w:val="24"/>
            <w:szCs w:val="24"/>
            <w:u w:val="single"/>
            <w:lang w:eastAsia="fr-FR"/>
          </w:rPr>
          <w:t xml:space="preserve">Next-up recommande carrément d'éviter le siège arrière droit de la </w:t>
        </w:r>
        <w:r w:rsidRPr="00530C12">
          <w:rPr>
            <w:rFonts w:ascii="Times New Roman" w:eastAsia="Times New Roman" w:hAnsi="Times New Roman" w:cs="Times New Roman"/>
            <w:i/>
            <w:iCs/>
            <w:color w:val="0000FF"/>
            <w:sz w:val="24"/>
            <w:szCs w:val="24"/>
            <w:u w:val="single"/>
            <w:lang w:eastAsia="fr-FR"/>
          </w:rPr>
          <w:t>Prius</w:t>
        </w:r>
      </w:hyperlink>
      <w:r w:rsidRPr="00530C12">
        <w:rPr>
          <w:rFonts w:ascii="Times New Roman" w:eastAsia="Times New Roman" w:hAnsi="Times New Roman" w:cs="Times New Roman"/>
          <w:sz w:val="24"/>
          <w:szCs w:val="24"/>
          <w:lang w:eastAsia="fr-FR"/>
        </w:rPr>
        <w:t>, qui affiche un champ magnétique moyen de </w:t>
      </w:r>
      <w:r w:rsidRPr="00530C12">
        <w:rPr>
          <w:rFonts w:ascii="Times New Roman" w:eastAsia="Times New Roman" w:hAnsi="Times New Roman" w:cs="Times New Roman"/>
          <w:sz w:val="19"/>
          <w:szCs w:val="19"/>
          <w:lang w:eastAsia="fr-FR"/>
        </w:rPr>
        <w:t>2 491 nanotesla ou 24,9 mG. « </w:t>
      </w:r>
      <w:r w:rsidRPr="00530C12">
        <w:rPr>
          <w:rFonts w:ascii="Times New Roman" w:eastAsia="Times New Roman" w:hAnsi="Times New Roman" w:cs="Times New Roman"/>
          <w:sz w:val="24"/>
          <w:szCs w:val="24"/>
          <w:lang w:eastAsia="fr-FR"/>
        </w:rPr>
        <w:t>En conséquence Next-up organisation lance une alerte et en l'état déconseille fortement à tout passager, notamment pour un long trajet (durée exposition), de s'asseoir sur le siège arrière droit d'un véhicule de marque Toyota </w:t>
      </w:r>
      <w:r w:rsidRPr="00530C12">
        <w:rPr>
          <w:rFonts w:ascii="Times New Roman" w:eastAsia="Times New Roman" w:hAnsi="Times New Roman" w:cs="Times New Roman"/>
          <w:i/>
          <w:iCs/>
          <w:sz w:val="24"/>
          <w:szCs w:val="24"/>
          <w:lang w:eastAsia="fr-FR"/>
        </w:rPr>
        <w:t xml:space="preserve">Prius </w:t>
      </w:r>
      <w:r w:rsidRPr="00530C12">
        <w:rPr>
          <w:rFonts w:ascii="Times New Roman" w:eastAsia="Times New Roman" w:hAnsi="Times New Roman" w:cs="Times New Roman"/>
          <w:sz w:val="24"/>
          <w:szCs w:val="24"/>
          <w:lang w:eastAsia="fr-FR"/>
        </w:rPr>
        <w:t>hybride sans avoir visualisé auparavant la valeur du champ magnétique et d'en tirer les conséquences qu'il juge utile pour sa santé. Cet emplacement étant situé juste en dessus de la sortie des câbles de puissance d'alimentation électrique du coffret blindé des batteries, il semble donc qu'il y ait à cet endroit précis une lacune dans le blindage de protection. »</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Nos lectures de CEM ont été prises au niveau du torse, sur les sièges du conducteur et de chaque passager, en divers modes de locomotion (route plate ou en pente) et dans différents aspects de phase tels que le freinage, l'accélération, la vitesse de croisière, etc. Nos évaluations sur le terrain ont porté sur cinq niveaux de fréquences de CEM.</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b/>
          <w:bCs/>
          <w:sz w:val="24"/>
          <w:szCs w:val="24"/>
          <w:lang w:eastAsia="fr-FR"/>
        </w:rPr>
        <w:t xml:space="preserve">Courant alternatif </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 xml:space="preserve">1. Champs magnétiques d'extrêmement basse fréquence (60 Hz EBF ou ELF pour </w:t>
      </w:r>
      <w:r w:rsidRPr="00530C12">
        <w:rPr>
          <w:rFonts w:ascii="Times New Roman" w:eastAsia="Times New Roman" w:hAnsi="Times New Roman" w:cs="Times New Roman"/>
          <w:i/>
          <w:iCs/>
          <w:sz w:val="24"/>
          <w:szCs w:val="24"/>
          <w:lang w:eastAsia="fr-FR"/>
        </w:rPr>
        <w:t>Extremely Low Frequency</w:t>
      </w:r>
      <w:r w:rsidRPr="00530C12">
        <w:rPr>
          <w:rFonts w:ascii="Times New Roman" w:eastAsia="Times New Roman" w:hAnsi="Times New Roman" w:cs="Times New Roman"/>
          <w:sz w:val="24"/>
          <w:szCs w:val="24"/>
          <w:lang w:eastAsia="fr-FR"/>
        </w:rPr>
        <w:t xml:space="preserve"> en), exprimés en nanotesla (nT) ou en milligauss (mG) : 100 nT = 1 mG. Le seuil d'effets biologiques commence à 65 nT (0,65 mG);</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2. Champs électriques ELF à basses fréquences (1 Hz à 50 kilohertz ou kHz), exprimés en volts par mètre (V/m). Le seuil biologiquement significatif commence à 6 V/m;</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3. Radiofréquences/micro-ondes (500 kHz à 6 gigahertz ou GHz), exprimées en microwatts par centimètre carrés (μW/cm</w:t>
      </w:r>
      <w:r w:rsidRPr="00530C12">
        <w:rPr>
          <w:rFonts w:ascii="Times New Roman" w:eastAsia="Times New Roman" w:hAnsi="Times New Roman" w:cs="Times New Roman"/>
          <w:sz w:val="24"/>
          <w:szCs w:val="24"/>
          <w:vertAlign w:val="superscript"/>
          <w:lang w:eastAsia="fr-FR"/>
        </w:rPr>
        <w:t>2</w:t>
      </w:r>
      <w:r w:rsidRPr="00530C12">
        <w:rPr>
          <w:rFonts w:ascii="Times New Roman" w:eastAsia="Times New Roman" w:hAnsi="Times New Roman" w:cs="Times New Roman"/>
          <w:sz w:val="24"/>
          <w:szCs w:val="24"/>
          <w:lang w:eastAsia="fr-FR"/>
        </w:rPr>
        <w:t>). Le seuil biologiquement significatif est d'environ 1 microwatt par centimètre carré μW/cm</w:t>
      </w:r>
      <w:r w:rsidRPr="00530C12">
        <w:rPr>
          <w:rFonts w:ascii="Times New Roman" w:eastAsia="Times New Roman" w:hAnsi="Times New Roman" w:cs="Times New Roman"/>
          <w:sz w:val="24"/>
          <w:szCs w:val="24"/>
          <w:vertAlign w:val="superscript"/>
          <w:lang w:eastAsia="fr-FR"/>
        </w:rPr>
        <w:t xml:space="preserve">2 </w:t>
      </w:r>
      <w:r w:rsidRPr="00530C12">
        <w:rPr>
          <w:rFonts w:ascii="Times New Roman" w:eastAsia="Times New Roman" w:hAnsi="Times New Roman" w:cs="Times New Roman"/>
          <w:sz w:val="24"/>
          <w:szCs w:val="24"/>
          <w:lang w:eastAsia="fr-FR"/>
        </w:rPr>
        <w:t>(quoi que les études les plus récentes sur les effets d'antennes relais indiquent même des effets à partir de 3 nanowatts/cm</w:t>
      </w:r>
      <w:r w:rsidRPr="00530C12">
        <w:rPr>
          <w:rFonts w:ascii="Times New Roman" w:eastAsia="Times New Roman" w:hAnsi="Times New Roman" w:cs="Times New Roman"/>
          <w:sz w:val="24"/>
          <w:szCs w:val="24"/>
          <w:vertAlign w:val="superscript"/>
          <w:lang w:eastAsia="fr-FR"/>
        </w:rPr>
        <w:t>2</w:t>
      </w:r>
      <w:r w:rsidRPr="00530C12">
        <w:rPr>
          <w:rFonts w:ascii="Times New Roman" w:eastAsia="Times New Roman" w:hAnsi="Times New Roman" w:cs="Times New Roman"/>
          <w:sz w:val="24"/>
          <w:szCs w:val="24"/>
          <w:lang w:eastAsia="fr-FR"/>
        </w:rPr>
        <w:t xml:space="preserve"> ou 0,003 μW/cm</w:t>
      </w:r>
      <w:r w:rsidRPr="00530C12">
        <w:rPr>
          <w:rFonts w:ascii="Times New Roman" w:eastAsia="Times New Roman" w:hAnsi="Times New Roman" w:cs="Times New Roman"/>
          <w:sz w:val="24"/>
          <w:szCs w:val="24"/>
          <w:vertAlign w:val="superscript"/>
          <w:lang w:eastAsia="fr-FR"/>
        </w:rPr>
        <w:t>2</w:t>
      </w:r>
      <w:r w:rsidRPr="00530C12">
        <w:rPr>
          <w:rFonts w:ascii="Times New Roman" w:eastAsia="Times New Roman" w:hAnsi="Times New Roman" w:cs="Times New Roman"/>
          <w:sz w:val="24"/>
          <w:szCs w:val="24"/>
          <w:lang w:eastAsia="fr-FR"/>
        </w:rPr>
        <w:t>);</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4. Spectre complet (de 10 Hz à 100 GHz), exprimé en μW/cm</w:t>
      </w:r>
      <w:r w:rsidRPr="00530C12">
        <w:rPr>
          <w:rFonts w:ascii="Times New Roman" w:eastAsia="Times New Roman" w:hAnsi="Times New Roman" w:cs="Times New Roman"/>
          <w:sz w:val="24"/>
          <w:szCs w:val="24"/>
          <w:vertAlign w:val="superscript"/>
          <w:lang w:eastAsia="fr-FR"/>
        </w:rPr>
        <w:t>2</w:t>
      </w:r>
      <w:r w:rsidRPr="00530C12">
        <w:rPr>
          <w:rFonts w:ascii="Times New Roman" w:eastAsia="Times New Roman" w:hAnsi="Times New Roman" w:cs="Times New Roman"/>
          <w:sz w:val="24"/>
          <w:szCs w:val="24"/>
          <w:lang w:eastAsia="fr-FR"/>
        </w:rPr>
        <w:t>. Le seuil biologiquement significatif est ici encore d'environ 1 μW/cm</w:t>
      </w:r>
      <w:r w:rsidRPr="00530C12">
        <w:rPr>
          <w:rFonts w:ascii="Times New Roman" w:eastAsia="Times New Roman" w:hAnsi="Times New Roman" w:cs="Times New Roman"/>
          <w:sz w:val="24"/>
          <w:szCs w:val="24"/>
          <w:vertAlign w:val="superscript"/>
          <w:lang w:eastAsia="fr-FR"/>
        </w:rPr>
        <w:t>2</w:t>
      </w:r>
      <w:r w:rsidRPr="00530C12">
        <w:rPr>
          <w:rFonts w:ascii="Times New Roman" w:eastAsia="Times New Roman" w:hAnsi="Times New Roman" w:cs="Times New Roman"/>
          <w:sz w:val="24"/>
          <w:szCs w:val="24"/>
          <w:lang w:eastAsia="fr-FR"/>
        </w:rPr>
        <w:t>;</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b/>
          <w:bCs/>
          <w:sz w:val="24"/>
          <w:szCs w:val="24"/>
          <w:lang w:eastAsia="fr-FR"/>
        </w:rPr>
        <w:t xml:space="preserve">Courant continu : </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lastRenderedPageBreak/>
        <w:t xml:space="preserve">5. Électricité statique (tension ou potentiel de surface), exprimée en kilovolt par pouce (1 kV/po = environ 400 V/cm). Elle devrait être réduite le plus possible, car elle augmente les risques </w:t>
      </w:r>
      <w:hyperlink r:id="rId40" w:history="1">
        <w:r w:rsidRPr="00530C12">
          <w:rPr>
            <w:rFonts w:ascii="Times New Roman" w:eastAsia="Times New Roman" w:hAnsi="Times New Roman" w:cs="Times New Roman"/>
            <w:color w:val="0000FF"/>
            <w:sz w:val="24"/>
            <w:szCs w:val="24"/>
            <w:u w:val="single"/>
            <w:lang w:eastAsia="fr-FR"/>
          </w:rPr>
          <w:t>d'infections</w:t>
        </w:r>
      </w:hyperlink>
      <w:r w:rsidRPr="00530C12">
        <w:rPr>
          <w:rFonts w:ascii="Times New Roman" w:eastAsia="Times New Roman" w:hAnsi="Times New Roman" w:cs="Times New Roman"/>
          <w:sz w:val="24"/>
          <w:szCs w:val="24"/>
          <w:lang w:eastAsia="fr-FR"/>
        </w:rPr>
        <w:t xml:space="preserve">, de chocs électriques, de problèmes de l'humeur, de dommages aux équipements électroniques, etc. Elle est notamment favorisée par la présence de fils électriques, de matériaux synthétiques et d'air sec. Pour les chambres et autres zones de repos, </w:t>
      </w:r>
      <w:hyperlink r:id="rId41" w:history="1">
        <w:r w:rsidRPr="00530C12">
          <w:rPr>
            <w:rFonts w:ascii="Times New Roman" w:eastAsia="Times New Roman" w:hAnsi="Times New Roman" w:cs="Times New Roman"/>
            <w:color w:val="0000FF"/>
            <w:sz w:val="24"/>
            <w:szCs w:val="24"/>
            <w:u w:val="single"/>
            <w:lang w:eastAsia="fr-FR"/>
          </w:rPr>
          <w:t>l'Institut international de baubiologie et d'écologie</w:t>
        </w:r>
      </w:hyperlink>
      <w:r w:rsidRPr="00530C12">
        <w:rPr>
          <w:rFonts w:ascii="Times New Roman" w:eastAsia="Times New Roman" w:hAnsi="Times New Roman" w:cs="Times New Roman"/>
          <w:sz w:val="24"/>
          <w:szCs w:val="24"/>
          <w:lang w:eastAsia="fr-FR"/>
        </w:rPr>
        <w:t xml:space="preserve"> recommande que le potentiel de surface soit inférieur à 100 V/cm (0,25 kV/po) et dure moins de 10 secondes. Le risque est élevé à partir de 500 V/cm, selon la Confédération suédoise des employés professionnels (</w:t>
      </w:r>
      <w:hyperlink r:id="rId42" w:tgtFrame="_blank" w:history="1">
        <w:r w:rsidRPr="00530C12">
          <w:rPr>
            <w:rFonts w:ascii="Times New Roman" w:eastAsia="Times New Roman" w:hAnsi="Times New Roman" w:cs="Times New Roman"/>
            <w:color w:val="0000FF"/>
            <w:sz w:val="24"/>
            <w:szCs w:val="24"/>
            <w:u w:val="single"/>
            <w:lang w:eastAsia="fr-FR"/>
          </w:rPr>
          <w:t>TCO</w:t>
        </w:r>
      </w:hyperlink>
      <w:r w:rsidRPr="00530C12">
        <w:rPr>
          <w:rFonts w:ascii="Times New Roman" w:eastAsia="Times New Roman" w:hAnsi="Times New Roman" w:cs="Times New Roman"/>
          <w:sz w:val="24"/>
          <w:szCs w:val="24"/>
          <w:lang w:eastAsia="fr-FR"/>
        </w:rPr>
        <w:t>).</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b/>
          <w:bCs/>
          <w:sz w:val="24"/>
          <w:szCs w:val="24"/>
          <w:lang w:eastAsia="fr-FR"/>
        </w:rPr>
        <w:t xml:space="preserve">Mise en contexte </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Les mesures que nous avons effectuées permettent de calculer l'exposition cumulative à long terme des passagers des véhicules. Elles prennent tout leur sens lorsque l'on tient compte des diverses lignes directrices suivantes :</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 1947 – Le Code de Nuremberg : élaboré en réponse aux crimes de guerre commis par les médecins nazis, ce code déontologique international énonce les conditions que doivent satisfaire les expérimentations pratiquées sur l'être humain pour être considérées comme « acceptables », dont le consentement éclairé des sujets qui n'est pourtant pas demandé par les gens qui nous exposent à des polluants à notre insu;</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19"/>
          <w:szCs w:val="19"/>
          <w:lang w:eastAsia="fr-FR"/>
        </w:rPr>
        <w:t xml:space="preserve">• 1989 – Les lignes directrices en matière de protection radiologique élaborées par le médecin Jerzy Kulczycki, ancien directeur de trois laboratoires nationaux en Pologne. Elles furent publiées dans son ouvrage </w:t>
      </w:r>
      <w:r w:rsidRPr="00530C12">
        <w:rPr>
          <w:rFonts w:ascii="Times New Roman" w:eastAsia="Times New Roman" w:hAnsi="Times New Roman" w:cs="Times New Roman"/>
          <w:i/>
          <w:iCs/>
          <w:sz w:val="19"/>
          <w:szCs w:val="19"/>
          <w:lang w:eastAsia="fr-FR"/>
        </w:rPr>
        <w:t>Basis of Electromagnetic Hygiene</w:t>
      </w:r>
      <w:r w:rsidRPr="00530C12">
        <w:rPr>
          <w:rFonts w:ascii="Times New Roman" w:eastAsia="Times New Roman" w:hAnsi="Times New Roman" w:cs="Times New Roman"/>
          <w:sz w:val="19"/>
          <w:szCs w:val="19"/>
          <w:lang w:eastAsia="fr-FR"/>
        </w:rPr>
        <w:t xml:space="preserve"> après une étude exhaustive de la recherche médicale internationale sur les effets sanitaires des CEM. Cette étude fut financée par le gouvernement du Canada et l'Association planétaire pour l'assainissement de l'énergie; </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 1992 – La norme suédoise TCO (Tjänstemännens CentralOrganisation) limitant les niveaux de champs magnétiques à 2 mG et des champs électriques à 10 V/m, mesurés à 50 cm des écrans d'ordinateurs. Elle fut adoptée par Nokia, Apple, IBM et de nombreux autres fabricants d'appareils électroniques étiquetés « à émissions électromagnétiques faibles ou réduites », sur la base du plan d'action pour un développement durable formulé en 1992 au Sommet de la Terre tenu par les Nations Unies à Rio de Janeiro, au Brésil;</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 xml:space="preserve">• 1995 – Le projet de rapport sur les effets des CEM de 60 Hz rédigé par le </w:t>
      </w:r>
      <w:hyperlink r:id="rId43" w:tgtFrame="_blank" w:history="1">
        <w:r w:rsidRPr="00530C12">
          <w:rPr>
            <w:rFonts w:ascii="Times New Roman" w:eastAsia="Times New Roman" w:hAnsi="Times New Roman" w:cs="Times New Roman"/>
            <w:color w:val="0000FF"/>
            <w:sz w:val="24"/>
            <w:szCs w:val="24"/>
            <w:u w:val="single"/>
            <w:lang w:eastAsia="fr-FR"/>
          </w:rPr>
          <w:t>Conseil national de mesure et de protection contre les radiations des États-Unis (NCRP) </w:t>
        </w:r>
      </w:hyperlink>
      <w:r w:rsidRPr="00530C12">
        <w:rPr>
          <w:rFonts w:ascii="Times New Roman" w:eastAsia="Times New Roman" w:hAnsi="Times New Roman" w:cs="Times New Roman"/>
          <w:sz w:val="24"/>
          <w:szCs w:val="24"/>
          <w:lang w:eastAsia="fr-FR"/>
        </w:rPr>
        <w:t xml:space="preserve">: après neuf années de discussions, les experts conviés par l'organisme avaient décidé à l'unanimité de recommander de limiter les champs magnétiques à 2 mG – 200 nanoteslas ou 0,2 microteslas (μT) – dans les écoles, les garderies, les parcs et les maisons en bordure des nouvelles lignes à haute tension. Après la fuite de cette information dans </w:t>
      </w:r>
      <w:hyperlink r:id="rId44" w:tgtFrame="_blank" w:history="1">
        <w:r w:rsidRPr="00530C12">
          <w:rPr>
            <w:rFonts w:ascii="Times New Roman" w:eastAsia="Times New Roman" w:hAnsi="Times New Roman" w:cs="Times New Roman"/>
            <w:i/>
            <w:iCs/>
            <w:color w:val="0000FF"/>
            <w:sz w:val="24"/>
            <w:szCs w:val="24"/>
            <w:u w:val="single"/>
            <w:lang w:eastAsia="fr-FR"/>
          </w:rPr>
          <w:t>Microwave News</w:t>
        </w:r>
      </w:hyperlink>
      <w:r w:rsidRPr="00530C12">
        <w:rPr>
          <w:rFonts w:ascii="Times New Roman" w:eastAsia="Times New Roman" w:hAnsi="Times New Roman" w:cs="Times New Roman"/>
          <w:sz w:val="24"/>
          <w:szCs w:val="24"/>
          <w:lang w:eastAsia="fr-FR"/>
        </w:rPr>
        <w:t>, le rapport ne fut jamais publié par le gouvernement américain;</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 2001 et 2011 – Le classement 2B par le CIRC (mentionnés ci-dessus) des champs magnétiques de 60 Hz et des radiofréquences (RF);</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 2011 – La résolution 1815 du Conseil d'Europe, qui recommandait une limite d'exposition aux RF de 1 μW/cm</w:t>
      </w:r>
      <w:r w:rsidRPr="00530C12">
        <w:rPr>
          <w:rFonts w:ascii="Times New Roman" w:eastAsia="Times New Roman" w:hAnsi="Times New Roman" w:cs="Times New Roman"/>
          <w:sz w:val="24"/>
          <w:szCs w:val="24"/>
          <w:vertAlign w:val="superscript"/>
          <w:lang w:eastAsia="fr-FR"/>
        </w:rPr>
        <w:t>2</w:t>
      </w:r>
      <w:r w:rsidRPr="00530C12">
        <w:rPr>
          <w:rFonts w:ascii="Times New Roman" w:eastAsia="Times New Roman" w:hAnsi="Times New Roman" w:cs="Times New Roman"/>
          <w:sz w:val="24"/>
          <w:szCs w:val="24"/>
          <w:lang w:eastAsia="fr-FR"/>
        </w:rPr>
        <w:t>;</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 xml:space="preserve">• 2007 et 2012 – Les rapports du </w:t>
      </w:r>
      <w:hyperlink r:id="rId45" w:tgtFrame="_blank" w:history="1">
        <w:r w:rsidRPr="00530C12">
          <w:rPr>
            <w:rFonts w:ascii="Times New Roman" w:eastAsia="Times New Roman" w:hAnsi="Times New Roman" w:cs="Times New Roman"/>
            <w:color w:val="0000FF"/>
            <w:sz w:val="24"/>
            <w:szCs w:val="24"/>
            <w:u w:val="single"/>
            <w:lang w:eastAsia="fr-FR"/>
          </w:rPr>
          <w:t>Groupe de travail BioInitiative</w:t>
        </w:r>
      </w:hyperlink>
      <w:r w:rsidRPr="00530C12">
        <w:rPr>
          <w:rFonts w:ascii="Times New Roman" w:eastAsia="Times New Roman" w:hAnsi="Times New Roman" w:cs="Times New Roman"/>
          <w:sz w:val="24"/>
          <w:szCs w:val="24"/>
          <w:lang w:eastAsia="fr-FR"/>
        </w:rPr>
        <w:t>. Pour protéger les enfants, le plus récent rapport recommande de fixer entre 0,3 et 0,6 nanowatt (nW)/cm</w:t>
      </w:r>
      <w:r w:rsidRPr="00530C12">
        <w:rPr>
          <w:rFonts w:ascii="Times New Roman" w:eastAsia="Times New Roman" w:hAnsi="Times New Roman" w:cs="Times New Roman"/>
          <w:sz w:val="24"/>
          <w:szCs w:val="24"/>
          <w:vertAlign w:val="superscript"/>
          <w:lang w:eastAsia="fr-FR"/>
        </w:rPr>
        <w:t>2</w:t>
      </w:r>
      <w:r w:rsidRPr="00530C12">
        <w:rPr>
          <w:rFonts w:ascii="Times New Roman" w:eastAsia="Times New Roman" w:hAnsi="Times New Roman" w:cs="Times New Roman"/>
          <w:sz w:val="24"/>
          <w:szCs w:val="24"/>
          <w:lang w:eastAsia="fr-FR"/>
        </w:rPr>
        <w:t xml:space="preserve"> la limite </w:t>
      </w:r>
      <w:r w:rsidRPr="00530C12">
        <w:rPr>
          <w:rFonts w:ascii="Times New Roman" w:eastAsia="Times New Roman" w:hAnsi="Times New Roman" w:cs="Times New Roman"/>
          <w:sz w:val="24"/>
          <w:szCs w:val="24"/>
          <w:lang w:eastAsia="fr-FR"/>
        </w:rPr>
        <w:lastRenderedPageBreak/>
        <w:t xml:space="preserve">d'exposition chronique aux radiofréquences pulsées, sur la base des plus récentes études sur les effets des antennes de téléphonie cellulaire. Selon </w:t>
      </w:r>
      <w:hyperlink r:id="rId46" w:tgtFrame="_blank" w:history="1">
        <w:r w:rsidRPr="00530C12">
          <w:rPr>
            <w:rFonts w:ascii="Times New Roman" w:eastAsia="Times New Roman" w:hAnsi="Times New Roman" w:cs="Times New Roman"/>
            <w:color w:val="0000FF"/>
            <w:sz w:val="24"/>
            <w:szCs w:val="24"/>
            <w:u w:val="single"/>
            <w:lang w:eastAsia="fr-FR"/>
          </w:rPr>
          <w:t>Next-up</w:t>
        </w:r>
      </w:hyperlink>
      <w:r w:rsidRPr="00530C12">
        <w:rPr>
          <w:rFonts w:ascii="Times New Roman" w:eastAsia="Times New Roman" w:hAnsi="Times New Roman" w:cs="Times New Roman"/>
          <w:sz w:val="24"/>
          <w:szCs w:val="24"/>
          <w:lang w:eastAsia="fr-FR"/>
        </w:rPr>
        <w:t>, les directives européennes et nationales sur les CEM sont totalement contradictoires : « celles des normes légales issues des Directives CE de la compatibilité électromagnétique […] de 3 V/m et celles issues du décret 2002-775 concernant la téléphonie mobile dont les valeurs sont de 28 à 61 V/m pour l'UMTS [Universal Mobile Telecommunications System, l'une des technologies de troisième génération ou 3G] ». Bref, il semblerait que nos élus soient davantage préoccupés par la compatibilité des équipements électroniques que par la santé publique!</w:t>
      </w:r>
    </w:p>
    <w:p w:rsidR="00BC7A6B" w:rsidRPr="00530C12" w:rsidRDefault="00BC7A6B" w:rsidP="00BC7A6B">
      <w:pPr>
        <w:spacing w:after="0"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L'habitacle d'une Prius.</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b/>
          <w:bCs/>
          <w:sz w:val="24"/>
          <w:szCs w:val="24"/>
          <w:lang w:eastAsia="fr-FR"/>
        </w:rPr>
        <w:t xml:space="preserve">Résultats </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Les résultats préliminaires (</w:t>
      </w:r>
      <w:hyperlink r:id="rId47" w:tgtFrame="_blank" w:history="1">
        <w:r w:rsidRPr="00530C12">
          <w:rPr>
            <w:rFonts w:ascii="Times New Roman" w:eastAsia="Times New Roman" w:hAnsi="Times New Roman" w:cs="Times New Roman"/>
            <w:color w:val="0000FF"/>
            <w:sz w:val="24"/>
            <w:szCs w:val="24"/>
            <w:u w:val="single"/>
            <w:lang w:eastAsia="fr-FR"/>
          </w:rPr>
          <w:t>afficher le tableau complet ici</w:t>
        </w:r>
      </w:hyperlink>
      <w:r w:rsidRPr="00530C12">
        <w:rPr>
          <w:rFonts w:ascii="Times New Roman" w:eastAsia="Times New Roman" w:hAnsi="Times New Roman" w:cs="Times New Roman"/>
          <w:sz w:val="24"/>
          <w:szCs w:val="24"/>
          <w:lang w:eastAsia="fr-FR"/>
        </w:rPr>
        <w:t>) de notre enquête montrent que, contrairement à la croyance souvent répandue parmi les organismes gouvernementaux, les journalistes et les conducteurs, les champs électriques émis par les batteries ne constituent pas les principaux problèmes de CEM qui surviennent dans les véhicules électriques et hybrides. Nous avons mesuré les champs électriques les plus faibles dans ces voitures lorsqu'elles fonctionnaient en mode électrique.</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En général, les radiations élevées que nous avons mesurées étaient plutôt des champs magnétiques de 60 Hz et des RF produits lors des transferts d'un mode de propulsion (électricité ou essence) à l'autre. Ces champs qui variaient aussi en fonction de la façon dont la voiture était conduite (selon la vitesse d'accélération et de freinage, la constance de la vitesse, etc.).</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 xml:space="preserve">Nous avons même constaté des variations notables des niveaux de CEM mesurés dans des véhicules de même modèle (comme les </w:t>
      </w:r>
      <w:r w:rsidRPr="00530C12">
        <w:rPr>
          <w:rFonts w:ascii="Times New Roman" w:eastAsia="Times New Roman" w:hAnsi="Times New Roman" w:cs="Times New Roman"/>
          <w:i/>
          <w:iCs/>
          <w:sz w:val="24"/>
          <w:szCs w:val="24"/>
          <w:lang w:eastAsia="fr-FR"/>
        </w:rPr>
        <w:t>Prius</w:t>
      </w:r>
      <w:r w:rsidRPr="00530C12">
        <w:rPr>
          <w:rFonts w:ascii="Times New Roman" w:eastAsia="Times New Roman" w:hAnsi="Times New Roman" w:cs="Times New Roman"/>
          <w:sz w:val="24"/>
          <w:szCs w:val="24"/>
          <w:lang w:eastAsia="fr-FR"/>
        </w:rPr>
        <w:t>), voire de même année de fabrication. Ceci peut être attribuable non seulement à l'usure des véhicules et aux habitudes de conduite mais aussi à des variations dans la fabrication des voitures sur les chaînes de montage. Cette découverte est surprenante compte tenu des faibles marges d'erreur auxquelles on peut s'attendre des usines d'assemblage modernes. Néanmoins, de telles différences ont déjà été observées dans le cas de diverses microtechnologies, des fours à micro-ondes aux appareils sans fil : des appareils de même modèle, y compris ceux fabriqués le même jour, présentent rarement les mêmes caractéristiques d'émission de CEM. Ce phénomène est révélateur des limites du contrôle de la qualité et de la nature des chaînes de production, où on a déjà vu un trombone placé dans un circuit de téléphone cellulaire pour remplacer une pièce épuisée!</w:t>
      </w:r>
    </w:p>
    <w:p w:rsidR="00BC7A6B" w:rsidRPr="00530C12" w:rsidRDefault="00BC7A6B" w:rsidP="00BC7A6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7616825" cy="3174365"/>
            <wp:effectExtent l="19050" t="0" r="3175" b="0"/>
            <wp:docPr id="6" name="Image 6" descr=" Cliquer pour lire nos résult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Cliquer pour lire nos résultats."/>
                    <pic:cNvPicPr>
                      <a:picLocks noChangeAspect="1" noChangeArrowheads="1"/>
                    </pic:cNvPicPr>
                  </pic:nvPicPr>
                  <pic:blipFill>
                    <a:blip r:embed="rId48"/>
                    <a:srcRect/>
                    <a:stretch>
                      <a:fillRect/>
                    </a:stretch>
                  </pic:blipFill>
                  <pic:spPr bwMode="auto">
                    <a:xfrm>
                      <a:off x="0" y="0"/>
                      <a:ext cx="7616825" cy="3174365"/>
                    </a:xfrm>
                    <a:prstGeom prst="rect">
                      <a:avLst/>
                    </a:prstGeom>
                    <a:noFill/>
                    <a:ln w="9525">
                      <a:noFill/>
                      <a:miter lim="800000"/>
                      <a:headEnd/>
                      <a:tailEnd/>
                    </a:ln>
                  </pic:spPr>
                </pic:pic>
              </a:graphicData>
            </a:graphic>
          </wp:inline>
        </w:drawing>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Dans les véhicules hybrides et électriques, les sièges les plus susceptibles de recevoir des champs magnétiques de 60 Hz élevés sont ceux des passagers arrières et du conducteur, avec des contrastes importants entre ces positions. Les modèles hybrides que nous avons mesurés exposaient les gens à des champs magnétiques variant de 1,5 à 52 mG pour les sièges des passagers arrière et de 1,6 à 24 mG pour le siège du conducteur. L'</w:t>
      </w:r>
      <w:r w:rsidRPr="00530C12">
        <w:rPr>
          <w:rFonts w:ascii="Times New Roman" w:eastAsia="Times New Roman" w:hAnsi="Times New Roman" w:cs="Times New Roman"/>
          <w:i/>
          <w:iCs/>
          <w:sz w:val="24"/>
          <w:szCs w:val="24"/>
          <w:lang w:eastAsia="fr-FR"/>
        </w:rPr>
        <w:t>Accord</w:t>
      </w:r>
      <w:r w:rsidRPr="00530C12">
        <w:rPr>
          <w:rFonts w:ascii="Times New Roman" w:eastAsia="Times New Roman" w:hAnsi="Times New Roman" w:cs="Times New Roman"/>
          <w:sz w:val="24"/>
          <w:szCs w:val="24"/>
          <w:lang w:eastAsia="fr-FR"/>
        </w:rPr>
        <w:t xml:space="preserve"> hybride et les trois </w:t>
      </w:r>
      <w:r w:rsidRPr="00530C12">
        <w:rPr>
          <w:rFonts w:ascii="Times New Roman" w:eastAsia="Times New Roman" w:hAnsi="Times New Roman" w:cs="Times New Roman"/>
          <w:i/>
          <w:iCs/>
          <w:sz w:val="24"/>
          <w:szCs w:val="24"/>
          <w:lang w:eastAsia="fr-FR"/>
        </w:rPr>
        <w:t>Prius</w:t>
      </w:r>
      <w:r w:rsidRPr="00530C12">
        <w:rPr>
          <w:rFonts w:ascii="Times New Roman" w:eastAsia="Times New Roman" w:hAnsi="Times New Roman" w:cs="Times New Roman"/>
          <w:sz w:val="24"/>
          <w:szCs w:val="24"/>
          <w:lang w:eastAsia="fr-FR"/>
        </w:rPr>
        <w:t xml:space="preserve"> affichaient les champs magnétiques les plus élevés parmi les huit véhicules que nous avons testés.</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 xml:space="preserve">Même les véhicules à essence peuvent parfois générer des champs magnétiques élevés. Par exemple, dans la </w:t>
      </w:r>
      <w:r w:rsidRPr="00530C12">
        <w:rPr>
          <w:rFonts w:ascii="Times New Roman" w:eastAsia="Times New Roman" w:hAnsi="Times New Roman" w:cs="Times New Roman"/>
          <w:i/>
          <w:iCs/>
          <w:sz w:val="24"/>
          <w:szCs w:val="24"/>
          <w:lang w:eastAsia="fr-FR"/>
        </w:rPr>
        <w:t>Golf</w:t>
      </w:r>
      <w:r w:rsidRPr="00530C12">
        <w:rPr>
          <w:rFonts w:ascii="Times New Roman" w:eastAsia="Times New Roman" w:hAnsi="Times New Roman" w:cs="Times New Roman"/>
          <w:sz w:val="24"/>
          <w:szCs w:val="24"/>
          <w:lang w:eastAsia="fr-FR"/>
        </w:rPr>
        <w:t xml:space="preserve"> 2012, les mesures variaient entre 4 et 8 mG sur le siège du passager avant et entre 6 et 25 mG sur le siège arrière droit.</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Deux modèles se sont distingués par la régularité de leur relativement faible niveau de champs magnétiques émis :</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 xml:space="preserve">• la </w:t>
      </w:r>
      <w:r w:rsidRPr="00530C12">
        <w:rPr>
          <w:rFonts w:ascii="Times New Roman" w:eastAsia="Times New Roman" w:hAnsi="Times New Roman" w:cs="Times New Roman"/>
          <w:i/>
          <w:iCs/>
          <w:sz w:val="24"/>
          <w:szCs w:val="24"/>
          <w:lang w:eastAsia="fr-FR"/>
        </w:rPr>
        <w:t>Leaf</w:t>
      </w:r>
      <w:r w:rsidRPr="00530C12">
        <w:rPr>
          <w:rFonts w:ascii="Times New Roman" w:eastAsia="Times New Roman" w:hAnsi="Times New Roman" w:cs="Times New Roman"/>
          <w:sz w:val="24"/>
          <w:szCs w:val="24"/>
          <w:lang w:eastAsia="fr-FR"/>
        </w:rPr>
        <w:t xml:space="preserve"> 2011 tout électrique de Nissan, avec des mesures de 1,2 à 2,2 mG partout et en tout temps, sauf sur le siège arrière gauche en mode accélération/décélération (3 à 7 mG);</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 xml:space="preserve">• et la </w:t>
      </w:r>
      <w:r w:rsidRPr="00530C12">
        <w:rPr>
          <w:rFonts w:ascii="Times New Roman" w:eastAsia="Times New Roman" w:hAnsi="Times New Roman" w:cs="Times New Roman"/>
          <w:i/>
          <w:iCs/>
          <w:sz w:val="24"/>
          <w:szCs w:val="24"/>
          <w:lang w:eastAsia="fr-FR"/>
        </w:rPr>
        <w:t>Chevrolet</w:t>
      </w:r>
      <w:r w:rsidRPr="00530C12">
        <w:rPr>
          <w:rFonts w:ascii="Times New Roman" w:eastAsia="Times New Roman" w:hAnsi="Times New Roman" w:cs="Times New Roman"/>
          <w:sz w:val="24"/>
          <w:szCs w:val="24"/>
          <w:lang w:eastAsia="fr-FR"/>
        </w:rPr>
        <w:t xml:space="preserve"> </w:t>
      </w:r>
      <w:r w:rsidRPr="00530C12">
        <w:rPr>
          <w:rFonts w:ascii="Times New Roman" w:eastAsia="Times New Roman" w:hAnsi="Times New Roman" w:cs="Times New Roman"/>
          <w:i/>
          <w:iCs/>
          <w:sz w:val="24"/>
          <w:szCs w:val="24"/>
          <w:lang w:eastAsia="fr-FR"/>
        </w:rPr>
        <w:t xml:space="preserve">Volt </w:t>
      </w:r>
      <w:r w:rsidRPr="00530C12">
        <w:rPr>
          <w:rFonts w:ascii="Times New Roman" w:eastAsia="Times New Roman" w:hAnsi="Times New Roman" w:cs="Times New Roman"/>
          <w:sz w:val="24"/>
          <w:szCs w:val="24"/>
          <w:lang w:eastAsia="fr-FR"/>
        </w:rPr>
        <w:t xml:space="preserve">hybride 2012, avec des mesures de 1,5 à 2,5 mG partout, indépendamment du type de terrain et des conditions de conduite, sauf pour le conducteur durant les accélérations (5 à 15 mG). Une exception : dans n'importe quelle condition de conduite, le passager derrière le conducteur d'une </w:t>
      </w:r>
      <w:r w:rsidRPr="00530C12">
        <w:rPr>
          <w:rFonts w:ascii="Times New Roman" w:eastAsia="Times New Roman" w:hAnsi="Times New Roman" w:cs="Times New Roman"/>
          <w:i/>
          <w:iCs/>
          <w:sz w:val="24"/>
          <w:szCs w:val="24"/>
          <w:lang w:eastAsia="fr-FR"/>
        </w:rPr>
        <w:t>Volt</w:t>
      </w:r>
      <w:r w:rsidRPr="00530C12">
        <w:rPr>
          <w:rFonts w:ascii="Times New Roman" w:eastAsia="Times New Roman" w:hAnsi="Times New Roman" w:cs="Times New Roman"/>
          <w:sz w:val="24"/>
          <w:szCs w:val="24"/>
          <w:lang w:eastAsia="fr-FR"/>
        </w:rPr>
        <w:t xml:space="preserve"> peut être soumis à des impulsions de champ magnétique atteignant 3,5 mG (et d'autres émissions de bandes spectrales). Un niveau d'émission qui demeure néanmoins très inférieur à celui mesuré dans d'autres modèles de voitures. Élue voiture de l'année en 2012, la </w:t>
      </w:r>
      <w:r w:rsidRPr="00530C12">
        <w:rPr>
          <w:rFonts w:ascii="Times New Roman" w:eastAsia="Times New Roman" w:hAnsi="Times New Roman" w:cs="Times New Roman"/>
          <w:i/>
          <w:iCs/>
          <w:sz w:val="24"/>
          <w:szCs w:val="24"/>
          <w:lang w:eastAsia="fr-FR"/>
        </w:rPr>
        <w:t>Volt</w:t>
      </w:r>
      <w:r w:rsidRPr="00530C12">
        <w:rPr>
          <w:rFonts w:ascii="Times New Roman" w:eastAsia="Times New Roman" w:hAnsi="Times New Roman" w:cs="Times New Roman"/>
          <w:sz w:val="24"/>
          <w:szCs w:val="24"/>
          <w:lang w:eastAsia="fr-FR"/>
        </w:rPr>
        <w:t xml:space="preserve"> est en fait la première voiture électrique à autonomie étendue (E-REV) : une fois sa batterie lithium-ion déchargée, son prolongateur/générateur alimenté à l’essence prolonge son autonomie jusqu’à 500 km.</w:t>
      </w:r>
    </w:p>
    <w:p w:rsidR="00BC7A6B" w:rsidRPr="00530C12" w:rsidRDefault="00BC7A6B" w:rsidP="00BC7A6B">
      <w:pPr>
        <w:spacing w:after="0"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La Chevrolet Volt de General Motors. ©roulezelectrique.com</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lastRenderedPageBreak/>
        <w:t xml:space="preserve">Il semble donc que les ingénieurs et les concepteurs impliqués aient réussi à venir à bout d'un certain nombre de problèmes liés aux systèmes hybrides et électriques, y compris les champs électriques, électrostatiques et de radiofréquences. General Motors les a réduit dans la </w:t>
      </w:r>
      <w:r w:rsidRPr="00530C12">
        <w:rPr>
          <w:rFonts w:ascii="Times New Roman" w:eastAsia="Times New Roman" w:hAnsi="Times New Roman" w:cs="Times New Roman"/>
          <w:i/>
          <w:iCs/>
          <w:sz w:val="24"/>
          <w:szCs w:val="24"/>
          <w:lang w:eastAsia="fr-FR"/>
        </w:rPr>
        <w:t>Volt</w:t>
      </w:r>
      <w:r w:rsidRPr="00530C12">
        <w:rPr>
          <w:rFonts w:ascii="Times New Roman" w:eastAsia="Times New Roman" w:hAnsi="Times New Roman" w:cs="Times New Roman"/>
          <w:sz w:val="24"/>
          <w:szCs w:val="24"/>
          <w:lang w:eastAsia="fr-FR"/>
        </w:rPr>
        <w:t> grâce au phénomène physique connu sous le nom de cage de Faraday, qui consiste à confiner les ondes dans une enceinte métallique. Selon le site </w:t>
      </w:r>
      <w:hyperlink r:id="rId49" w:tgtFrame="_blank" w:history="1">
        <w:r w:rsidRPr="00530C12">
          <w:rPr>
            <w:rFonts w:ascii="Times New Roman" w:eastAsia="Times New Roman" w:hAnsi="Times New Roman" w:cs="Times New Roman"/>
            <w:color w:val="0000FF"/>
            <w:sz w:val="24"/>
            <w:szCs w:val="24"/>
            <w:u w:val="single"/>
            <w:lang w:eastAsia="fr-FR"/>
          </w:rPr>
          <w:t>Roulez Électrique</w:t>
        </w:r>
      </w:hyperlink>
      <w:r w:rsidRPr="00530C12">
        <w:rPr>
          <w:rFonts w:ascii="Times New Roman" w:eastAsia="Times New Roman" w:hAnsi="Times New Roman" w:cs="Times New Roman"/>
          <w:sz w:val="24"/>
          <w:szCs w:val="24"/>
          <w:lang w:eastAsia="fr-FR"/>
        </w:rPr>
        <w:t xml:space="preserve">, les moteurs électriques de la </w:t>
      </w:r>
      <w:r w:rsidRPr="00530C12">
        <w:rPr>
          <w:rFonts w:ascii="Times New Roman" w:eastAsia="Times New Roman" w:hAnsi="Times New Roman" w:cs="Times New Roman"/>
          <w:i/>
          <w:iCs/>
          <w:sz w:val="24"/>
          <w:szCs w:val="24"/>
          <w:lang w:eastAsia="fr-FR"/>
        </w:rPr>
        <w:t>Volt</w:t>
      </w:r>
      <w:r w:rsidRPr="00530C12">
        <w:rPr>
          <w:rFonts w:ascii="Times New Roman" w:eastAsia="Times New Roman" w:hAnsi="Times New Roman" w:cs="Times New Roman"/>
          <w:sz w:val="24"/>
          <w:szCs w:val="24"/>
          <w:lang w:eastAsia="fr-FR"/>
        </w:rPr>
        <w:t xml:space="preserve"> sont dans un bloc d'aluminium couplé à la transmission, le filage est en câbles coaxiaux avec gaine d'aluminium et la batterie est également conservée dans un caisson métallique. Quant aux champs magnétiques, plus difficiles à blinder sans alliages dispendieux, on peut les réduire notamment en rapprochant les câbles les uns des autres en parallèle.</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b/>
          <w:bCs/>
          <w:sz w:val="24"/>
          <w:szCs w:val="24"/>
          <w:lang w:eastAsia="fr-FR"/>
        </w:rPr>
        <w:t xml:space="preserve">Ondes variables </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En plus des CEM, les longueurs d'ondes mesurées varient également selon les systèmes d'alimentation (électricité ou essence) utilisés, les moments de transition entre ceux-ci et les nombreuses transformations énergétiques impliquées selon les façons de conduire.</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 xml:space="preserve">Dans certains véhicules hybrides, il peut aussi être question de formes d'ondes particulières. Les formes d'ondes sont des valeurs locales ou instantanées d'une fonction caractérisant une onde. Celles-ci jouent un rôle singulier non seulement sur les systèmes biologiques mais aussi sur le comportement physique des matériaux et sur la nature des interférences électromagnétiques. Par exemple, on peut mesurer un champ magnétique jugé « faible » dans une partie du spectre électromagnétique (60 Hz, par exemple) et une obtenir une lecture « supérieure » dans une autre (comme dans les radiofréquences) alors que la voiture est en marche. Ce phénomène, qui peut être repéré par une analyse « plein spectre » (10 Hz à 100 GHz), était perceptible dans la </w:t>
      </w:r>
      <w:r w:rsidRPr="00530C12">
        <w:rPr>
          <w:rFonts w:ascii="Times New Roman" w:eastAsia="Times New Roman" w:hAnsi="Times New Roman" w:cs="Times New Roman"/>
          <w:i/>
          <w:iCs/>
          <w:sz w:val="24"/>
          <w:szCs w:val="24"/>
          <w:lang w:eastAsia="fr-FR"/>
        </w:rPr>
        <w:t>Chevrolet</w:t>
      </w:r>
      <w:r w:rsidRPr="00530C12">
        <w:rPr>
          <w:rFonts w:ascii="Times New Roman" w:eastAsia="Times New Roman" w:hAnsi="Times New Roman" w:cs="Times New Roman"/>
          <w:sz w:val="24"/>
          <w:szCs w:val="24"/>
          <w:lang w:eastAsia="fr-FR"/>
        </w:rPr>
        <w:t xml:space="preserve"> </w:t>
      </w:r>
      <w:r w:rsidRPr="00530C12">
        <w:rPr>
          <w:rFonts w:ascii="Times New Roman" w:eastAsia="Times New Roman" w:hAnsi="Times New Roman" w:cs="Times New Roman"/>
          <w:i/>
          <w:iCs/>
          <w:sz w:val="24"/>
          <w:szCs w:val="24"/>
          <w:lang w:eastAsia="fr-FR"/>
        </w:rPr>
        <w:t>Volt</w:t>
      </w:r>
      <w:r w:rsidRPr="00530C12">
        <w:rPr>
          <w:rFonts w:ascii="Times New Roman" w:eastAsia="Times New Roman" w:hAnsi="Times New Roman" w:cs="Times New Roman"/>
          <w:sz w:val="24"/>
          <w:szCs w:val="24"/>
          <w:lang w:eastAsia="fr-FR"/>
        </w:rPr>
        <w:t xml:space="preserve"> et, à un moindre degré, dans la </w:t>
      </w:r>
      <w:r w:rsidRPr="00530C12">
        <w:rPr>
          <w:rFonts w:ascii="Times New Roman" w:eastAsia="Times New Roman" w:hAnsi="Times New Roman" w:cs="Times New Roman"/>
          <w:i/>
          <w:iCs/>
          <w:sz w:val="24"/>
          <w:szCs w:val="24"/>
          <w:lang w:eastAsia="fr-FR"/>
        </w:rPr>
        <w:t>Toyota</w:t>
      </w:r>
      <w:r w:rsidRPr="00530C12">
        <w:rPr>
          <w:rFonts w:ascii="Times New Roman" w:eastAsia="Times New Roman" w:hAnsi="Times New Roman" w:cs="Times New Roman"/>
          <w:sz w:val="24"/>
          <w:szCs w:val="24"/>
          <w:lang w:eastAsia="fr-FR"/>
        </w:rPr>
        <w:t xml:space="preserve"> </w:t>
      </w:r>
      <w:r w:rsidRPr="00530C12">
        <w:rPr>
          <w:rFonts w:ascii="Times New Roman" w:eastAsia="Times New Roman" w:hAnsi="Times New Roman" w:cs="Times New Roman"/>
          <w:i/>
          <w:iCs/>
          <w:sz w:val="24"/>
          <w:szCs w:val="24"/>
          <w:lang w:eastAsia="fr-FR"/>
        </w:rPr>
        <w:t>Prius</w:t>
      </w:r>
      <w:r w:rsidRPr="00530C12">
        <w:rPr>
          <w:rFonts w:ascii="Times New Roman" w:eastAsia="Times New Roman" w:hAnsi="Times New Roman" w:cs="Times New Roman"/>
          <w:sz w:val="24"/>
          <w:szCs w:val="24"/>
          <w:lang w:eastAsia="fr-FR"/>
        </w:rPr>
        <w:t xml:space="preserve"> 2011. Toutefois, nous n'avons pas étudié ce phénomène suffisamment en détail pour pouvoir déterminer sa pertinence à l'égard de la santé humaine.</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Certains hybrides présentent un mécanisme de « pompage » électrostatique aléatoire et inexpliqué, de charge ou de décharge électrique dans divers modes de conduite. Dans notre échantillon, cette anomalie ne s'est produite qu'à l'avant de l'</w:t>
      </w:r>
      <w:r w:rsidRPr="00530C12">
        <w:rPr>
          <w:rFonts w:ascii="Times New Roman" w:eastAsia="Times New Roman" w:hAnsi="Times New Roman" w:cs="Times New Roman"/>
          <w:i/>
          <w:iCs/>
          <w:sz w:val="24"/>
          <w:szCs w:val="24"/>
          <w:lang w:eastAsia="fr-FR"/>
        </w:rPr>
        <w:t xml:space="preserve">Accord </w:t>
      </w:r>
      <w:r w:rsidRPr="00530C12">
        <w:rPr>
          <w:rFonts w:ascii="Times New Roman" w:eastAsia="Times New Roman" w:hAnsi="Times New Roman" w:cs="Times New Roman"/>
          <w:sz w:val="24"/>
          <w:szCs w:val="24"/>
          <w:lang w:eastAsia="fr-FR"/>
        </w:rPr>
        <w:t xml:space="preserve">2005 et au milieu de la banquette arrière de la </w:t>
      </w:r>
      <w:r w:rsidRPr="00530C12">
        <w:rPr>
          <w:rFonts w:ascii="Times New Roman" w:eastAsia="Times New Roman" w:hAnsi="Times New Roman" w:cs="Times New Roman"/>
          <w:i/>
          <w:iCs/>
          <w:sz w:val="24"/>
          <w:szCs w:val="24"/>
          <w:lang w:eastAsia="fr-FR"/>
        </w:rPr>
        <w:t>Prius</w:t>
      </w:r>
      <w:r w:rsidRPr="00530C12">
        <w:rPr>
          <w:rFonts w:ascii="Times New Roman" w:eastAsia="Times New Roman" w:hAnsi="Times New Roman" w:cs="Times New Roman"/>
          <w:sz w:val="24"/>
          <w:szCs w:val="24"/>
          <w:lang w:eastAsia="fr-FR"/>
        </w:rPr>
        <w:t xml:space="preserve"> 2010, dans des conditions de conduite normales. Ce type d'anomalie pourrait, dans certaines conditions, nuire à la performance du véhicule en plus d'incommoder les passagers.</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Dans la plupart des véhicules, qu'ils soient à essence, à gaz, au diesel, hybrides ou tout électriques, les moteurs des fenêtres électriques sont des sources significatives de champs magnétiques de 60 Hz. Le conducteur et le passager avant peuvent également être exposés à de tels champs élevés émis par le transformateur situé sous le tableau de bord et alimentant le système d'injection de carburant. Par ailleurs, la rotation des roues génère aussi des champs magnétiques, mais leur intensité se dissipe grandement avant d'atteindre les passagers de la plupart des voitures.</w:t>
      </w:r>
    </w:p>
    <w:p w:rsidR="00BC7A6B" w:rsidRPr="00530C12" w:rsidRDefault="00BC7A6B" w:rsidP="00BC7A6B">
      <w:pPr>
        <w:spacing w:after="0"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Certaines personnes sont plus sensibles aux champs électromagnétiques que d'autres, à cause de facteurs génétiques, d'implants métalliques ou de surexposition aux rayonnements des appareils sans fil, selon l'oncologue parisien Dominique Belpomme.</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b/>
          <w:bCs/>
          <w:sz w:val="24"/>
          <w:szCs w:val="24"/>
          <w:lang w:eastAsia="fr-FR"/>
        </w:rPr>
        <w:lastRenderedPageBreak/>
        <w:t xml:space="preserve">Les radiofréquences </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Des lectures de CEM dans la gamme des radiofréquences et micro-ondes (1 MHz à 2,7 GHz), effectuées avec un oscilloscope, ont révélé que les niveaux d'émissions de ces hautes fréquences se situaient en dehors des risques à court terme pour la santé et pour l'interférence électromagnétique, soit de 1 à 3 picowatt (pW)/cm</w:t>
      </w:r>
      <w:r w:rsidRPr="00530C12">
        <w:rPr>
          <w:rFonts w:ascii="Times New Roman" w:eastAsia="Times New Roman" w:hAnsi="Times New Roman" w:cs="Times New Roman"/>
          <w:sz w:val="24"/>
          <w:szCs w:val="24"/>
          <w:vertAlign w:val="superscript"/>
          <w:lang w:eastAsia="fr-FR"/>
        </w:rPr>
        <w:t>2</w:t>
      </w:r>
      <w:r w:rsidRPr="00530C12">
        <w:rPr>
          <w:rFonts w:ascii="Times New Roman" w:eastAsia="Times New Roman" w:hAnsi="Times New Roman" w:cs="Times New Roman"/>
          <w:sz w:val="24"/>
          <w:szCs w:val="24"/>
          <w:lang w:eastAsia="fr-FR"/>
        </w:rPr>
        <w:t xml:space="preserve"> d'intensité ou un millième de μW/cm</w:t>
      </w:r>
      <w:r w:rsidRPr="00530C12">
        <w:rPr>
          <w:rFonts w:ascii="Times New Roman" w:eastAsia="Times New Roman" w:hAnsi="Times New Roman" w:cs="Times New Roman"/>
          <w:sz w:val="24"/>
          <w:szCs w:val="24"/>
          <w:vertAlign w:val="superscript"/>
          <w:lang w:eastAsia="fr-FR"/>
        </w:rPr>
        <w:t>2</w:t>
      </w:r>
      <w:r w:rsidRPr="00530C12">
        <w:rPr>
          <w:rFonts w:ascii="Times New Roman" w:eastAsia="Times New Roman" w:hAnsi="Times New Roman" w:cs="Times New Roman"/>
          <w:sz w:val="24"/>
          <w:szCs w:val="24"/>
          <w:lang w:eastAsia="fr-FR"/>
        </w:rPr>
        <w:t>.</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Par contre, il ne faut jamais sous-estimer l'influence potentielle de l'environnement électromagnétique extérieur sur les conditions à l'intérieur d'un véhicule. Le passage sous une ligne à haute tension affecte la réception des émissions de radio et la qualité des communications sans fil en générant de l'électricité statique associée à de nombreuses fréquences différentes. C'est aussi le cas quand nous roulons sur des artères principales, au-dessus du métro ou sous des infrastructures aériennes qui peuvent transporter des courants résiduels dans les réseaux d'aqueducs, conduites de gaz, câbles de communication et, évidemment, les lignes de distribution d'électricité.</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Notons que plus les voitures sont dotées d'appareils sans fil émettant des radiofréquences et micro-ondes, plus ces ondes vont ricocher sur les matériaux dans l'habitacle, ce qui risque de les concentrer et de les amplifier, typiquement de quatre à six fois leur intensité d'origine. Parmi ces dispositifs, on retrouve les systèmes de géolocalisation (GPS), les tablettes électroniques, les téléphones cellulaires, les ordinateurs, les écrans portatifs, etc. Les doses reçues seront plus élevées si ces appareils ne sont pas mis à la terre au châssis du véhicule grâce à une antenne extérieure.</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En plus de risquer d'interférer avec les contrôles électroniques du véhicule, ces ondes amplifiées par ricochet peuvent soumettre les gens qui les reçoivent à des montagnes russes électrodynamiques. En effet, de tels changements environnementaux persistants peuvent confondre et stresser le système endocrinien. Pour chaque série d'événements électromagnétiques, celui-ci tentera de déterminer s'il doit déclencher la sécrétion d'un neurotransmetteur spécifique ou produire une autre réponse biologique (lymphatique, métabolique, etc.), un peu comme les changements de température peuvent provoquer la transpiration, augmenter la respiration, le rythme cardiaque, la température du corps ou des réponses cutanées.</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b/>
          <w:bCs/>
          <w:sz w:val="24"/>
          <w:szCs w:val="24"/>
          <w:lang w:eastAsia="fr-FR"/>
        </w:rPr>
        <w:t xml:space="preserve">Conclusion </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Notre étude doit seulement être considérée comme une introduction à la question de l'électromagnétisme dans les voitures hybrides et électriques et servir d'indicateur de pistes de recherches et de collectes d'information additionnelles à explorer. Par exemple, il serait utile que la surveillance électromagnétique réalisée sur la chaîne de montage soit incorporée dans l'histoire de cas pour chaque véhicule fabriqué. De plus, il serait utile de valider ces informations au moment de la vente des véhicules afin de protéger les consommateurs tout comme les fabricants contre tout abus.</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 xml:space="preserve">Il est évident que la nature transformative des systèmes hybrides présente de nouveaux défis dans le domaine des émissions de CEM, du blindage et de l'atténuation, lesquels doivent être bien examinés par toutes les parties prenantes, en particulier si ce type de transport doit devenir largement accessible. Aujourd'hui, les véhicules hybrides sont toujours une option </w:t>
      </w:r>
      <w:r w:rsidRPr="00530C12">
        <w:rPr>
          <w:rFonts w:ascii="Times New Roman" w:eastAsia="Times New Roman" w:hAnsi="Times New Roman" w:cs="Times New Roman"/>
          <w:sz w:val="24"/>
          <w:szCs w:val="24"/>
          <w:lang w:eastAsia="fr-FR"/>
        </w:rPr>
        <w:lastRenderedPageBreak/>
        <w:t xml:space="preserve">marginale, mais ils pourraient un jour devenir une alternative plus importante pour les consommateurs, comme c'est déjà le cas en Europe. Selon l'étude de </w:t>
      </w:r>
      <w:r w:rsidRPr="00530C12">
        <w:rPr>
          <w:rFonts w:ascii="Times New Roman" w:eastAsia="Times New Roman" w:hAnsi="Times New Roman" w:cs="Times New Roman"/>
          <w:i/>
          <w:iCs/>
          <w:sz w:val="24"/>
          <w:szCs w:val="24"/>
          <w:lang w:eastAsia="fr-FR"/>
        </w:rPr>
        <w:t>Science et Avenir</w:t>
      </w:r>
      <w:r w:rsidRPr="00530C12">
        <w:rPr>
          <w:rFonts w:ascii="Times New Roman" w:eastAsia="Times New Roman" w:hAnsi="Times New Roman" w:cs="Times New Roman"/>
          <w:sz w:val="24"/>
          <w:szCs w:val="24"/>
          <w:lang w:eastAsia="fr-FR"/>
        </w:rPr>
        <w:t>, les véhicules à essence classiques suivants affichaient les champs magnétiques les plus élevés à l'emplacement des sièges du conducteur ou de certains passagers.</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 xml:space="preserve">Entre 17 à plus de 100 milligauss : </w:t>
      </w:r>
      <w:r w:rsidRPr="00530C12">
        <w:rPr>
          <w:rFonts w:ascii="Times New Roman" w:eastAsia="Times New Roman" w:hAnsi="Times New Roman" w:cs="Times New Roman"/>
          <w:sz w:val="24"/>
          <w:szCs w:val="24"/>
          <w:lang w:eastAsia="fr-FR"/>
        </w:rPr>
        <w:br/>
        <w:t xml:space="preserve">– </w:t>
      </w:r>
      <w:r w:rsidRPr="00530C12">
        <w:rPr>
          <w:rFonts w:ascii="Times New Roman" w:eastAsia="Times New Roman" w:hAnsi="Times New Roman" w:cs="Times New Roman"/>
          <w:i/>
          <w:iCs/>
          <w:sz w:val="24"/>
          <w:szCs w:val="24"/>
          <w:lang w:eastAsia="fr-FR"/>
        </w:rPr>
        <w:t>Alfa 166</w:t>
      </w:r>
      <w:r w:rsidRPr="00530C12">
        <w:rPr>
          <w:rFonts w:ascii="Times New Roman" w:eastAsia="Times New Roman" w:hAnsi="Times New Roman" w:cs="Times New Roman"/>
          <w:sz w:val="24"/>
          <w:szCs w:val="24"/>
          <w:lang w:eastAsia="fr-FR"/>
        </w:rPr>
        <w:t xml:space="preserve">, </w:t>
      </w:r>
      <w:r w:rsidRPr="00530C12">
        <w:rPr>
          <w:rFonts w:ascii="Times New Roman" w:eastAsia="Times New Roman" w:hAnsi="Times New Roman" w:cs="Times New Roman"/>
          <w:i/>
          <w:iCs/>
          <w:sz w:val="24"/>
          <w:szCs w:val="24"/>
          <w:lang w:eastAsia="fr-FR"/>
        </w:rPr>
        <w:t>Spider;</w:t>
      </w:r>
      <w:r w:rsidRPr="00530C12">
        <w:rPr>
          <w:rFonts w:ascii="Times New Roman" w:eastAsia="Times New Roman" w:hAnsi="Times New Roman" w:cs="Times New Roman"/>
          <w:sz w:val="24"/>
          <w:szCs w:val="24"/>
          <w:lang w:eastAsia="fr-FR"/>
        </w:rPr>
        <w:t xml:space="preserve"> </w:t>
      </w:r>
      <w:r w:rsidRPr="00530C12">
        <w:rPr>
          <w:rFonts w:ascii="Times New Roman" w:eastAsia="Times New Roman" w:hAnsi="Times New Roman" w:cs="Times New Roman"/>
          <w:sz w:val="24"/>
          <w:szCs w:val="24"/>
          <w:lang w:eastAsia="fr-FR"/>
        </w:rPr>
        <w:br/>
        <w:t xml:space="preserve">– </w:t>
      </w:r>
      <w:r w:rsidRPr="00530C12">
        <w:rPr>
          <w:rFonts w:ascii="Times New Roman" w:eastAsia="Times New Roman" w:hAnsi="Times New Roman" w:cs="Times New Roman"/>
          <w:i/>
          <w:iCs/>
          <w:sz w:val="24"/>
          <w:szCs w:val="24"/>
          <w:lang w:eastAsia="fr-FR"/>
        </w:rPr>
        <w:t>Audi A4</w:t>
      </w:r>
      <w:r w:rsidRPr="00530C12">
        <w:rPr>
          <w:rFonts w:ascii="Times New Roman" w:eastAsia="Times New Roman" w:hAnsi="Times New Roman" w:cs="Times New Roman"/>
          <w:sz w:val="24"/>
          <w:szCs w:val="24"/>
          <w:lang w:eastAsia="fr-FR"/>
        </w:rPr>
        <w:t xml:space="preserve"> et </w:t>
      </w:r>
      <w:r w:rsidRPr="00530C12">
        <w:rPr>
          <w:rFonts w:ascii="Times New Roman" w:eastAsia="Times New Roman" w:hAnsi="Times New Roman" w:cs="Times New Roman"/>
          <w:i/>
          <w:iCs/>
          <w:sz w:val="24"/>
          <w:szCs w:val="24"/>
          <w:lang w:eastAsia="fr-FR"/>
        </w:rPr>
        <w:t>A8;</w:t>
      </w:r>
      <w:r w:rsidRPr="00530C12">
        <w:rPr>
          <w:rFonts w:ascii="Times New Roman" w:eastAsia="Times New Roman" w:hAnsi="Times New Roman" w:cs="Times New Roman"/>
          <w:sz w:val="24"/>
          <w:szCs w:val="24"/>
          <w:lang w:eastAsia="fr-FR"/>
        </w:rPr>
        <w:t xml:space="preserve"> </w:t>
      </w:r>
      <w:r w:rsidRPr="00530C12">
        <w:rPr>
          <w:rFonts w:ascii="Times New Roman" w:eastAsia="Times New Roman" w:hAnsi="Times New Roman" w:cs="Times New Roman"/>
          <w:sz w:val="24"/>
          <w:szCs w:val="24"/>
          <w:lang w:eastAsia="fr-FR"/>
        </w:rPr>
        <w:br/>
        <w:t xml:space="preserve">– </w:t>
      </w:r>
      <w:r w:rsidRPr="00530C12">
        <w:rPr>
          <w:rFonts w:ascii="Times New Roman" w:eastAsia="Times New Roman" w:hAnsi="Times New Roman" w:cs="Times New Roman"/>
          <w:i/>
          <w:iCs/>
          <w:sz w:val="24"/>
          <w:szCs w:val="24"/>
          <w:lang w:eastAsia="fr-FR"/>
        </w:rPr>
        <w:t xml:space="preserve">Fiat Multipla; </w:t>
      </w:r>
      <w:r w:rsidRPr="00530C12">
        <w:rPr>
          <w:rFonts w:ascii="Times New Roman" w:eastAsia="Times New Roman" w:hAnsi="Times New Roman" w:cs="Times New Roman"/>
          <w:i/>
          <w:iCs/>
          <w:sz w:val="24"/>
          <w:szCs w:val="24"/>
          <w:lang w:eastAsia="fr-FR"/>
        </w:rPr>
        <w:br/>
      </w:r>
      <w:r w:rsidRPr="00530C12">
        <w:rPr>
          <w:rFonts w:ascii="Times New Roman" w:eastAsia="Times New Roman" w:hAnsi="Times New Roman" w:cs="Times New Roman"/>
          <w:sz w:val="24"/>
          <w:szCs w:val="24"/>
          <w:lang w:eastAsia="fr-FR"/>
        </w:rPr>
        <w:t xml:space="preserve">– </w:t>
      </w:r>
      <w:r w:rsidRPr="00530C12">
        <w:rPr>
          <w:rFonts w:ascii="Times New Roman" w:eastAsia="Times New Roman" w:hAnsi="Times New Roman" w:cs="Times New Roman"/>
          <w:i/>
          <w:iCs/>
          <w:sz w:val="24"/>
          <w:szCs w:val="24"/>
          <w:lang w:eastAsia="fr-FR"/>
        </w:rPr>
        <w:t>Ford Monde;</w:t>
      </w:r>
      <w:r w:rsidRPr="00530C12">
        <w:rPr>
          <w:rFonts w:ascii="Times New Roman" w:eastAsia="Times New Roman" w:hAnsi="Times New Roman" w:cs="Times New Roman"/>
          <w:i/>
          <w:iCs/>
          <w:sz w:val="24"/>
          <w:szCs w:val="24"/>
          <w:lang w:eastAsia="fr-FR"/>
        </w:rPr>
        <w:br/>
      </w:r>
      <w:r w:rsidRPr="00530C12">
        <w:rPr>
          <w:rFonts w:ascii="Times New Roman" w:eastAsia="Times New Roman" w:hAnsi="Times New Roman" w:cs="Times New Roman"/>
          <w:sz w:val="24"/>
          <w:szCs w:val="24"/>
          <w:lang w:eastAsia="fr-FR"/>
        </w:rPr>
        <w:t xml:space="preserve">– </w:t>
      </w:r>
      <w:r w:rsidRPr="00530C12">
        <w:rPr>
          <w:rFonts w:ascii="Times New Roman" w:eastAsia="Times New Roman" w:hAnsi="Times New Roman" w:cs="Times New Roman"/>
          <w:i/>
          <w:iCs/>
          <w:sz w:val="24"/>
          <w:szCs w:val="24"/>
          <w:lang w:eastAsia="fr-FR"/>
        </w:rPr>
        <w:t>Mercedes A</w:t>
      </w:r>
      <w:r w:rsidRPr="00530C12">
        <w:rPr>
          <w:rFonts w:ascii="Times New Roman" w:eastAsia="Times New Roman" w:hAnsi="Times New Roman" w:cs="Times New Roman"/>
          <w:sz w:val="24"/>
          <w:szCs w:val="24"/>
          <w:lang w:eastAsia="fr-FR"/>
        </w:rPr>
        <w:t xml:space="preserve"> , </w:t>
      </w:r>
      <w:r w:rsidRPr="00530C12">
        <w:rPr>
          <w:rFonts w:ascii="Times New Roman" w:eastAsia="Times New Roman" w:hAnsi="Times New Roman" w:cs="Times New Roman"/>
          <w:i/>
          <w:iCs/>
          <w:sz w:val="24"/>
          <w:szCs w:val="24"/>
          <w:lang w:eastAsia="fr-FR"/>
        </w:rPr>
        <w:t>C</w:t>
      </w:r>
      <w:r w:rsidRPr="00530C12">
        <w:rPr>
          <w:rFonts w:ascii="Times New Roman" w:eastAsia="Times New Roman" w:hAnsi="Times New Roman" w:cs="Times New Roman"/>
          <w:sz w:val="24"/>
          <w:szCs w:val="24"/>
          <w:lang w:eastAsia="fr-FR"/>
        </w:rPr>
        <w:t xml:space="preserve">, </w:t>
      </w:r>
      <w:r w:rsidRPr="00530C12">
        <w:rPr>
          <w:rFonts w:ascii="Times New Roman" w:eastAsia="Times New Roman" w:hAnsi="Times New Roman" w:cs="Times New Roman"/>
          <w:i/>
          <w:iCs/>
          <w:sz w:val="24"/>
          <w:szCs w:val="24"/>
          <w:lang w:eastAsia="fr-FR"/>
        </w:rPr>
        <w:t>S</w:t>
      </w:r>
      <w:r w:rsidRPr="00530C12">
        <w:rPr>
          <w:rFonts w:ascii="Times New Roman" w:eastAsia="Times New Roman" w:hAnsi="Times New Roman" w:cs="Times New Roman"/>
          <w:sz w:val="24"/>
          <w:szCs w:val="24"/>
          <w:lang w:eastAsia="fr-FR"/>
        </w:rPr>
        <w:t xml:space="preserve"> et </w:t>
      </w:r>
      <w:r w:rsidRPr="00530C12">
        <w:rPr>
          <w:rFonts w:ascii="Times New Roman" w:eastAsia="Times New Roman" w:hAnsi="Times New Roman" w:cs="Times New Roman"/>
          <w:i/>
          <w:iCs/>
          <w:sz w:val="24"/>
          <w:szCs w:val="24"/>
          <w:lang w:eastAsia="fr-FR"/>
        </w:rPr>
        <w:t xml:space="preserve">S; </w:t>
      </w:r>
      <w:r w:rsidRPr="00530C12">
        <w:rPr>
          <w:rFonts w:ascii="Times New Roman" w:eastAsia="Times New Roman" w:hAnsi="Times New Roman" w:cs="Times New Roman"/>
          <w:i/>
          <w:iCs/>
          <w:sz w:val="24"/>
          <w:szCs w:val="24"/>
          <w:lang w:eastAsia="fr-FR"/>
        </w:rPr>
        <w:br/>
        <w:t xml:space="preserve">Peugeot 60; </w:t>
      </w:r>
      <w:r w:rsidRPr="00530C12">
        <w:rPr>
          <w:rFonts w:ascii="Times New Roman" w:eastAsia="Times New Roman" w:hAnsi="Times New Roman" w:cs="Times New Roman"/>
          <w:i/>
          <w:iCs/>
          <w:sz w:val="24"/>
          <w:szCs w:val="24"/>
          <w:lang w:eastAsia="fr-FR"/>
        </w:rPr>
        <w:br/>
      </w:r>
      <w:r w:rsidRPr="00530C12">
        <w:rPr>
          <w:rFonts w:ascii="Times New Roman" w:eastAsia="Times New Roman" w:hAnsi="Times New Roman" w:cs="Times New Roman"/>
          <w:i/>
          <w:iCs/>
          <w:sz w:val="19"/>
          <w:szCs w:val="19"/>
          <w:lang w:eastAsia="fr-FR"/>
        </w:rPr>
        <w:t>– Volvo S 60</w:t>
      </w:r>
      <w:r w:rsidRPr="00530C12">
        <w:rPr>
          <w:rFonts w:ascii="Times New Roman" w:eastAsia="Times New Roman" w:hAnsi="Times New Roman" w:cs="Times New Roman"/>
          <w:sz w:val="19"/>
          <w:szCs w:val="19"/>
          <w:lang w:eastAsia="fr-FR"/>
        </w:rPr>
        <w:t xml:space="preserve">, </w:t>
      </w:r>
      <w:r w:rsidRPr="00530C12">
        <w:rPr>
          <w:rFonts w:ascii="Times New Roman" w:eastAsia="Times New Roman" w:hAnsi="Times New Roman" w:cs="Times New Roman"/>
          <w:i/>
          <w:iCs/>
          <w:sz w:val="19"/>
          <w:szCs w:val="19"/>
          <w:lang w:eastAsia="fr-FR"/>
        </w:rPr>
        <w:t>S 80.</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b/>
          <w:bCs/>
          <w:sz w:val="24"/>
          <w:szCs w:val="24"/>
          <w:lang w:eastAsia="fr-FR"/>
        </w:rPr>
        <w:t>Instrumentation et étalonnage</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Les instruments suivants ont été utilisés dans nos enquêtes :</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1) instruments de champ magnétique à trois axes;</w:t>
      </w:r>
      <w:r w:rsidRPr="00530C12">
        <w:rPr>
          <w:rFonts w:ascii="Times New Roman" w:eastAsia="Times New Roman" w:hAnsi="Times New Roman" w:cs="Times New Roman"/>
          <w:sz w:val="24"/>
          <w:szCs w:val="24"/>
          <w:lang w:eastAsia="fr-FR"/>
        </w:rPr>
        <w:br/>
        <w:t xml:space="preserve">2) sondes de champ magnétique à un axe; </w:t>
      </w:r>
      <w:r w:rsidRPr="00530C12">
        <w:rPr>
          <w:rFonts w:ascii="Times New Roman" w:eastAsia="Times New Roman" w:hAnsi="Times New Roman" w:cs="Times New Roman"/>
          <w:sz w:val="24"/>
          <w:szCs w:val="24"/>
          <w:lang w:eastAsia="fr-FR"/>
        </w:rPr>
        <w:br/>
        <w:t xml:space="preserve">3) ampèremètre; </w:t>
      </w:r>
      <w:r w:rsidRPr="00530C12">
        <w:rPr>
          <w:rFonts w:ascii="Times New Roman" w:eastAsia="Times New Roman" w:hAnsi="Times New Roman" w:cs="Times New Roman"/>
          <w:sz w:val="24"/>
          <w:szCs w:val="24"/>
          <w:lang w:eastAsia="fr-FR"/>
        </w:rPr>
        <w:br/>
        <w:t xml:space="preserve">4) lecteur de champ électrique; </w:t>
      </w:r>
      <w:r w:rsidRPr="00530C12">
        <w:rPr>
          <w:rFonts w:ascii="Times New Roman" w:eastAsia="Times New Roman" w:hAnsi="Times New Roman" w:cs="Times New Roman"/>
          <w:sz w:val="24"/>
          <w:szCs w:val="24"/>
          <w:lang w:eastAsia="fr-FR"/>
        </w:rPr>
        <w:br/>
        <w:t xml:space="preserve">5) lecteur de radiofréquences et de micro-ondes; </w:t>
      </w:r>
      <w:r w:rsidRPr="00530C12">
        <w:rPr>
          <w:rFonts w:ascii="Times New Roman" w:eastAsia="Times New Roman" w:hAnsi="Times New Roman" w:cs="Times New Roman"/>
          <w:sz w:val="24"/>
          <w:szCs w:val="24"/>
          <w:lang w:eastAsia="fr-FR"/>
        </w:rPr>
        <w:br/>
        <w:t xml:space="preserve">6) lecteur de champs magnétiques statiques; </w:t>
      </w:r>
      <w:r w:rsidRPr="00530C12">
        <w:rPr>
          <w:rFonts w:ascii="Times New Roman" w:eastAsia="Times New Roman" w:hAnsi="Times New Roman" w:cs="Times New Roman"/>
          <w:sz w:val="24"/>
          <w:szCs w:val="24"/>
          <w:lang w:eastAsia="fr-FR"/>
        </w:rPr>
        <w:br/>
        <w:t>7) lecteur plein spectre (de 10 Hz à 100 GHz).</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Un gaussmètre qui ne mesure que la fréquence 60 Hz peut manquer jusqu'à 50 % des champs magnétiques d'extrêmement basses fréquences émis par des sources telles que les lignes électriques, les ordinateurs, les moteurs ainsi que leurs commandes, transformateurs et câbles. Nous avons utilisé l'</w:t>
      </w:r>
      <w:r w:rsidRPr="00530C12">
        <w:rPr>
          <w:rFonts w:ascii="Times New Roman" w:eastAsia="Times New Roman" w:hAnsi="Times New Roman" w:cs="Times New Roman"/>
          <w:i/>
          <w:iCs/>
          <w:sz w:val="24"/>
          <w:szCs w:val="24"/>
          <w:lang w:eastAsia="fr-FR"/>
        </w:rPr>
        <w:t>AC Milligaussmeter</w:t>
      </w:r>
      <w:r w:rsidRPr="00530C12">
        <w:rPr>
          <w:rFonts w:ascii="Times New Roman" w:eastAsia="Times New Roman" w:hAnsi="Times New Roman" w:cs="Times New Roman"/>
          <w:sz w:val="24"/>
          <w:szCs w:val="24"/>
          <w:lang w:eastAsia="fr-FR"/>
        </w:rPr>
        <w:t xml:space="preserve">, modèle 42B-1, fabriqué par Monitor Industries. Il peut mesurer les champs magnétiques dans la bande de 1 à 1 000 Hz avec une marge d'erreur d'environ 5 %, basée sur la norme IEEE 644-1987. Cet instrument dispose de deux modes, plat et linéaire, qui permettent d'identifier les harmoniques (ondes sinusoïdales dont la fréquence est un multiple entier de la fréquence d'origine). Pour l'observation des formes et des fréquences des ondes, nous avons utilisé le </w:t>
      </w:r>
      <w:r w:rsidRPr="00530C12">
        <w:rPr>
          <w:rFonts w:ascii="Times New Roman" w:eastAsia="Times New Roman" w:hAnsi="Times New Roman" w:cs="Times New Roman"/>
          <w:i/>
          <w:iCs/>
          <w:sz w:val="24"/>
          <w:szCs w:val="24"/>
          <w:lang w:eastAsia="fr-FR"/>
        </w:rPr>
        <w:t>E.L.F. Laptop Spectrum Analyser</w:t>
      </w:r>
      <w:r w:rsidRPr="00530C12">
        <w:rPr>
          <w:rFonts w:ascii="Times New Roman" w:eastAsia="Times New Roman" w:hAnsi="Times New Roman" w:cs="Times New Roman"/>
          <w:sz w:val="24"/>
          <w:szCs w:val="24"/>
          <w:lang w:eastAsia="fr-FR"/>
        </w:rPr>
        <w:t>, modèles IER-219, IER-225 et IER-230, d'Integrity Design &amp; Research Corporation.</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 xml:space="preserve">L'ampèremètre </w:t>
      </w:r>
      <w:r w:rsidRPr="00530C12">
        <w:rPr>
          <w:rFonts w:ascii="Times New Roman" w:eastAsia="Times New Roman" w:hAnsi="Times New Roman" w:cs="Times New Roman"/>
          <w:i/>
          <w:iCs/>
          <w:sz w:val="24"/>
          <w:szCs w:val="24"/>
          <w:lang w:eastAsia="fr-FR"/>
        </w:rPr>
        <w:t>Fluke 33 True RMS</w:t>
      </w:r>
      <w:r w:rsidRPr="00530C12">
        <w:rPr>
          <w:rFonts w:ascii="Times New Roman" w:eastAsia="Times New Roman" w:hAnsi="Times New Roman" w:cs="Times New Roman"/>
          <w:sz w:val="24"/>
          <w:szCs w:val="24"/>
          <w:lang w:eastAsia="fr-FR"/>
        </w:rPr>
        <w:t xml:space="preserve"> est utile pour l'enregistrement des fluctuations minimales, maximales et moyennes, ce qui est obligatoire lorsque l'on mesure les courants neutres à multiples mises à la terre des systèmes de distribution des compagnies d'électricité. Cet appareil donne des mesures plus précises dans un tel environnement harmonique.</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Liste partielle de nos instruments :</w:t>
      </w:r>
      <w:r w:rsidRPr="00530C12">
        <w:rPr>
          <w:rFonts w:ascii="Times New Roman" w:eastAsia="Times New Roman" w:hAnsi="Times New Roman" w:cs="Times New Roman"/>
          <w:sz w:val="24"/>
          <w:szCs w:val="24"/>
          <w:lang w:eastAsia="fr-FR"/>
        </w:rPr>
        <w:br/>
        <w:t xml:space="preserve">– </w:t>
      </w:r>
      <w:r w:rsidRPr="00530C12">
        <w:rPr>
          <w:rFonts w:ascii="Times New Roman" w:eastAsia="Times New Roman" w:hAnsi="Times New Roman" w:cs="Times New Roman"/>
          <w:i/>
          <w:iCs/>
          <w:sz w:val="24"/>
          <w:szCs w:val="24"/>
          <w:lang w:eastAsia="fr-FR"/>
        </w:rPr>
        <w:t>AC Milligaussmeter</w:t>
      </w:r>
      <w:r w:rsidRPr="00530C12">
        <w:rPr>
          <w:rFonts w:ascii="Times New Roman" w:eastAsia="Times New Roman" w:hAnsi="Times New Roman" w:cs="Times New Roman"/>
          <w:sz w:val="24"/>
          <w:szCs w:val="24"/>
          <w:lang w:eastAsia="fr-FR"/>
        </w:rPr>
        <w:t xml:space="preserve"> – modèle 42B-1 – Monitor Industries; </w:t>
      </w:r>
      <w:r w:rsidRPr="00530C12">
        <w:rPr>
          <w:rFonts w:ascii="Times New Roman" w:eastAsia="Times New Roman" w:hAnsi="Times New Roman" w:cs="Times New Roman"/>
          <w:sz w:val="24"/>
          <w:szCs w:val="24"/>
          <w:lang w:eastAsia="fr-FR"/>
        </w:rPr>
        <w:br/>
        <w:t xml:space="preserve">– </w:t>
      </w:r>
      <w:r w:rsidRPr="00530C12">
        <w:rPr>
          <w:rFonts w:ascii="Times New Roman" w:eastAsia="Times New Roman" w:hAnsi="Times New Roman" w:cs="Times New Roman"/>
          <w:i/>
          <w:iCs/>
          <w:sz w:val="24"/>
          <w:szCs w:val="24"/>
          <w:lang w:eastAsia="fr-FR"/>
        </w:rPr>
        <w:t>AC Gaussmeter</w:t>
      </w:r>
      <w:r w:rsidRPr="00530C12">
        <w:rPr>
          <w:rFonts w:ascii="Times New Roman" w:eastAsia="Times New Roman" w:hAnsi="Times New Roman" w:cs="Times New Roman"/>
          <w:sz w:val="24"/>
          <w:szCs w:val="24"/>
          <w:lang w:eastAsia="fr-FR"/>
        </w:rPr>
        <w:t xml:space="preserve"> – modèles MSI 20/25 et AJK 95 (jusqu'à 3 kHz) – Magnetic Sciences International; </w:t>
      </w:r>
      <w:r w:rsidRPr="00530C12">
        <w:rPr>
          <w:rFonts w:ascii="Times New Roman" w:eastAsia="Times New Roman" w:hAnsi="Times New Roman" w:cs="Times New Roman"/>
          <w:sz w:val="24"/>
          <w:szCs w:val="24"/>
          <w:lang w:eastAsia="fr-FR"/>
        </w:rPr>
        <w:br/>
        <w:t xml:space="preserve">– </w:t>
      </w:r>
      <w:r w:rsidRPr="00530C12">
        <w:rPr>
          <w:rFonts w:ascii="Times New Roman" w:eastAsia="Times New Roman" w:hAnsi="Times New Roman" w:cs="Times New Roman"/>
          <w:i/>
          <w:iCs/>
          <w:sz w:val="24"/>
          <w:szCs w:val="24"/>
          <w:lang w:eastAsia="fr-FR"/>
        </w:rPr>
        <w:t>60 Hz Magnetic Dosimeter</w:t>
      </w:r>
      <w:r w:rsidRPr="00530C12">
        <w:rPr>
          <w:rFonts w:ascii="Times New Roman" w:eastAsia="Times New Roman" w:hAnsi="Times New Roman" w:cs="Times New Roman"/>
          <w:sz w:val="24"/>
          <w:szCs w:val="24"/>
          <w:lang w:eastAsia="fr-FR"/>
        </w:rPr>
        <w:t xml:space="preserve"> – modèle IDR-109 – Integrity Design &amp; Research Corp.; </w:t>
      </w:r>
      <w:r w:rsidRPr="00530C12">
        <w:rPr>
          <w:rFonts w:ascii="Times New Roman" w:eastAsia="Times New Roman" w:hAnsi="Times New Roman" w:cs="Times New Roman"/>
          <w:sz w:val="24"/>
          <w:szCs w:val="24"/>
          <w:lang w:eastAsia="fr-FR"/>
        </w:rPr>
        <w:br/>
        <w:t xml:space="preserve">– </w:t>
      </w:r>
      <w:r w:rsidRPr="00530C12">
        <w:rPr>
          <w:rFonts w:ascii="Times New Roman" w:eastAsia="Times New Roman" w:hAnsi="Times New Roman" w:cs="Times New Roman"/>
          <w:i/>
          <w:iCs/>
          <w:sz w:val="24"/>
          <w:szCs w:val="24"/>
          <w:lang w:eastAsia="fr-FR"/>
        </w:rPr>
        <w:t>Axis Digital AC Gaussmeter 1 200 kHz</w:t>
      </w:r>
      <w:r w:rsidRPr="00530C12">
        <w:rPr>
          <w:rFonts w:ascii="Times New Roman" w:eastAsia="Times New Roman" w:hAnsi="Times New Roman" w:cs="Times New Roman"/>
          <w:sz w:val="24"/>
          <w:szCs w:val="24"/>
          <w:lang w:eastAsia="fr-FR"/>
        </w:rPr>
        <w:t xml:space="preserve"> – modèle IDR-120 – marge d'erreur max. 3 % – Integrity Design &amp; Research Corp.; </w:t>
      </w:r>
      <w:r w:rsidRPr="00530C12">
        <w:rPr>
          <w:rFonts w:ascii="Times New Roman" w:eastAsia="Times New Roman" w:hAnsi="Times New Roman" w:cs="Times New Roman"/>
          <w:sz w:val="24"/>
          <w:szCs w:val="24"/>
          <w:lang w:eastAsia="fr-FR"/>
        </w:rPr>
        <w:br/>
      </w:r>
      <w:r w:rsidRPr="00530C12">
        <w:rPr>
          <w:rFonts w:ascii="Times New Roman" w:eastAsia="Times New Roman" w:hAnsi="Times New Roman" w:cs="Times New Roman"/>
          <w:sz w:val="24"/>
          <w:szCs w:val="24"/>
          <w:lang w:eastAsia="fr-FR"/>
        </w:rPr>
        <w:lastRenderedPageBreak/>
        <w:t xml:space="preserve">– </w:t>
      </w:r>
      <w:r w:rsidRPr="00530C12">
        <w:rPr>
          <w:rFonts w:ascii="Times New Roman" w:eastAsia="Times New Roman" w:hAnsi="Times New Roman" w:cs="Times New Roman"/>
          <w:i/>
          <w:iCs/>
          <w:sz w:val="24"/>
          <w:szCs w:val="24"/>
          <w:lang w:eastAsia="fr-FR"/>
        </w:rPr>
        <w:t>Trifield Meter</w:t>
      </w:r>
      <w:r w:rsidRPr="00530C12">
        <w:rPr>
          <w:rFonts w:ascii="Times New Roman" w:eastAsia="Times New Roman" w:hAnsi="Times New Roman" w:cs="Times New Roman"/>
          <w:sz w:val="24"/>
          <w:szCs w:val="24"/>
          <w:lang w:eastAsia="fr-FR"/>
        </w:rPr>
        <w:t xml:space="preserve">, </w:t>
      </w:r>
      <w:r w:rsidRPr="00530C12">
        <w:rPr>
          <w:rFonts w:ascii="Times New Roman" w:eastAsia="Times New Roman" w:hAnsi="Times New Roman" w:cs="Times New Roman"/>
          <w:i/>
          <w:iCs/>
          <w:sz w:val="24"/>
          <w:szCs w:val="24"/>
          <w:lang w:eastAsia="fr-FR"/>
        </w:rPr>
        <w:t>TriField 100XE</w:t>
      </w:r>
      <w:r w:rsidRPr="00530C12">
        <w:rPr>
          <w:rFonts w:ascii="Times New Roman" w:eastAsia="Times New Roman" w:hAnsi="Times New Roman" w:cs="Times New Roman"/>
          <w:sz w:val="24"/>
          <w:szCs w:val="24"/>
          <w:lang w:eastAsia="fr-FR"/>
        </w:rPr>
        <w:t xml:space="preserve">, </w:t>
      </w:r>
      <w:r w:rsidRPr="00530C12">
        <w:rPr>
          <w:rFonts w:ascii="Times New Roman" w:eastAsia="Times New Roman" w:hAnsi="Times New Roman" w:cs="Times New Roman"/>
          <w:i/>
          <w:iCs/>
          <w:sz w:val="24"/>
          <w:szCs w:val="24"/>
          <w:lang w:eastAsia="fr-FR"/>
        </w:rPr>
        <w:t>TriField Natural</w:t>
      </w:r>
      <w:r w:rsidRPr="00530C12">
        <w:rPr>
          <w:rFonts w:ascii="Times New Roman" w:eastAsia="Times New Roman" w:hAnsi="Times New Roman" w:cs="Times New Roman"/>
          <w:sz w:val="24"/>
          <w:szCs w:val="24"/>
          <w:lang w:eastAsia="fr-FR"/>
        </w:rPr>
        <w:t xml:space="preserve"> – AlphaLab; </w:t>
      </w:r>
      <w:r w:rsidRPr="00530C12">
        <w:rPr>
          <w:rFonts w:ascii="Times New Roman" w:eastAsia="Times New Roman" w:hAnsi="Times New Roman" w:cs="Times New Roman"/>
          <w:sz w:val="24"/>
          <w:szCs w:val="24"/>
          <w:lang w:eastAsia="fr-FR"/>
        </w:rPr>
        <w:br/>
        <w:t xml:space="preserve">– </w:t>
      </w:r>
      <w:r w:rsidRPr="00530C12">
        <w:rPr>
          <w:rFonts w:ascii="Times New Roman" w:eastAsia="Times New Roman" w:hAnsi="Times New Roman" w:cs="Times New Roman"/>
          <w:i/>
          <w:iCs/>
          <w:sz w:val="24"/>
          <w:szCs w:val="24"/>
          <w:lang w:eastAsia="fr-FR"/>
        </w:rPr>
        <w:t>Electric Field Adapter</w:t>
      </w:r>
      <w:r w:rsidRPr="00530C12">
        <w:rPr>
          <w:rFonts w:ascii="Times New Roman" w:eastAsia="Times New Roman" w:hAnsi="Times New Roman" w:cs="Times New Roman"/>
          <w:sz w:val="24"/>
          <w:szCs w:val="24"/>
          <w:lang w:eastAsia="fr-FR"/>
        </w:rPr>
        <w:t xml:space="preserve"> – modèle E-100 – Magnetic Sciences International; </w:t>
      </w:r>
      <w:r w:rsidRPr="00530C12">
        <w:rPr>
          <w:rFonts w:ascii="Times New Roman" w:eastAsia="Times New Roman" w:hAnsi="Times New Roman" w:cs="Times New Roman"/>
          <w:sz w:val="24"/>
          <w:szCs w:val="24"/>
          <w:lang w:eastAsia="fr-FR"/>
        </w:rPr>
        <w:br/>
        <w:t xml:space="preserve">– </w:t>
      </w:r>
      <w:r w:rsidRPr="00530C12">
        <w:rPr>
          <w:rFonts w:ascii="Times New Roman" w:eastAsia="Times New Roman" w:hAnsi="Times New Roman" w:cs="Times New Roman"/>
          <w:i/>
          <w:iCs/>
          <w:sz w:val="24"/>
          <w:szCs w:val="24"/>
          <w:lang w:eastAsia="fr-FR"/>
        </w:rPr>
        <w:t>AC Electric Field Meter</w:t>
      </w:r>
      <w:r w:rsidRPr="00530C12">
        <w:rPr>
          <w:rFonts w:ascii="Times New Roman" w:eastAsia="Times New Roman" w:hAnsi="Times New Roman" w:cs="Times New Roman"/>
          <w:sz w:val="24"/>
          <w:szCs w:val="24"/>
          <w:lang w:eastAsia="fr-FR"/>
        </w:rPr>
        <w:t xml:space="preserve"> – 40 Hz à 20 kHz (+/- 2 % +/- 1 impulsion) – AlphaLab; </w:t>
      </w:r>
      <w:r w:rsidRPr="00530C12">
        <w:rPr>
          <w:rFonts w:ascii="Times New Roman" w:eastAsia="Times New Roman" w:hAnsi="Times New Roman" w:cs="Times New Roman"/>
          <w:sz w:val="24"/>
          <w:szCs w:val="24"/>
          <w:lang w:eastAsia="fr-FR"/>
        </w:rPr>
        <w:br/>
        <w:t xml:space="preserve">– </w:t>
      </w:r>
      <w:r w:rsidRPr="00530C12">
        <w:rPr>
          <w:rFonts w:ascii="Times New Roman" w:eastAsia="Times New Roman" w:hAnsi="Times New Roman" w:cs="Times New Roman"/>
          <w:i/>
          <w:iCs/>
          <w:sz w:val="24"/>
          <w:szCs w:val="24"/>
          <w:lang w:eastAsia="fr-FR"/>
        </w:rPr>
        <w:t>Clamp-on Amp Meter</w:t>
      </w:r>
      <w:r w:rsidRPr="00530C12">
        <w:rPr>
          <w:rFonts w:ascii="Times New Roman" w:eastAsia="Times New Roman" w:hAnsi="Times New Roman" w:cs="Times New Roman"/>
          <w:sz w:val="24"/>
          <w:szCs w:val="24"/>
          <w:lang w:eastAsia="fr-FR"/>
        </w:rPr>
        <w:t xml:space="preserve"> – modèle 33 </w:t>
      </w:r>
      <w:r w:rsidRPr="00530C12">
        <w:rPr>
          <w:rFonts w:ascii="Times New Roman" w:eastAsia="Times New Roman" w:hAnsi="Times New Roman" w:cs="Times New Roman"/>
          <w:i/>
          <w:iCs/>
          <w:sz w:val="24"/>
          <w:szCs w:val="24"/>
          <w:lang w:eastAsia="fr-FR"/>
        </w:rPr>
        <w:t>Current Masters</w:t>
      </w:r>
      <w:r w:rsidRPr="00530C12">
        <w:rPr>
          <w:rFonts w:ascii="Times New Roman" w:eastAsia="Times New Roman" w:hAnsi="Times New Roman" w:cs="Times New Roman"/>
          <w:sz w:val="24"/>
          <w:szCs w:val="24"/>
          <w:lang w:eastAsia="fr-FR"/>
        </w:rPr>
        <w:t xml:space="preserve"> – Fluke; </w:t>
      </w:r>
      <w:r w:rsidRPr="00530C12">
        <w:rPr>
          <w:rFonts w:ascii="Times New Roman" w:eastAsia="Times New Roman" w:hAnsi="Times New Roman" w:cs="Times New Roman"/>
          <w:sz w:val="24"/>
          <w:szCs w:val="24"/>
          <w:lang w:eastAsia="fr-FR"/>
        </w:rPr>
        <w:br/>
        <w:t xml:space="preserve">– </w:t>
      </w:r>
      <w:r w:rsidRPr="00530C12">
        <w:rPr>
          <w:rFonts w:ascii="Times New Roman" w:eastAsia="Times New Roman" w:hAnsi="Times New Roman" w:cs="Times New Roman"/>
          <w:i/>
          <w:iCs/>
          <w:sz w:val="24"/>
          <w:szCs w:val="24"/>
          <w:lang w:eastAsia="fr-FR"/>
        </w:rPr>
        <w:t xml:space="preserve">Clamp-on AC/DC Current Probe </w:t>
      </w:r>
      <w:r w:rsidRPr="00530C12">
        <w:rPr>
          <w:rFonts w:ascii="Times New Roman" w:eastAsia="Times New Roman" w:hAnsi="Times New Roman" w:cs="Times New Roman"/>
          <w:sz w:val="24"/>
          <w:szCs w:val="24"/>
          <w:lang w:eastAsia="fr-FR"/>
        </w:rPr>
        <w:t xml:space="preserve">– modèle Y8100 – Fluke; </w:t>
      </w:r>
      <w:r w:rsidRPr="00530C12">
        <w:rPr>
          <w:rFonts w:ascii="Times New Roman" w:eastAsia="Times New Roman" w:hAnsi="Times New Roman" w:cs="Times New Roman"/>
          <w:sz w:val="24"/>
          <w:szCs w:val="24"/>
          <w:lang w:eastAsia="fr-FR"/>
        </w:rPr>
        <w:br/>
        <w:t xml:space="preserve">– </w:t>
      </w:r>
      <w:r w:rsidRPr="00530C12">
        <w:rPr>
          <w:rFonts w:ascii="Times New Roman" w:eastAsia="Times New Roman" w:hAnsi="Times New Roman" w:cs="Times New Roman"/>
          <w:i/>
          <w:iCs/>
          <w:sz w:val="24"/>
          <w:szCs w:val="24"/>
          <w:lang w:eastAsia="fr-FR"/>
        </w:rPr>
        <w:t>E.L.F. Laptop Spectrum Analyzer</w:t>
      </w:r>
      <w:r w:rsidRPr="00530C12">
        <w:rPr>
          <w:rFonts w:ascii="Times New Roman" w:eastAsia="Times New Roman" w:hAnsi="Times New Roman" w:cs="Times New Roman"/>
          <w:sz w:val="24"/>
          <w:szCs w:val="24"/>
          <w:lang w:eastAsia="fr-FR"/>
        </w:rPr>
        <w:t xml:space="preserve"> – modèles IER-219, IER 225, IER-230 – Integrity Design &amp; Research Corp.; </w:t>
      </w:r>
      <w:r w:rsidRPr="00530C12">
        <w:rPr>
          <w:rFonts w:ascii="Times New Roman" w:eastAsia="Times New Roman" w:hAnsi="Times New Roman" w:cs="Times New Roman"/>
          <w:sz w:val="24"/>
          <w:szCs w:val="24"/>
          <w:lang w:eastAsia="fr-FR"/>
        </w:rPr>
        <w:br/>
        <w:t xml:space="preserve">– </w:t>
      </w:r>
      <w:r w:rsidRPr="00530C12">
        <w:rPr>
          <w:rFonts w:ascii="Times New Roman" w:eastAsia="Times New Roman" w:hAnsi="Times New Roman" w:cs="Times New Roman"/>
          <w:i/>
          <w:iCs/>
          <w:sz w:val="24"/>
          <w:szCs w:val="24"/>
          <w:lang w:eastAsia="fr-FR"/>
        </w:rPr>
        <w:t>RF Field Strength Meter</w:t>
      </w:r>
      <w:r w:rsidRPr="00530C12">
        <w:rPr>
          <w:rFonts w:ascii="Times New Roman" w:eastAsia="Times New Roman" w:hAnsi="Times New Roman" w:cs="Times New Roman"/>
          <w:sz w:val="24"/>
          <w:szCs w:val="24"/>
          <w:lang w:eastAsia="fr-FR"/>
        </w:rPr>
        <w:t xml:space="preserve"> – 0,5 Mhz à 10 GHz – AlphaLab; </w:t>
      </w:r>
      <w:r w:rsidRPr="00530C12">
        <w:rPr>
          <w:rFonts w:ascii="Times New Roman" w:eastAsia="Times New Roman" w:hAnsi="Times New Roman" w:cs="Times New Roman"/>
          <w:sz w:val="24"/>
          <w:szCs w:val="24"/>
          <w:lang w:eastAsia="fr-FR"/>
        </w:rPr>
        <w:br/>
        <w:t xml:space="preserve">– </w:t>
      </w:r>
      <w:r w:rsidRPr="00530C12">
        <w:rPr>
          <w:rFonts w:ascii="Times New Roman" w:eastAsia="Times New Roman" w:hAnsi="Times New Roman" w:cs="Times New Roman"/>
          <w:i/>
          <w:iCs/>
          <w:sz w:val="24"/>
          <w:szCs w:val="24"/>
          <w:lang w:eastAsia="fr-FR"/>
        </w:rPr>
        <w:t>EM Monitor</w:t>
      </w:r>
      <w:r w:rsidRPr="00530C12">
        <w:rPr>
          <w:rFonts w:ascii="Times New Roman" w:eastAsia="Times New Roman" w:hAnsi="Times New Roman" w:cs="Times New Roman"/>
          <w:sz w:val="24"/>
          <w:szCs w:val="24"/>
          <w:lang w:eastAsia="fr-FR"/>
        </w:rPr>
        <w:t xml:space="preserve"> – modèle EMM –1 Hz à 100 GHz – Heliognosis; </w:t>
      </w:r>
      <w:r w:rsidRPr="00530C12">
        <w:rPr>
          <w:rFonts w:ascii="Times New Roman" w:eastAsia="Times New Roman" w:hAnsi="Times New Roman" w:cs="Times New Roman"/>
          <w:sz w:val="24"/>
          <w:szCs w:val="24"/>
          <w:lang w:eastAsia="fr-FR"/>
        </w:rPr>
        <w:br/>
      </w:r>
      <w:r w:rsidRPr="00530C12">
        <w:rPr>
          <w:rFonts w:ascii="Times New Roman" w:eastAsia="Times New Roman" w:hAnsi="Times New Roman" w:cs="Times New Roman"/>
          <w:i/>
          <w:iCs/>
          <w:sz w:val="24"/>
          <w:szCs w:val="24"/>
          <w:lang w:eastAsia="fr-FR"/>
        </w:rPr>
        <w:t>– Earth Magnetometer</w:t>
      </w:r>
      <w:r w:rsidRPr="00530C12">
        <w:rPr>
          <w:rFonts w:ascii="Times New Roman" w:eastAsia="Times New Roman" w:hAnsi="Times New Roman" w:cs="Times New Roman"/>
          <w:sz w:val="24"/>
          <w:szCs w:val="24"/>
          <w:lang w:eastAsia="fr-FR"/>
        </w:rPr>
        <w:t xml:space="preserve"> – résolution de 1 nT – AlphaLab.</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Dossier préparé en collaboration avec André Fauteux</w:t>
      </w:r>
    </w:p>
    <w:p w:rsidR="00BC7A6B" w:rsidRPr="00530C12" w:rsidRDefault="00BC7A6B" w:rsidP="00BC7A6B">
      <w:pPr>
        <w:spacing w:before="100" w:beforeAutospacing="1" w:after="100" w:afterAutospacing="1" w:line="240" w:lineRule="auto"/>
        <w:rPr>
          <w:rFonts w:ascii="Times New Roman" w:eastAsia="Times New Roman" w:hAnsi="Times New Roman" w:cs="Times New Roman"/>
          <w:sz w:val="24"/>
          <w:szCs w:val="24"/>
          <w:lang w:eastAsia="fr-FR"/>
        </w:rPr>
      </w:pPr>
      <w:r w:rsidRPr="00530C12">
        <w:rPr>
          <w:rFonts w:ascii="Times New Roman" w:eastAsia="Times New Roman" w:hAnsi="Times New Roman" w:cs="Times New Roman"/>
          <w:sz w:val="24"/>
          <w:szCs w:val="24"/>
          <w:lang w:eastAsia="fr-FR"/>
        </w:rPr>
        <w:t> </w:t>
      </w:r>
    </w:p>
    <w:p w:rsidR="00BC7A6B" w:rsidRPr="00677DC5" w:rsidRDefault="00BC7A6B" w:rsidP="00677DC5">
      <w:pPr>
        <w:rPr>
          <w:b/>
          <w:sz w:val="24"/>
          <w:szCs w:val="24"/>
          <w:lang w:eastAsia="fr-FR"/>
        </w:rPr>
      </w:pPr>
      <w:r w:rsidRPr="00677DC5">
        <w:rPr>
          <w:b/>
          <w:sz w:val="24"/>
          <w:szCs w:val="24"/>
          <w:lang w:eastAsia="fr-FR"/>
        </w:rPr>
        <w:t>Andrew Michrowski</w:t>
      </w:r>
    </w:p>
    <w:p w:rsidR="00BC7A6B" w:rsidRPr="00BC7A6B" w:rsidRDefault="00BC7A6B" w:rsidP="00BC7A6B">
      <w:pPr>
        <w:spacing w:after="100" w:afterAutospacing="1" w:line="240" w:lineRule="auto"/>
        <w:outlineLvl w:val="3"/>
        <w:rPr>
          <w:rFonts w:ascii="Times New Roman" w:eastAsia="Times New Roman" w:hAnsi="Times New Roman" w:cs="Times New Roman"/>
          <w:b/>
          <w:bCs/>
          <w:u w:val="single"/>
          <w:lang w:val="en-US" w:eastAsia="fr-FR"/>
        </w:rPr>
      </w:pPr>
      <w:r w:rsidRPr="00530C12">
        <w:rPr>
          <w:rFonts w:ascii="Times New Roman" w:eastAsia="Times New Roman" w:hAnsi="Times New Roman" w:cs="Times New Roman"/>
          <w:sz w:val="24"/>
          <w:szCs w:val="24"/>
          <w:lang w:eastAsia="fr-FR"/>
        </w:rPr>
        <w:t xml:space="preserve">Andrew Michrowski est président de la Société planétaire pour l’assainissement de l’énergie Inc. (Planetary Association for Clean Energy ou PACE Inc.), un réseau scientifique international fondé en 1975 sous la direction de l'honorable sénateur Chesley W. Carter, président du comité permanent du Sénat canadien sur la Santé, le Bien-être et la Science. PACE est un organisme sans but lucratif basé à Ottawa qui favorise une collaboration et un réseautage internationaux sur la réflexion scientifique avancée. </w:t>
      </w:r>
      <w:r w:rsidRPr="00530C12">
        <w:rPr>
          <w:rFonts w:ascii="Times New Roman" w:eastAsia="Times New Roman" w:hAnsi="Times New Roman" w:cs="Times New Roman"/>
          <w:sz w:val="24"/>
          <w:szCs w:val="24"/>
          <w:lang w:eastAsia="fr-FR"/>
        </w:rPr>
        <w:br/>
        <w:t>M. Michrowski fut reconnu comme témoin-expert sur les questions des champs électromagnétiques par le Tribunal administratif du Québec.</w:t>
      </w:r>
      <w:r w:rsidRPr="00530C12">
        <w:rPr>
          <w:rFonts w:ascii="Times New Roman" w:eastAsia="Times New Roman" w:hAnsi="Times New Roman" w:cs="Times New Roman"/>
          <w:sz w:val="24"/>
          <w:szCs w:val="24"/>
          <w:lang w:eastAsia="fr-FR"/>
        </w:rPr>
        <w:br/>
        <w:t>Il a étudié l’architecture et l’urbanisme à l’Université Politecnico di Milano, à Milan, en Italie, où il a obtenu son doctorat en architecture avec distinction. Ancien planificateur en chef du ministère canadien des Affaires indiennes, il a aussi détenu des postes senior auprès du Secrétariat d’État du Canada, comme planificateur, analyste et évaluateur de programmes.</w:t>
      </w:r>
      <w:r w:rsidRPr="00530C12">
        <w:rPr>
          <w:rFonts w:ascii="Times New Roman" w:eastAsia="Times New Roman" w:hAnsi="Times New Roman" w:cs="Times New Roman"/>
          <w:sz w:val="24"/>
          <w:szCs w:val="24"/>
          <w:lang w:eastAsia="fr-FR"/>
        </w:rPr>
        <w:br/>
        <w:t>De 1993 à 1995, il a dirigé une équipe d’étude analysant les champs électromagnétiques dans les maisons canadiennes, pour le compte de la Société canadienne d’hypothèques et de logement (SCHL). En 2009, il a produit le rapport Safe building electromagnetic field design guidelines, pour Safe Housing Ottawa Inc. et la SCHL.</w:t>
      </w:r>
      <w:r w:rsidRPr="00530C12">
        <w:rPr>
          <w:rFonts w:ascii="Times New Roman" w:eastAsia="Times New Roman" w:hAnsi="Times New Roman" w:cs="Times New Roman"/>
          <w:sz w:val="24"/>
          <w:szCs w:val="24"/>
          <w:lang w:eastAsia="fr-FR"/>
        </w:rPr>
        <w:br/>
        <w:t>M. Michrowski est l’auteur de plusieurs écrits, dont Solutions to the global environmental crisis (présenté aux Nations Unies), The electromagnetic dimension of indoor environments (5th International conference on Indoor Air), Scalar electromagnetics in aerials, Nuclear fuel waste management and disposal concept (Canadian Environmental Assessment Agency, Texas A&amp;M University).</w:t>
      </w:r>
      <w:r w:rsidRPr="00530C12">
        <w:rPr>
          <w:rFonts w:ascii="Times New Roman" w:eastAsia="Times New Roman" w:hAnsi="Times New Roman" w:cs="Times New Roman"/>
          <w:sz w:val="24"/>
          <w:szCs w:val="24"/>
          <w:lang w:eastAsia="fr-FR"/>
        </w:rPr>
        <w:br/>
      </w:r>
      <w:r w:rsidRPr="00530C12">
        <w:rPr>
          <w:rFonts w:ascii="Times New Roman" w:eastAsia="Times New Roman" w:hAnsi="Times New Roman" w:cs="Times New Roman"/>
          <w:sz w:val="24"/>
          <w:szCs w:val="24"/>
          <w:lang w:val="en-US" w:eastAsia="fr-FR"/>
        </w:rPr>
        <w:t>Il a édité et co-édité des livres publiés par son association, dont: New energy technology, Basis of electromagnetic hygiene, Studying problems associated with video display systems, Long term peace: a realizable goal, The ELF factor: selected bibliography, Emerging energy science (ainsi qu’une base de données électroniques du même nom), VDT sources: the ELF factor, selected references, An ELF primer, Bioresonance research and opportunity, Beyond the visible universe – from a new space-time concept of the physical vacuum.</w:t>
      </w:r>
      <w:r w:rsidRPr="00530C12">
        <w:rPr>
          <w:rFonts w:ascii="Times New Roman" w:eastAsia="Times New Roman" w:hAnsi="Times New Roman" w:cs="Times New Roman"/>
          <w:sz w:val="24"/>
          <w:szCs w:val="24"/>
          <w:lang w:val="en-US" w:eastAsia="fr-FR"/>
        </w:rPr>
        <w:br/>
      </w:r>
      <w:r w:rsidRPr="00530C12">
        <w:rPr>
          <w:rFonts w:ascii="Times New Roman" w:eastAsia="Times New Roman" w:hAnsi="Times New Roman" w:cs="Times New Roman"/>
          <w:sz w:val="24"/>
          <w:szCs w:val="24"/>
          <w:lang w:eastAsia="fr-FR"/>
        </w:rPr>
        <w:t xml:space="preserve">Il fut conseiller scientifique pour l’émission de télévision nationale Nikola Tesla - the forgotten genius, conseiller spécial auprès du producteur du film, The secret of Nikola Tesla (animé par Orson Welles), conseiller scientifique pour le documentaire primé (meilleur documentaire de l’année au Royaume-Uni), The mysterious Mr. Tesla, diffusé sur les ondes de la BBC (série Horizon/NOVA); et producteur du documentaire d’enquête télévisé, The </w:t>
      </w:r>
      <w:r w:rsidRPr="00530C12">
        <w:rPr>
          <w:rFonts w:ascii="Times New Roman" w:eastAsia="Times New Roman" w:hAnsi="Times New Roman" w:cs="Times New Roman"/>
          <w:sz w:val="24"/>
          <w:szCs w:val="24"/>
          <w:lang w:eastAsia="fr-FR"/>
        </w:rPr>
        <w:lastRenderedPageBreak/>
        <w:t>question of video display terminals.</w:t>
      </w:r>
      <w:r w:rsidRPr="00530C12">
        <w:rPr>
          <w:rFonts w:ascii="Times New Roman" w:eastAsia="Times New Roman" w:hAnsi="Times New Roman" w:cs="Times New Roman"/>
          <w:sz w:val="24"/>
          <w:szCs w:val="24"/>
          <w:lang w:eastAsia="fr-FR"/>
        </w:rPr>
        <w:br/>
        <w:t xml:space="preserve">Il est souvent invité, par des sociétés scientifiques et d’ingénierie ainsi que par des groupes de citoyens, à parler de diverses questions technologiques importantes, en particulier la pollution électromagnétique. Depuis 1991, il offre des ateliers approfondis, dont certains mènent à l’obtention de certificats, sur les champs électromagnétiques, permettant aux participants d’identifier et de mitiger les problèmes dans l’environnement bâti. </w:t>
      </w:r>
      <w:r w:rsidRPr="00530C12">
        <w:rPr>
          <w:rFonts w:ascii="Times New Roman" w:eastAsia="Times New Roman" w:hAnsi="Times New Roman" w:cs="Times New Roman"/>
          <w:sz w:val="24"/>
          <w:szCs w:val="24"/>
          <w:lang w:eastAsia="fr-FR"/>
        </w:rPr>
        <w:br/>
      </w:r>
      <w:r w:rsidRPr="00BC7A6B">
        <w:rPr>
          <w:rFonts w:ascii="Times New Roman" w:eastAsia="Times New Roman" w:hAnsi="Times New Roman" w:cs="Times New Roman"/>
          <w:sz w:val="24"/>
          <w:szCs w:val="24"/>
          <w:lang w:val="en-US" w:eastAsia="fr-FR"/>
        </w:rPr>
        <w:t>Il a reçu le prix "Scientist of the Year" de l’Association of Distinguished American Scientists,</w:t>
      </w:r>
    </w:p>
    <w:sectPr w:rsidR="00BC7A6B" w:rsidRPr="00BC7A6B" w:rsidSect="0051052E">
      <w:headerReference w:type="default" r:id="rId5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FF4" w:rsidRDefault="00D53FF4" w:rsidP="00945D02">
      <w:pPr>
        <w:spacing w:after="0" w:line="240" w:lineRule="auto"/>
      </w:pPr>
      <w:r>
        <w:separator/>
      </w:r>
    </w:p>
  </w:endnote>
  <w:endnote w:type="continuationSeparator" w:id="1">
    <w:p w:rsidR="00D53FF4" w:rsidRDefault="00D53FF4" w:rsidP="00945D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do">
    <w:altName w:val="Ald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INPro-Medium">
    <w:altName w:val="DINPro-Medium"/>
    <w:panose1 w:val="00000000000000000000"/>
    <w:charset w:val="00"/>
    <w:family w:val="swiss"/>
    <w:notTrueType/>
    <w:pitch w:val="default"/>
    <w:sig w:usb0="00000003" w:usb1="00000000" w:usb2="00000000" w:usb3="00000000" w:csb0="00000001" w:csb1="00000000"/>
  </w:font>
  <w:font w:name="DINPro-Light">
    <w:altName w:val="DINPro-Light"/>
    <w:panose1 w:val="00000000000000000000"/>
    <w:charset w:val="00"/>
    <w:family w:val="swiss"/>
    <w:notTrueType/>
    <w:pitch w:val="default"/>
    <w:sig w:usb0="00000003" w:usb1="00000000" w:usb2="00000000" w:usb3="00000000" w:csb0="00000001" w:csb1="00000000"/>
  </w:font>
  <w:font w:name="Lato">
    <w:altName w:val="Lato"/>
    <w:panose1 w:val="00000000000000000000"/>
    <w:charset w:val="00"/>
    <w:family w:val="swiss"/>
    <w:notTrueType/>
    <w:pitch w:val="default"/>
    <w:sig w:usb0="00000003" w:usb1="00000000" w:usb2="00000000" w:usb3="00000000" w:csb0="00000001" w:csb1="00000000"/>
  </w:font>
  <w:font w:name="LiberationSerif">
    <w:altName w:val="MS Mincho"/>
    <w:panose1 w:val="00000000000000000000"/>
    <w:charset w:val="80"/>
    <w:family w:val="auto"/>
    <w:notTrueType/>
    <w:pitch w:val="default"/>
    <w:sig w:usb0="00000001" w:usb1="08070000" w:usb2="00000010" w:usb3="00000000" w:csb0="00020000" w:csb1="00000000"/>
  </w:font>
  <w:font w:name="LiberationSerif-Bold">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FF4" w:rsidRDefault="00D53FF4" w:rsidP="00945D02">
      <w:pPr>
        <w:spacing w:after="0" w:line="240" w:lineRule="auto"/>
      </w:pPr>
      <w:r>
        <w:separator/>
      </w:r>
    </w:p>
  </w:footnote>
  <w:footnote w:type="continuationSeparator" w:id="1">
    <w:p w:rsidR="00D53FF4" w:rsidRDefault="00D53FF4" w:rsidP="00945D02">
      <w:pPr>
        <w:spacing w:after="0" w:line="240" w:lineRule="auto"/>
      </w:pPr>
      <w:r>
        <w:continuationSeparator/>
      </w:r>
    </w:p>
  </w:footnote>
  <w:footnote w:id="2">
    <w:p w:rsidR="00D5175F" w:rsidRPr="00F810FB" w:rsidRDefault="00D5175F" w:rsidP="00166D54">
      <w:pPr>
        <w:pStyle w:val="Paragraphedeliste"/>
        <w:numPr>
          <w:ilvl w:val="0"/>
          <w:numId w:val="8"/>
        </w:numPr>
        <w:spacing w:after="0" w:line="240" w:lineRule="auto"/>
        <w:outlineLvl w:val="3"/>
        <w:rPr>
          <w:rFonts w:ascii="Times New Roman" w:eastAsia="Times New Roman" w:hAnsi="Times New Roman" w:cs="Times New Roman"/>
          <w:bCs/>
          <w:color w:val="000000" w:themeColor="text1"/>
          <w:lang w:val="en-US" w:eastAsia="fr-FR"/>
        </w:rPr>
      </w:pPr>
      <w:r w:rsidRPr="00F810FB">
        <w:rPr>
          <w:rStyle w:val="Appelnotedebasdep"/>
          <w:color w:val="000000" w:themeColor="text1"/>
        </w:rPr>
        <w:footnoteRef/>
      </w:r>
      <w:r w:rsidRPr="00F810FB">
        <w:rPr>
          <w:color w:val="000000" w:themeColor="text1"/>
          <w:lang w:val="en-US"/>
        </w:rPr>
        <w:t xml:space="preserve"> </w:t>
      </w:r>
      <w:r w:rsidRPr="00F810FB">
        <w:rPr>
          <w:rFonts w:ascii="Times New Roman" w:eastAsia="Times New Roman" w:hAnsi="Times New Roman" w:cs="Times New Roman"/>
          <w:b/>
          <w:bCs/>
          <w:color w:val="000000" w:themeColor="text1"/>
          <w:lang w:val="en-US" w:eastAsia="fr-FR"/>
        </w:rPr>
        <w:t>Environmental Protection Agency (EPA</w:t>
      </w:r>
      <w:r w:rsidRPr="00F810FB">
        <w:rPr>
          <w:rFonts w:ascii="Times New Roman" w:eastAsia="Times New Roman" w:hAnsi="Times New Roman" w:cs="Times New Roman"/>
          <w:bCs/>
          <w:color w:val="000000" w:themeColor="text1"/>
          <w:lang w:val="en-US" w:eastAsia="fr-FR"/>
        </w:rPr>
        <w:t>, USA) -Question-answer-about-Electric-and-magnetic-field-United-state-Enviromental-Protection-Agency- December 92</w:t>
      </w:r>
    </w:p>
    <w:p w:rsidR="00D5175F" w:rsidRPr="00F810FB" w:rsidRDefault="00D5175F" w:rsidP="00F810FB">
      <w:pPr>
        <w:spacing w:after="0" w:line="240" w:lineRule="auto"/>
        <w:ind w:left="360" w:firstLine="348"/>
        <w:outlineLvl w:val="3"/>
        <w:rPr>
          <w:rFonts w:ascii="Times New Roman" w:eastAsia="Times New Roman" w:hAnsi="Times New Roman" w:cs="Times New Roman"/>
          <w:bCs/>
          <w:color w:val="000000" w:themeColor="text1"/>
          <w:lang w:val="en-US" w:eastAsia="fr-FR"/>
        </w:rPr>
      </w:pPr>
      <w:r w:rsidRPr="00F810FB">
        <w:rPr>
          <w:rFonts w:ascii="Times New Roman" w:eastAsia="Times New Roman" w:hAnsi="Times New Roman" w:cs="Times New Roman"/>
          <w:bCs/>
          <w:color w:val="000000" w:themeColor="text1"/>
          <w:lang w:val="en-US" w:eastAsia="fr-FR"/>
        </w:rPr>
        <w:t>https://www.nrc.gov/docs/ML0735/ML073510304.pdf</w:t>
      </w:r>
    </w:p>
    <w:p w:rsidR="00D5175F" w:rsidRPr="00F810FB" w:rsidRDefault="00D5175F">
      <w:pPr>
        <w:pStyle w:val="Notedebasdepage"/>
        <w:rPr>
          <w:lang w:val="en-US"/>
        </w:rPr>
      </w:pPr>
    </w:p>
  </w:footnote>
  <w:footnote w:id="3">
    <w:p w:rsidR="00D5175F" w:rsidRPr="00AC4AE1" w:rsidRDefault="00D5175F" w:rsidP="00166D54">
      <w:pPr>
        <w:pStyle w:val="Paragraphedeliste"/>
        <w:numPr>
          <w:ilvl w:val="0"/>
          <w:numId w:val="8"/>
        </w:numPr>
        <w:spacing w:after="0" w:line="240" w:lineRule="auto"/>
        <w:outlineLvl w:val="3"/>
        <w:rPr>
          <w:rFonts w:ascii="Times New Roman" w:eastAsia="Times New Roman" w:hAnsi="Times New Roman" w:cs="Times New Roman"/>
          <w:bCs/>
          <w:lang w:eastAsia="fr-FR"/>
        </w:rPr>
      </w:pPr>
      <w:r>
        <w:rPr>
          <w:rStyle w:val="Appelnotedebasdep"/>
        </w:rPr>
        <w:footnoteRef/>
      </w:r>
      <w:r>
        <w:t xml:space="preserve"> </w:t>
      </w:r>
      <w:r w:rsidRPr="00AC4AE1">
        <w:rPr>
          <w:rFonts w:ascii="Times New Roman" w:eastAsia="Times New Roman" w:hAnsi="Times New Roman" w:cs="Times New Roman"/>
          <w:b/>
          <w:bCs/>
          <w:lang w:eastAsia="fr-FR"/>
        </w:rPr>
        <w:t>Parlement-suisse-2019</w:t>
      </w:r>
      <w:r>
        <w:rPr>
          <w:rFonts w:ascii="Times New Roman" w:eastAsia="Times New Roman" w:hAnsi="Times New Roman" w:cs="Times New Roman"/>
          <w:bCs/>
          <w:lang w:eastAsia="fr-FR"/>
        </w:rPr>
        <w:t xml:space="preserve">- </w:t>
      </w:r>
      <w:r w:rsidRPr="00AC4AE1">
        <w:rPr>
          <w:rFonts w:ascii="Times New Roman" w:eastAsia="Times New Roman" w:hAnsi="Times New Roman" w:cs="Times New Roman"/>
          <w:bCs/>
          <w:lang w:eastAsia="fr-FR"/>
        </w:rPr>
        <w:t>Champ-electromagnetique-generé-voiture-electrique</w:t>
      </w:r>
    </w:p>
    <w:p w:rsidR="00D5175F" w:rsidRPr="00AC4AE1" w:rsidRDefault="00D5175F" w:rsidP="00360B39">
      <w:pPr>
        <w:spacing w:after="0" w:line="240" w:lineRule="auto"/>
        <w:ind w:left="360" w:firstLine="348"/>
        <w:outlineLvl w:val="3"/>
        <w:rPr>
          <w:rFonts w:ascii="Times New Roman" w:eastAsia="Times New Roman" w:hAnsi="Times New Roman" w:cs="Times New Roman"/>
          <w:bCs/>
          <w:lang w:eastAsia="fr-FR"/>
        </w:rPr>
      </w:pPr>
      <w:hyperlink r:id="rId1" w:history="1">
        <w:r w:rsidRPr="00AC4AE1">
          <w:rPr>
            <w:rStyle w:val="Lienhypertexte"/>
            <w:rFonts w:ascii="Times New Roman" w:eastAsia="Times New Roman" w:hAnsi="Times New Roman" w:cs="Times New Roman"/>
            <w:bCs/>
            <w:lang w:eastAsia="fr-FR"/>
          </w:rPr>
          <w:t>https://www.parlament.ch/fr/ratsbetrieb/suche-curia-vista/geschaeft?AffairId=20194346</w:t>
        </w:r>
      </w:hyperlink>
    </w:p>
    <w:p w:rsidR="00D5175F" w:rsidRDefault="00D5175F">
      <w:pPr>
        <w:pStyle w:val="Notedebasdepage"/>
      </w:pPr>
    </w:p>
  </w:footnote>
  <w:footnote w:id="4">
    <w:p w:rsidR="00D5175F" w:rsidRPr="000B0F06" w:rsidRDefault="00D5175F" w:rsidP="00166D54">
      <w:pPr>
        <w:pStyle w:val="Paragraphedeliste"/>
        <w:numPr>
          <w:ilvl w:val="0"/>
          <w:numId w:val="8"/>
        </w:numPr>
        <w:spacing w:after="0" w:line="240" w:lineRule="auto"/>
        <w:rPr>
          <w:rFonts w:ascii="Times New Roman" w:eastAsia="Times New Roman" w:hAnsi="Times New Roman" w:cs="Times New Roman"/>
          <w:b/>
          <w:lang w:eastAsia="fr-FR"/>
        </w:rPr>
      </w:pPr>
      <w:r>
        <w:rPr>
          <w:rStyle w:val="Appelnotedebasdep"/>
        </w:rPr>
        <w:footnoteRef/>
      </w:r>
      <w:r>
        <w:t xml:space="preserve"> </w:t>
      </w:r>
      <w:r w:rsidRPr="000B0F06">
        <w:rPr>
          <w:rFonts w:ascii="Times New Roman" w:hAnsi="Times New Roman" w:cs="Times New Roman"/>
          <w:b/>
        </w:rPr>
        <w:t>Mesures d'électrosmog dans les véhicules : surprises et déceptions</w:t>
      </w:r>
      <w:r>
        <w:rPr>
          <w:rFonts w:ascii="Times New Roman" w:hAnsi="Times New Roman" w:cs="Times New Roman"/>
          <w:b/>
        </w:rPr>
        <w:t>.</w:t>
      </w:r>
      <w:r w:rsidRPr="00255D2C">
        <w:rPr>
          <w:rFonts w:ascii="Times New Roman" w:eastAsia="Times New Roman" w:hAnsi="Times New Roman" w:cs="Times New Roman"/>
          <w:sz w:val="24"/>
          <w:szCs w:val="24"/>
          <w:lang w:eastAsia="fr-FR"/>
        </w:rPr>
        <w:t xml:space="preserve"> 4 juillet, 2014</w:t>
      </w:r>
    </w:p>
    <w:p w:rsidR="00D5175F" w:rsidRPr="00AC4AE1" w:rsidRDefault="00D5175F" w:rsidP="00360B39">
      <w:pPr>
        <w:spacing w:after="0" w:line="240" w:lineRule="auto"/>
        <w:ind w:left="708"/>
        <w:rPr>
          <w:rFonts w:ascii="Times New Roman" w:eastAsia="Times New Roman" w:hAnsi="Times New Roman" w:cs="Times New Roman"/>
          <w:lang w:eastAsia="fr-FR"/>
        </w:rPr>
      </w:pPr>
      <w:hyperlink r:id="rId2" w:history="1">
        <w:r w:rsidRPr="00AC4AE1">
          <w:rPr>
            <w:rStyle w:val="Lienhypertexte"/>
            <w:rFonts w:ascii="Times New Roman" w:eastAsia="Times New Roman" w:hAnsi="Times New Roman" w:cs="Times New Roman"/>
            <w:lang w:eastAsia="fr-FR"/>
          </w:rPr>
          <w:t>https://maisonsaine.ca/sante-et-securite/mesures-delectrosmog-dans-les-vehicules-surprises-et-deceptions</w:t>
        </w:r>
      </w:hyperlink>
    </w:p>
    <w:p w:rsidR="00D5175F" w:rsidRDefault="00D5175F">
      <w:pPr>
        <w:pStyle w:val="Notedebasdepage"/>
      </w:pPr>
    </w:p>
  </w:footnote>
  <w:footnote w:id="5">
    <w:p w:rsidR="00D5175F" w:rsidRPr="000B0F06" w:rsidRDefault="00D5175F" w:rsidP="00166D54">
      <w:pPr>
        <w:pStyle w:val="Paragraphedeliste"/>
        <w:numPr>
          <w:ilvl w:val="0"/>
          <w:numId w:val="8"/>
        </w:numPr>
        <w:spacing w:after="0" w:line="240" w:lineRule="auto"/>
        <w:outlineLvl w:val="3"/>
        <w:rPr>
          <w:rFonts w:ascii="Times New Roman" w:hAnsi="Times New Roman" w:cs="Times New Roman"/>
          <w:b/>
        </w:rPr>
      </w:pPr>
      <w:r>
        <w:rPr>
          <w:rStyle w:val="Appelnotedebasdep"/>
        </w:rPr>
        <w:footnoteRef/>
      </w:r>
      <w:r>
        <w:t xml:space="preserve"> </w:t>
      </w:r>
      <w:r w:rsidRPr="000B0F06">
        <w:rPr>
          <w:rFonts w:ascii="Times New Roman" w:hAnsi="Times New Roman" w:cs="Times New Roman"/>
          <w:b/>
        </w:rPr>
        <w:t>video-fonctionnement-voiture-electrique</w:t>
      </w:r>
    </w:p>
    <w:p w:rsidR="00D5175F" w:rsidRPr="00AC4AE1" w:rsidRDefault="00D5175F" w:rsidP="00073BE2">
      <w:pPr>
        <w:spacing w:after="0"/>
        <w:ind w:left="708"/>
        <w:rPr>
          <w:rFonts w:ascii="Times New Roman" w:hAnsi="Times New Roman" w:cs="Times New Roman"/>
        </w:rPr>
      </w:pPr>
      <w:hyperlink r:id="rId3" w:history="1">
        <w:r w:rsidRPr="00AC4AE1">
          <w:rPr>
            <w:rStyle w:val="Lienhypertexte"/>
            <w:rFonts w:ascii="Times New Roman" w:hAnsi="Times New Roman" w:cs="Times New Roman"/>
          </w:rPr>
          <w:t>https://www.tesla-mag.com/voyage-au-coeur-dun-vehicule-electrique/</w:t>
        </w:r>
      </w:hyperlink>
      <w:r w:rsidRPr="00AC4AE1">
        <w:rPr>
          <w:rFonts w:ascii="Times New Roman" w:hAnsi="Times New Roman" w:cs="Times New Roman"/>
        </w:rPr>
        <w:t xml:space="preserve">    </w:t>
      </w:r>
    </w:p>
    <w:p w:rsidR="00D5175F" w:rsidRDefault="00D5175F">
      <w:pPr>
        <w:pStyle w:val="Notedebasdepage"/>
      </w:pPr>
    </w:p>
  </w:footnote>
  <w:footnote w:id="6">
    <w:p w:rsidR="00D5175F" w:rsidRPr="00AC4AE1" w:rsidRDefault="00D5175F" w:rsidP="00BE49F9">
      <w:pPr>
        <w:pStyle w:val="Paragraphedeliste"/>
        <w:numPr>
          <w:ilvl w:val="0"/>
          <w:numId w:val="8"/>
        </w:numPr>
        <w:spacing w:after="0" w:line="240" w:lineRule="auto"/>
        <w:outlineLvl w:val="3"/>
        <w:rPr>
          <w:rFonts w:ascii="Times New Roman" w:eastAsia="Times New Roman" w:hAnsi="Times New Roman" w:cs="Times New Roman"/>
          <w:b/>
          <w:bCs/>
          <w:lang w:eastAsia="fr-FR"/>
        </w:rPr>
      </w:pPr>
      <w:r>
        <w:rPr>
          <w:rStyle w:val="Appelnotedebasdep"/>
        </w:rPr>
        <w:footnoteRef/>
      </w:r>
      <w:r>
        <w:t xml:space="preserve"> </w:t>
      </w:r>
      <w:r w:rsidRPr="00AC4AE1">
        <w:rPr>
          <w:rFonts w:ascii="Times New Roman" w:eastAsia="Times New Roman" w:hAnsi="Times New Roman" w:cs="Times New Roman"/>
          <w:b/>
          <w:bCs/>
          <w:lang w:eastAsia="fr-FR"/>
        </w:rPr>
        <w:t>Fiche de l’Institut Na</w:t>
      </w:r>
      <w:r>
        <w:rPr>
          <w:rFonts w:ascii="Times New Roman" w:eastAsia="Times New Roman" w:hAnsi="Times New Roman" w:cs="Times New Roman"/>
          <w:b/>
          <w:bCs/>
          <w:lang w:eastAsia="fr-FR"/>
        </w:rPr>
        <w:t xml:space="preserve">tional de recherche et Sécurité </w:t>
      </w:r>
      <w:r w:rsidRPr="00AC4AE1">
        <w:rPr>
          <w:rFonts w:ascii="Times New Roman" w:eastAsia="Times New Roman" w:hAnsi="Times New Roman" w:cs="Times New Roman"/>
          <w:b/>
          <w:bCs/>
          <w:lang w:eastAsia="fr-FR"/>
        </w:rPr>
        <w:t>(INRS</w:t>
      </w:r>
      <w:r>
        <w:rPr>
          <w:rFonts w:ascii="Times New Roman" w:eastAsia="Times New Roman" w:hAnsi="Times New Roman" w:cs="Times New Roman"/>
          <w:b/>
          <w:bCs/>
          <w:lang w:eastAsia="fr-FR"/>
        </w:rPr>
        <w:t xml:space="preserve">, </w:t>
      </w:r>
      <w:r w:rsidRPr="008C4B8A">
        <w:rPr>
          <w:rFonts w:ascii="Times New Roman" w:eastAsia="Times New Roman" w:hAnsi="Times New Roman" w:cs="Times New Roman"/>
          <w:b/>
          <w:bCs/>
          <w:lang w:eastAsia="fr-FR"/>
        </w:rPr>
        <w:t>https://www.inrs.fr/</w:t>
      </w:r>
      <w:r w:rsidRPr="00AC4AE1">
        <w:rPr>
          <w:rFonts w:ascii="Times New Roman" w:eastAsia="Times New Roman" w:hAnsi="Times New Roman" w:cs="Times New Roman"/>
          <w:b/>
          <w:bCs/>
          <w:lang w:eastAsia="fr-FR"/>
        </w:rPr>
        <w:t>)</w:t>
      </w:r>
    </w:p>
    <w:p w:rsidR="00D5175F" w:rsidRPr="00AC4AE1" w:rsidRDefault="00D5175F" w:rsidP="00BE49F9">
      <w:pPr>
        <w:spacing w:after="0" w:line="240" w:lineRule="auto"/>
        <w:ind w:left="720"/>
        <w:outlineLvl w:val="3"/>
        <w:rPr>
          <w:rFonts w:ascii="Times New Roman" w:eastAsia="Times New Roman" w:hAnsi="Times New Roman" w:cs="Times New Roman"/>
          <w:bCs/>
          <w:lang w:eastAsia="fr-FR"/>
        </w:rPr>
      </w:pPr>
      <w:r>
        <w:rPr>
          <w:rFonts w:ascii="Times New Roman" w:eastAsia="Times New Roman" w:hAnsi="Times New Roman" w:cs="Times New Roman"/>
          <w:bCs/>
          <w:lang w:eastAsia="fr-FR"/>
        </w:rPr>
        <w:t>a-</w:t>
      </w:r>
      <w:r w:rsidRPr="00AC4AE1">
        <w:rPr>
          <w:rFonts w:ascii="Times New Roman" w:eastAsia="Times New Roman" w:hAnsi="Times New Roman" w:cs="Times New Roman"/>
          <w:bCs/>
          <w:lang w:eastAsia="fr-FR"/>
        </w:rPr>
        <w:t xml:space="preserve"> N°-4350-Champs Electromagnétiques-Les ondes électromagnétiques Action et effets sur le corps humain</w:t>
      </w:r>
    </w:p>
    <w:p w:rsidR="00D5175F" w:rsidRPr="00AC4AE1" w:rsidRDefault="00D5175F" w:rsidP="00BE49F9">
      <w:pPr>
        <w:spacing w:after="0" w:line="240" w:lineRule="auto"/>
        <w:ind w:left="720"/>
        <w:outlineLvl w:val="3"/>
        <w:rPr>
          <w:rFonts w:ascii="Times New Roman" w:eastAsia="Times New Roman" w:hAnsi="Times New Roman" w:cs="Times New Roman"/>
          <w:bCs/>
          <w:lang w:eastAsia="fr-FR"/>
        </w:rPr>
      </w:pPr>
      <w:r>
        <w:rPr>
          <w:rFonts w:ascii="Times New Roman" w:eastAsia="Times New Roman" w:hAnsi="Times New Roman" w:cs="Times New Roman"/>
          <w:bCs/>
          <w:lang w:eastAsia="fr-FR"/>
        </w:rPr>
        <w:t>b-</w:t>
      </w:r>
      <w:r w:rsidRPr="00AC4AE1">
        <w:rPr>
          <w:rFonts w:ascii="Times New Roman" w:eastAsia="Times New Roman" w:hAnsi="Times New Roman" w:cs="Times New Roman"/>
          <w:bCs/>
          <w:lang w:eastAsia="fr-FR"/>
        </w:rPr>
        <w:t xml:space="preserve"> N°-ED4210-Champs Electromagnétiques-Equipements et Installation de transport et de distribution d’électricité</w:t>
      </w:r>
    </w:p>
    <w:p w:rsidR="00D5175F" w:rsidRPr="00AC4AE1" w:rsidRDefault="00D5175F" w:rsidP="00BE49F9">
      <w:pPr>
        <w:spacing w:after="0" w:line="240" w:lineRule="auto"/>
        <w:ind w:left="720"/>
        <w:outlineLvl w:val="3"/>
        <w:rPr>
          <w:rFonts w:ascii="Times New Roman" w:eastAsia="Times New Roman" w:hAnsi="Times New Roman" w:cs="Times New Roman"/>
          <w:bCs/>
          <w:lang w:eastAsia="fr-FR"/>
        </w:rPr>
      </w:pPr>
      <w:r>
        <w:rPr>
          <w:rFonts w:ascii="Times New Roman" w:eastAsia="Times New Roman" w:hAnsi="Times New Roman" w:cs="Times New Roman"/>
          <w:bCs/>
          <w:lang w:eastAsia="fr-FR"/>
        </w:rPr>
        <w:t>c-</w:t>
      </w:r>
      <w:r w:rsidRPr="00AC4AE1">
        <w:rPr>
          <w:rFonts w:ascii="Times New Roman" w:eastAsia="Times New Roman" w:hAnsi="Times New Roman" w:cs="Times New Roman"/>
          <w:bCs/>
          <w:lang w:eastAsia="fr-FR"/>
        </w:rPr>
        <w:t>N°</w:t>
      </w:r>
      <w:r>
        <w:rPr>
          <w:rFonts w:ascii="Times New Roman" w:eastAsia="Times New Roman" w:hAnsi="Times New Roman" w:cs="Times New Roman"/>
          <w:bCs/>
          <w:lang w:eastAsia="fr-FR"/>
        </w:rPr>
        <w:t>-</w:t>
      </w:r>
      <w:r w:rsidRPr="00AC4AE1">
        <w:rPr>
          <w:rFonts w:ascii="Times New Roman" w:eastAsia="Times New Roman" w:hAnsi="Times New Roman" w:cs="Times New Roman"/>
          <w:bCs/>
          <w:lang w:eastAsia="fr-FR"/>
        </w:rPr>
        <w:t>ED 4204-Champs Electromagnétiques-la réglementation en milieu professionnel</w:t>
      </w:r>
    </w:p>
    <w:p w:rsidR="00D5175F" w:rsidRDefault="00D5175F" w:rsidP="00BE49F9">
      <w:pPr>
        <w:pStyle w:val="Notedebasdepage"/>
      </w:pPr>
    </w:p>
  </w:footnote>
  <w:footnote w:id="7">
    <w:p w:rsidR="00D5175F" w:rsidRPr="00BC08CB" w:rsidRDefault="00D5175F" w:rsidP="00BC08CB">
      <w:pPr>
        <w:pStyle w:val="Paragraphedeliste"/>
        <w:numPr>
          <w:ilvl w:val="0"/>
          <w:numId w:val="8"/>
        </w:numPr>
        <w:spacing w:before="100" w:beforeAutospacing="1" w:after="100" w:afterAutospacing="1" w:line="240" w:lineRule="auto"/>
        <w:outlineLvl w:val="1"/>
        <w:rPr>
          <w:rFonts w:ascii="Times New Roman" w:eastAsia="Times New Roman" w:hAnsi="Times New Roman" w:cs="Times New Roman"/>
          <w:b/>
          <w:bCs/>
          <w:lang w:eastAsia="fr-FR"/>
        </w:rPr>
      </w:pPr>
      <w:r w:rsidRPr="00520655">
        <w:rPr>
          <w:rStyle w:val="Appelnotedebasdep"/>
        </w:rPr>
        <w:footnoteRef/>
      </w:r>
      <w:r w:rsidRPr="00520655">
        <w:t xml:space="preserve"> </w:t>
      </w:r>
      <w:r w:rsidRPr="00520655">
        <w:rPr>
          <w:rFonts w:ascii="Times New Roman" w:eastAsia="Times New Roman" w:hAnsi="Times New Roman" w:cs="Times New Roman"/>
          <w:b/>
          <w:bCs/>
          <w:lang w:eastAsia="fr-FR"/>
        </w:rPr>
        <w:t>https://www.etudesetvie.be/informations/nuisances/champ-proche-et-lointain/La notion de champ proche et de champ lointain</w:t>
      </w:r>
    </w:p>
  </w:footnote>
  <w:footnote w:id="8">
    <w:p w:rsidR="00D5175F" w:rsidRPr="00984B1E" w:rsidRDefault="00D5175F" w:rsidP="00166D54">
      <w:pPr>
        <w:pStyle w:val="Paragraphedeliste"/>
        <w:numPr>
          <w:ilvl w:val="0"/>
          <w:numId w:val="8"/>
        </w:numPr>
        <w:spacing w:after="0"/>
        <w:rPr>
          <w:rFonts w:ascii="Times New Roman" w:hAnsi="Times New Roman" w:cs="Times New Roman"/>
          <w:color w:val="000000" w:themeColor="text1"/>
        </w:rPr>
      </w:pPr>
      <w:r w:rsidRPr="004C224F">
        <w:rPr>
          <w:rStyle w:val="Appelnotedebasdep"/>
          <w:color w:val="000000" w:themeColor="text1"/>
        </w:rPr>
        <w:footnoteRef/>
      </w:r>
      <w:r w:rsidRPr="004C224F">
        <w:rPr>
          <w:color w:val="000000" w:themeColor="text1"/>
        </w:rPr>
        <w:t xml:space="preserve"> </w:t>
      </w:r>
      <w:r w:rsidRPr="004C224F">
        <w:rPr>
          <w:rFonts w:ascii="Times New Roman" w:hAnsi="Times New Roman" w:cs="Times New Roman"/>
          <w:color w:val="000000" w:themeColor="text1"/>
        </w:rPr>
        <w:t>Le champs magnétique terrestre</w:t>
      </w:r>
      <w:r>
        <w:rPr>
          <w:rFonts w:ascii="Times New Roman" w:hAnsi="Times New Roman" w:cs="Times New Roman"/>
          <w:color w:val="000000" w:themeColor="text1"/>
        </w:rPr>
        <w:t>,</w:t>
      </w:r>
      <w:r w:rsidRPr="004C224F">
        <w:rPr>
          <w:rFonts w:ascii="Times New Roman" w:hAnsi="Times New Roman" w:cs="Times New Roman"/>
          <w:color w:val="000000" w:themeColor="text1"/>
        </w:rPr>
        <w:t xml:space="preserve"> ministère des ressources naturelles et des forets du Québec  </w:t>
      </w:r>
      <w:hyperlink r:id="rId4" w:history="1">
        <w:r w:rsidRPr="004C224F">
          <w:rPr>
            <w:rStyle w:val="Lienhypertexte"/>
            <w:rFonts w:ascii="Times New Roman" w:hAnsi="Times New Roman" w:cs="Times New Roman"/>
            <w:color w:val="000000" w:themeColor="text1"/>
          </w:rPr>
          <w:t>https://gq.mines.gouv.qc.ca/geologie-pour-tous/geomagnetisme/</w:t>
        </w:r>
      </w:hyperlink>
      <w:r w:rsidRPr="004C224F">
        <w:rPr>
          <w:rFonts w:ascii="Times New Roman" w:hAnsi="Times New Roman" w:cs="Times New Roman"/>
          <w:color w:val="000000" w:themeColor="text1"/>
        </w:rPr>
        <w:t xml:space="preserve"> </w:t>
      </w:r>
    </w:p>
    <w:p w:rsidR="00D5175F" w:rsidRDefault="00D5175F" w:rsidP="003774A3">
      <w:pPr>
        <w:pStyle w:val="Notedebasdepage"/>
      </w:pPr>
    </w:p>
  </w:footnote>
  <w:footnote w:id="9">
    <w:p w:rsidR="00D5175F" w:rsidRPr="004C224F" w:rsidRDefault="00D5175F" w:rsidP="00166D54">
      <w:pPr>
        <w:pStyle w:val="Paragraphedeliste"/>
        <w:numPr>
          <w:ilvl w:val="0"/>
          <w:numId w:val="8"/>
        </w:numPr>
        <w:spacing w:after="0"/>
        <w:rPr>
          <w:rStyle w:val="hgkelc"/>
          <w:rFonts w:ascii="Times New Roman" w:hAnsi="Times New Roman" w:cs="Times New Roman"/>
          <w:b/>
          <w:color w:val="000000" w:themeColor="text1"/>
        </w:rPr>
      </w:pPr>
      <w:r w:rsidRPr="004C224F">
        <w:rPr>
          <w:rStyle w:val="Appelnotedebasdep"/>
          <w:color w:val="000000" w:themeColor="text1"/>
        </w:rPr>
        <w:footnoteRef/>
      </w:r>
      <w:r w:rsidRPr="004C224F">
        <w:rPr>
          <w:color w:val="000000" w:themeColor="text1"/>
        </w:rPr>
        <w:t xml:space="preserve"> </w:t>
      </w:r>
      <w:r w:rsidRPr="004C224F">
        <w:rPr>
          <w:rStyle w:val="hgkelc"/>
          <w:rFonts w:ascii="Times New Roman" w:hAnsi="Times New Roman" w:cs="Times New Roman"/>
          <w:b/>
          <w:color w:val="000000" w:themeColor="text1"/>
        </w:rPr>
        <w:t xml:space="preserve">Les champs électromagnétiques </w:t>
      </w:r>
    </w:p>
    <w:p w:rsidR="00D5175F" w:rsidRPr="004C224F" w:rsidRDefault="00D5175F" w:rsidP="003774A3">
      <w:pPr>
        <w:spacing w:after="0"/>
        <w:ind w:left="708"/>
        <w:rPr>
          <w:rFonts w:ascii="Times New Roman" w:hAnsi="Times New Roman" w:cs="Times New Roman"/>
          <w:color w:val="000000" w:themeColor="text1"/>
        </w:rPr>
      </w:pPr>
      <w:r w:rsidRPr="004C224F">
        <w:rPr>
          <w:rFonts w:ascii="Times New Roman" w:hAnsi="Times New Roman" w:cs="Times New Roman"/>
          <w:color w:val="000000" w:themeColor="text1"/>
        </w:rPr>
        <w:t>https://www.energuide.be/fr/questions-reponses/champs-et-rayonnements-electromagnetiques-de-quoi-sagit-il/2375/#quest-ce-qui-genere-un-champ-electromagnetique</w:t>
      </w:r>
    </w:p>
    <w:p w:rsidR="00D5175F" w:rsidRDefault="00D5175F" w:rsidP="003774A3">
      <w:pPr>
        <w:pStyle w:val="Notedebasdepage"/>
        <w:ind w:left="360"/>
      </w:pPr>
    </w:p>
  </w:footnote>
  <w:footnote w:id="10">
    <w:p w:rsidR="00D5175F" w:rsidRPr="00E86545" w:rsidRDefault="00D5175F" w:rsidP="00A95797">
      <w:pPr>
        <w:pStyle w:val="Titre2"/>
        <w:rPr>
          <w:rStyle w:val="Titre1Car"/>
          <w:rFonts w:asciiTheme="minorHAnsi" w:hAnsiTheme="minorHAnsi" w:cstheme="minorHAnsi"/>
          <w:b/>
          <w:bCs/>
          <w:color w:val="4F81BD" w:themeColor="accent1"/>
          <w:sz w:val="24"/>
          <w:szCs w:val="24"/>
          <w:lang w:eastAsia="fr-FR"/>
        </w:rPr>
      </w:pPr>
      <w:r w:rsidRPr="002966F2">
        <w:rPr>
          <w:rStyle w:val="Appelnotedebasdep"/>
          <w:color w:val="000000" w:themeColor="text1"/>
        </w:rPr>
        <w:footnoteRef/>
      </w:r>
      <w:r w:rsidRPr="002966F2">
        <w:rPr>
          <w:color w:val="000000" w:themeColor="text1"/>
        </w:rPr>
        <w:t xml:space="preserve"> </w:t>
      </w:r>
      <w:r w:rsidRPr="00E86545">
        <w:rPr>
          <w:rStyle w:val="Titre1Car"/>
          <w:rFonts w:asciiTheme="minorHAnsi" w:hAnsiTheme="minorHAnsi" w:cstheme="minorHAnsi"/>
          <w:color w:val="auto"/>
          <w:sz w:val="24"/>
          <w:szCs w:val="24"/>
        </w:rPr>
        <w:t>Electrification-Norme-CEM</w:t>
      </w:r>
      <w:r w:rsidRPr="00E86545">
        <w:rPr>
          <w:rStyle w:val="Titre1Car"/>
          <w:rFonts w:asciiTheme="minorHAnsi" w:hAnsiTheme="minorHAnsi" w:cstheme="minorHAnsi"/>
          <w:sz w:val="24"/>
          <w:szCs w:val="24"/>
        </w:rPr>
        <w:t>-</w:t>
      </w:r>
    </w:p>
    <w:p w:rsidR="00D5175F" w:rsidRPr="00E86545" w:rsidRDefault="00D5175F" w:rsidP="00A95797">
      <w:pPr>
        <w:pStyle w:val="Default"/>
        <w:numPr>
          <w:ilvl w:val="0"/>
          <w:numId w:val="8"/>
        </w:numPr>
        <w:rPr>
          <w:rFonts w:asciiTheme="minorHAnsi" w:hAnsiTheme="minorHAnsi" w:cstheme="minorHAnsi"/>
          <w:color w:val="000000" w:themeColor="text1"/>
        </w:rPr>
      </w:pPr>
      <w:r w:rsidRPr="00E86545">
        <w:rPr>
          <w:rFonts w:asciiTheme="minorHAnsi" w:hAnsiTheme="minorHAnsi" w:cstheme="minorHAnsi"/>
        </w:rPr>
        <w:t>httpscarnauto.frveille-electrification-des-systemes-de-transport-la-problematique-de-la-compatibilite-electromagnetique</w:t>
      </w:r>
    </w:p>
    <w:p w:rsidR="00D5175F" w:rsidRPr="00E86545" w:rsidRDefault="00D5175F" w:rsidP="009F7FEB">
      <w:pPr>
        <w:pStyle w:val="Default"/>
        <w:ind w:left="360"/>
        <w:rPr>
          <w:rFonts w:asciiTheme="minorHAnsi" w:hAnsiTheme="minorHAnsi" w:cstheme="minorHAnsi"/>
          <w:color w:val="000000" w:themeColor="text1"/>
        </w:rPr>
      </w:pPr>
    </w:p>
    <w:p w:rsidR="00D5175F" w:rsidRPr="00E86545" w:rsidRDefault="00D5175F" w:rsidP="00A95797">
      <w:pPr>
        <w:pStyle w:val="Default"/>
        <w:numPr>
          <w:ilvl w:val="0"/>
          <w:numId w:val="8"/>
        </w:numPr>
        <w:rPr>
          <w:rFonts w:asciiTheme="minorHAnsi" w:hAnsiTheme="minorHAnsi" w:cstheme="minorHAnsi"/>
          <w:color w:val="000000" w:themeColor="text1"/>
        </w:rPr>
      </w:pPr>
      <w:r w:rsidRPr="00E86545">
        <w:rPr>
          <w:rFonts w:asciiTheme="minorHAnsi" w:hAnsiTheme="minorHAnsi" w:cstheme="minorHAnsi"/>
          <w:b/>
          <w:color w:val="000000" w:themeColor="text1"/>
        </w:rPr>
        <w:t>Vie-public-nombre-de-cancer-a-doublé-10-juillet-2023</w:t>
      </w:r>
    </w:p>
    <w:p w:rsidR="00D5175F" w:rsidRPr="00984B1E" w:rsidRDefault="00D5175F" w:rsidP="00A95797">
      <w:pPr>
        <w:pStyle w:val="Default"/>
        <w:ind w:left="502"/>
        <w:rPr>
          <w:rFonts w:ascii="Times New Roman" w:hAnsi="Times New Roman" w:cs="Times New Roman"/>
          <w:color w:val="000000" w:themeColor="text1"/>
        </w:rPr>
      </w:pPr>
      <w:r w:rsidRPr="00E86545">
        <w:rPr>
          <w:rFonts w:asciiTheme="minorHAnsi" w:hAnsiTheme="minorHAnsi" w:cstheme="minorHAnsi"/>
          <w:color w:val="000000" w:themeColor="text1"/>
        </w:rPr>
        <w:t>https://www.vie-publique.fr/en-bref/290199-cancers-le-nombre-de-nouveaux-cas-presque-double-en-france</w:t>
      </w:r>
    </w:p>
  </w:footnote>
  <w:footnote w:id="11">
    <w:p w:rsidR="00D5175F" w:rsidRDefault="00D5175F">
      <w:pPr>
        <w:pStyle w:val="Notedebasdepage"/>
      </w:pPr>
    </w:p>
  </w:footnote>
  <w:footnote w:id="12">
    <w:p w:rsidR="00D5175F" w:rsidRPr="00EB4F0B" w:rsidRDefault="00D5175F" w:rsidP="00102056">
      <w:pPr>
        <w:pStyle w:val="Paragraphedeliste"/>
        <w:numPr>
          <w:ilvl w:val="0"/>
          <w:numId w:val="8"/>
        </w:numPr>
        <w:spacing w:after="0"/>
        <w:rPr>
          <w:rFonts w:ascii="Times New Roman" w:hAnsi="Times New Roman" w:cs="Times New Roman"/>
          <w:color w:val="000000" w:themeColor="text1"/>
          <w:lang w:eastAsia="fr-FR"/>
        </w:rPr>
      </w:pPr>
      <w:r w:rsidRPr="00EB4F0B">
        <w:rPr>
          <w:rStyle w:val="Appelnotedebasdep"/>
          <w:color w:val="000000" w:themeColor="text1"/>
        </w:rPr>
        <w:footnoteRef/>
      </w:r>
      <w:r w:rsidRPr="00EB4F0B">
        <w:rPr>
          <w:color w:val="000000" w:themeColor="text1"/>
        </w:rPr>
        <w:t xml:space="preserve"> </w:t>
      </w:r>
      <w:r w:rsidRPr="00EB4F0B">
        <w:rPr>
          <w:rFonts w:ascii="Times New Roman" w:hAnsi="Times New Roman" w:cs="Times New Roman"/>
          <w:color w:val="000000" w:themeColor="text1"/>
          <w:lang w:eastAsia="fr-FR"/>
        </w:rPr>
        <w:t>Directive Européenne 2013-35-CE -champ-électromagnétique</w:t>
      </w:r>
    </w:p>
    <w:p w:rsidR="00D5175F" w:rsidRPr="00EB4F0B" w:rsidRDefault="00D5175F" w:rsidP="00102056">
      <w:pPr>
        <w:spacing w:after="0"/>
        <w:ind w:left="708"/>
        <w:rPr>
          <w:rFonts w:ascii="Times New Roman" w:hAnsi="Times New Roman" w:cs="Times New Roman"/>
          <w:color w:val="000000" w:themeColor="text1"/>
          <w:lang w:eastAsia="fr-FR"/>
        </w:rPr>
      </w:pPr>
      <w:hyperlink r:id="rId5" w:history="1">
        <w:r w:rsidRPr="00EB4F0B">
          <w:rPr>
            <w:rStyle w:val="Lienhypertexte"/>
            <w:rFonts w:ascii="Times New Roman" w:hAnsi="Times New Roman" w:cs="Times New Roman"/>
            <w:b/>
            <w:color w:val="000000" w:themeColor="text1"/>
          </w:rPr>
          <w:t>https://eur-lex.europa.eu/legal-content/FR/TXT/HTML/?uri=CELEX:32013L0035</w:t>
        </w:r>
      </w:hyperlink>
    </w:p>
    <w:p w:rsidR="00D5175F" w:rsidRPr="00EB4F0B" w:rsidRDefault="00D5175F" w:rsidP="00102056">
      <w:pPr>
        <w:spacing w:after="0"/>
        <w:ind w:left="708"/>
        <w:rPr>
          <w:rFonts w:ascii="Times New Roman" w:hAnsi="Times New Roman" w:cs="Times New Roman"/>
          <w:color w:val="000000" w:themeColor="text1"/>
          <w:lang w:eastAsia="fr-FR"/>
        </w:rPr>
      </w:pPr>
      <w:hyperlink r:id="rId6" w:history="1">
        <w:r w:rsidRPr="00EB4F0B">
          <w:rPr>
            <w:rStyle w:val="Lienhypertexte"/>
            <w:rFonts w:ascii="Times New Roman" w:eastAsia="Times New Roman" w:hAnsi="Times New Roman" w:cs="Times New Roman"/>
            <w:bCs/>
            <w:color w:val="000000" w:themeColor="text1"/>
            <w:lang w:eastAsia="fr-FR"/>
          </w:rPr>
          <w:t>https://eur-lex.europa.eu/LexUriServ/LexUriServ.do?uri=OJ:L:2013:179:0001:0021:en:PDF</w:t>
        </w:r>
      </w:hyperlink>
    </w:p>
    <w:p w:rsidR="00D5175F" w:rsidRPr="00EB4F0B" w:rsidRDefault="00D5175F" w:rsidP="00102056">
      <w:pPr>
        <w:pStyle w:val="Notedebasdepage"/>
        <w:rPr>
          <w:color w:val="000000" w:themeColor="text1"/>
        </w:rPr>
      </w:pPr>
    </w:p>
  </w:footnote>
  <w:footnote w:id="13">
    <w:p w:rsidR="00D5175F" w:rsidRPr="00EB4F0B" w:rsidRDefault="00D5175F" w:rsidP="00102056">
      <w:pPr>
        <w:pStyle w:val="Paragraphedeliste"/>
        <w:numPr>
          <w:ilvl w:val="0"/>
          <w:numId w:val="8"/>
        </w:numPr>
        <w:spacing w:after="0"/>
        <w:rPr>
          <w:rFonts w:ascii="Times New Roman" w:hAnsi="Times New Roman" w:cs="Times New Roman"/>
          <w:color w:val="000000" w:themeColor="text1"/>
        </w:rPr>
      </w:pPr>
      <w:r w:rsidRPr="00EB4F0B">
        <w:rPr>
          <w:rStyle w:val="Appelnotedebasdep"/>
          <w:color w:val="000000" w:themeColor="text1"/>
        </w:rPr>
        <w:footnoteRef/>
      </w:r>
      <w:r w:rsidRPr="00EB4F0B">
        <w:rPr>
          <w:color w:val="000000" w:themeColor="text1"/>
        </w:rPr>
        <w:t xml:space="preserve"> </w:t>
      </w:r>
      <w:r w:rsidRPr="00EB4F0B">
        <w:rPr>
          <w:rFonts w:ascii="Times New Roman" w:hAnsi="Times New Roman" w:cs="Times New Roman"/>
          <w:b/>
          <w:color w:val="000000" w:themeColor="text1"/>
          <w:lang w:eastAsia="fr-FR"/>
        </w:rPr>
        <w:t>ICNIRP</w:t>
      </w:r>
      <w:r w:rsidRPr="00EB4F0B">
        <w:rPr>
          <w:rFonts w:ascii="Times New Roman" w:hAnsi="Times New Roman" w:cs="Times New Roman"/>
          <w:color w:val="000000" w:themeColor="text1"/>
          <w:lang w:eastAsia="fr-FR"/>
        </w:rPr>
        <w:t xml:space="preserve"> ,INTERNATIONAL COMMISSION ON NON-IONIZING RADIATION PROTECTION </w:t>
      </w:r>
      <w:r w:rsidRPr="00EB4F0B">
        <w:rPr>
          <w:rFonts w:ascii="Times New Roman" w:hAnsi="Times New Roman" w:cs="Times New Roman"/>
          <w:color w:val="000000" w:themeColor="text1"/>
        </w:rPr>
        <w:t xml:space="preserve"> Limiting exposure 2010. </w:t>
      </w:r>
    </w:p>
    <w:p w:rsidR="00D5175F" w:rsidRPr="00EB4F0B" w:rsidRDefault="00D5175F" w:rsidP="00102056">
      <w:pPr>
        <w:spacing w:after="0" w:line="240" w:lineRule="auto"/>
        <w:ind w:left="708"/>
        <w:outlineLvl w:val="3"/>
        <w:rPr>
          <w:rFonts w:ascii="Times New Roman" w:eastAsia="Times New Roman" w:hAnsi="Times New Roman" w:cs="Times New Roman"/>
          <w:b/>
          <w:bCs/>
          <w:color w:val="000000" w:themeColor="text1"/>
          <w:u w:val="single"/>
          <w:lang w:eastAsia="fr-FR"/>
        </w:rPr>
      </w:pPr>
      <w:hyperlink r:id="rId7" w:history="1">
        <w:r w:rsidRPr="00EB4F0B">
          <w:rPr>
            <w:rStyle w:val="Lienhypertexte"/>
            <w:rFonts w:ascii="Times New Roman" w:eastAsia="Times New Roman" w:hAnsi="Times New Roman" w:cs="Times New Roman"/>
            <w:b/>
            <w:bCs/>
            <w:color w:val="000000" w:themeColor="text1"/>
            <w:lang w:eastAsia="fr-FR"/>
          </w:rPr>
          <w:t>https://www.icnirp.org/cms/upload/publications/ICNIRPlfgaps2020.pdf</w:t>
        </w:r>
      </w:hyperlink>
    </w:p>
    <w:p w:rsidR="00D5175F" w:rsidRDefault="00D5175F" w:rsidP="00102056">
      <w:pPr>
        <w:pStyle w:val="Notedebasdepage"/>
      </w:pPr>
      <w:r w:rsidRPr="00EB4F0B">
        <w:rPr>
          <w:rFonts w:ascii="Times New Roman" w:hAnsi="Times New Roman" w:cs="Times New Roman"/>
          <w:color w:val="000000" w:themeColor="text1"/>
          <w:lang w:eastAsia="fr-FR"/>
        </w:rPr>
        <w:t>https://www.icnirp.org/cms/upload/publications/ICNIRPLFgdl.pdf</w:t>
      </w:r>
    </w:p>
  </w:footnote>
  <w:footnote w:id="14">
    <w:p w:rsidR="00D5175F" w:rsidRPr="00643C3B" w:rsidRDefault="00D5175F" w:rsidP="00166D54">
      <w:pPr>
        <w:pStyle w:val="Paragraphedeliste"/>
        <w:numPr>
          <w:ilvl w:val="0"/>
          <w:numId w:val="8"/>
        </w:numPr>
        <w:spacing w:after="0" w:line="240" w:lineRule="auto"/>
        <w:outlineLvl w:val="3"/>
        <w:rPr>
          <w:rFonts w:ascii="Times New Roman" w:eastAsia="Times New Roman" w:hAnsi="Times New Roman" w:cs="Times New Roman"/>
          <w:b/>
          <w:bCs/>
          <w:color w:val="000000" w:themeColor="text1"/>
          <w:lang w:eastAsia="fr-FR"/>
        </w:rPr>
      </w:pPr>
      <w:r w:rsidRPr="00643C3B">
        <w:rPr>
          <w:rStyle w:val="Appelnotedebasdep"/>
          <w:color w:val="000000" w:themeColor="text1"/>
        </w:rPr>
        <w:footnoteRef/>
      </w:r>
      <w:r w:rsidRPr="00643C3B">
        <w:rPr>
          <w:color w:val="000000" w:themeColor="text1"/>
        </w:rPr>
        <w:t xml:space="preserve"> </w:t>
      </w:r>
      <w:r w:rsidRPr="00643C3B">
        <w:rPr>
          <w:rFonts w:ascii="Times New Roman" w:eastAsia="Times New Roman" w:hAnsi="Times New Roman" w:cs="Times New Roman"/>
          <w:b/>
          <w:bCs/>
          <w:color w:val="000000" w:themeColor="text1"/>
          <w:lang w:eastAsia="fr-FR"/>
        </w:rPr>
        <w:t>Comment-se-protéger-des-ondes-électromagnétiques-et-de-la-5g</w:t>
      </w:r>
    </w:p>
    <w:p w:rsidR="00D5175F" w:rsidRPr="00984B1E" w:rsidRDefault="00D5175F" w:rsidP="00FC751F">
      <w:pPr>
        <w:spacing w:after="0" w:line="240" w:lineRule="auto"/>
        <w:ind w:left="708"/>
        <w:outlineLvl w:val="3"/>
        <w:rPr>
          <w:rFonts w:ascii="Times New Roman" w:eastAsia="Times New Roman" w:hAnsi="Times New Roman" w:cs="Times New Roman"/>
          <w:bCs/>
          <w:color w:val="000000" w:themeColor="text1"/>
          <w:lang w:eastAsia="fr-FR"/>
        </w:rPr>
      </w:pPr>
      <w:hyperlink r:id="rId8" w:history="1">
        <w:r w:rsidRPr="00643C3B">
          <w:rPr>
            <w:rStyle w:val="Lienhypertexte"/>
            <w:rFonts w:ascii="Times New Roman" w:eastAsia="Times New Roman" w:hAnsi="Times New Roman" w:cs="Times New Roman"/>
            <w:bCs/>
            <w:color w:val="000000" w:themeColor="text1"/>
            <w:lang w:eastAsia="fr-FR"/>
          </w:rPr>
          <w:t>https://www.solutionsbio.ch/post/comment-se-proteger-des-ondes-electromagnetiques-et-de-</w:t>
        </w:r>
      </w:hyperlink>
      <w:r w:rsidRPr="00643C3B">
        <w:rPr>
          <w:rFonts w:ascii="Times New Roman" w:eastAsia="Times New Roman" w:hAnsi="Times New Roman" w:cs="Times New Roman"/>
          <w:bCs/>
          <w:color w:val="000000" w:themeColor="text1"/>
          <w:lang w:eastAsia="fr-FR"/>
        </w:rPr>
        <w:t>la-5</w:t>
      </w:r>
      <w:r>
        <w:rPr>
          <w:rFonts w:ascii="Times New Roman" w:eastAsia="Times New Roman" w:hAnsi="Times New Roman" w:cs="Times New Roman"/>
          <w:bCs/>
          <w:color w:val="000000" w:themeColor="text1"/>
          <w:lang w:eastAsia="fr-FR"/>
        </w:rPr>
        <w:t>g</w:t>
      </w:r>
    </w:p>
  </w:footnote>
  <w:footnote w:id="15">
    <w:p w:rsidR="00D5175F" w:rsidRPr="00643C3B" w:rsidRDefault="00D5175F" w:rsidP="00166D54">
      <w:pPr>
        <w:pStyle w:val="Paragraphedeliste"/>
        <w:numPr>
          <w:ilvl w:val="0"/>
          <w:numId w:val="8"/>
        </w:numPr>
        <w:spacing w:after="0" w:line="240" w:lineRule="auto"/>
        <w:outlineLvl w:val="3"/>
        <w:rPr>
          <w:rFonts w:ascii="Times New Roman" w:hAnsi="Times New Roman" w:cs="Times New Roman"/>
          <w:color w:val="000000" w:themeColor="text1"/>
        </w:rPr>
      </w:pPr>
      <w:r w:rsidRPr="00643C3B">
        <w:rPr>
          <w:rStyle w:val="Appelnotedebasdep"/>
          <w:color w:val="000000" w:themeColor="text1"/>
        </w:rPr>
        <w:footnoteRef/>
      </w:r>
      <w:r w:rsidRPr="00643C3B">
        <w:rPr>
          <w:color w:val="000000" w:themeColor="text1"/>
        </w:rPr>
        <w:t xml:space="preserve"> </w:t>
      </w:r>
      <w:r w:rsidRPr="00643C3B">
        <w:rPr>
          <w:rFonts w:ascii="Times New Roman" w:hAnsi="Times New Roman" w:cs="Times New Roman"/>
          <w:b/>
          <w:color w:val="000000" w:themeColor="text1"/>
        </w:rPr>
        <w:t>Le Syndrome des Micro-ondes</w:t>
      </w:r>
      <w:r w:rsidRPr="00643C3B">
        <w:rPr>
          <w:rFonts w:ascii="Times New Roman" w:hAnsi="Times New Roman" w:cs="Times New Roman"/>
          <w:color w:val="000000" w:themeColor="text1"/>
        </w:rPr>
        <w:t xml:space="preserve"> : dossier scientifique</w:t>
      </w:r>
    </w:p>
    <w:p w:rsidR="00D5175F" w:rsidRPr="00984B1E" w:rsidRDefault="00D5175F" w:rsidP="00FC751F">
      <w:pPr>
        <w:spacing w:after="0" w:line="240" w:lineRule="auto"/>
        <w:ind w:left="708"/>
        <w:outlineLvl w:val="3"/>
        <w:rPr>
          <w:rFonts w:ascii="Times New Roman" w:hAnsi="Times New Roman" w:cs="Times New Roman"/>
          <w:color w:val="000000" w:themeColor="text1"/>
        </w:rPr>
      </w:pPr>
      <w:hyperlink r:id="rId9" w:history="1">
        <w:r w:rsidRPr="00643C3B">
          <w:rPr>
            <w:rStyle w:val="Lienhypertexte"/>
            <w:rFonts w:ascii="Times New Roman" w:hAnsi="Times New Roman" w:cs="Times New Roman"/>
            <w:color w:val="000000" w:themeColor="text1"/>
          </w:rPr>
          <w:t>https://www.robindestoits.org/Le-Syndrome-des-Micro-ondes-dossier-</w:t>
        </w:r>
      </w:hyperlink>
    </w:p>
  </w:footnote>
  <w:footnote w:id="16">
    <w:p w:rsidR="00D5175F" w:rsidRPr="002966F2" w:rsidRDefault="00D5175F" w:rsidP="004C2483">
      <w:pPr>
        <w:pStyle w:val="Default"/>
        <w:numPr>
          <w:ilvl w:val="0"/>
          <w:numId w:val="8"/>
        </w:numPr>
        <w:rPr>
          <w:rFonts w:ascii="Times New Roman" w:hAnsi="Times New Roman" w:cs="Times New Roman"/>
          <w:color w:val="000000" w:themeColor="text1"/>
        </w:rPr>
      </w:pPr>
      <w:r>
        <w:rPr>
          <w:rStyle w:val="Appelnotedebasdep"/>
        </w:rPr>
        <w:footnoteRef/>
      </w:r>
      <w:r>
        <w:t xml:space="preserve"> </w:t>
      </w:r>
      <w:r w:rsidRPr="002966F2">
        <w:rPr>
          <w:rFonts w:ascii="Times New Roman" w:hAnsi="Times New Roman" w:cs="Times New Roman"/>
          <w:b/>
          <w:color w:val="000000" w:themeColor="text1"/>
        </w:rPr>
        <w:t>Vie-public-nombre-de-cancer-a-doublé-10-juillet-2023</w:t>
      </w:r>
    </w:p>
    <w:p w:rsidR="00D5175F" w:rsidRPr="00984B1E" w:rsidRDefault="00D5175F" w:rsidP="004C2483">
      <w:pPr>
        <w:pStyle w:val="Default"/>
        <w:ind w:left="502"/>
        <w:rPr>
          <w:rFonts w:ascii="Times New Roman" w:hAnsi="Times New Roman" w:cs="Times New Roman"/>
          <w:color w:val="000000" w:themeColor="text1"/>
        </w:rPr>
      </w:pPr>
      <w:r w:rsidRPr="002966F2">
        <w:rPr>
          <w:rFonts w:ascii="Times New Roman" w:hAnsi="Times New Roman" w:cs="Times New Roman"/>
          <w:color w:val="000000" w:themeColor="text1"/>
        </w:rPr>
        <w:t>https://www.vie-publique.fr/en-bref/290199-cancers-le-nombre-de-nouvea</w:t>
      </w:r>
      <w:r>
        <w:rPr>
          <w:rFonts w:ascii="Times New Roman" w:hAnsi="Times New Roman" w:cs="Times New Roman"/>
          <w:color w:val="000000" w:themeColor="text1"/>
        </w:rPr>
        <w:t>ux-cas-presque-double-en-france</w:t>
      </w:r>
    </w:p>
    <w:p w:rsidR="00D5175F" w:rsidRDefault="00D5175F">
      <w:pPr>
        <w:pStyle w:val="Notedebasdepage"/>
      </w:pPr>
    </w:p>
  </w:footnote>
  <w:footnote w:id="17">
    <w:p w:rsidR="00D5175F" w:rsidRPr="00984B1E" w:rsidRDefault="00D5175F" w:rsidP="00180601">
      <w:pPr>
        <w:pStyle w:val="Paragraphedeliste"/>
        <w:numPr>
          <w:ilvl w:val="0"/>
          <w:numId w:val="8"/>
        </w:numPr>
        <w:spacing w:after="0" w:line="240" w:lineRule="auto"/>
        <w:rPr>
          <w:rFonts w:ascii="Times New Roman" w:eastAsia="Times New Roman" w:hAnsi="Times New Roman" w:cs="Times New Roman"/>
          <w:b/>
          <w:color w:val="000000" w:themeColor="text1"/>
          <w:lang w:eastAsia="fr-FR"/>
        </w:rPr>
      </w:pPr>
      <w:r>
        <w:rPr>
          <w:rStyle w:val="Appelnotedebasdep"/>
        </w:rPr>
        <w:footnoteRef/>
      </w:r>
      <w:r>
        <w:t xml:space="preserve"> </w:t>
      </w:r>
      <w:r w:rsidRPr="00984B1E">
        <w:rPr>
          <w:rFonts w:ascii="Times New Roman" w:hAnsi="Times New Roman" w:cs="Times New Roman"/>
          <w:b/>
          <w:color w:val="000000" w:themeColor="text1"/>
        </w:rPr>
        <w:t>Mesures d'électrosmog dans les véhicules : surprises et déceptions.</w:t>
      </w:r>
      <w:r w:rsidRPr="00984B1E">
        <w:rPr>
          <w:rFonts w:ascii="Times New Roman" w:eastAsia="Times New Roman" w:hAnsi="Times New Roman" w:cs="Times New Roman"/>
          <w:color w:val="000000" w:themeColor="text1"/>
          <w:sz w:val="24"/>
          <w:szCs w:val="24"/>
          <w:lang w:eastAsia="fr-FR"/>
        </w:rPr>
        <w:t xml:space="preserve"> 4 juillet, 2014</w:t>
      </w:r>
    </w:p>
    <w:p w:rsidR="00D5175F" w:rsidRPr="008722F0" w:rsidRDefault="00D5175F" w:rsidP="008722F0">
      <w:pPr>
        <w:spacing w:after="0" w:line="240" w:lineRule="auto"/>
        <w:ind w:left="708"/>
        <w:rPr>
          <w:rFonts w:ascii="Times New Roman" w:eastAsia="Times New Roman" w:hAnsi="Times New Roman" w:cs="Times New Roman"/>
          <w:color w:val="000000" w:themeColor="text1"/>
          <w:lang w:eastAsia="fr-FR"/>
        </w:rPr>
      </w:pPr>
      <w:hyperlink r:id="rId10" w:history="1">
        <w:r w:rsidRPr="00984B1E">
          <w:rPr>
            <w:rStyle w:val="Lienhypertexte"/>
            <w:rFonts w:ascii="Times New Roman" w:eastAsia="Times New Roman" w:hAnsi="Times New Roman" w:cs="Times New Roman"/>
            <w:color w:val="000000" w:themeColor="text1"/>
            <w:lang w:eastAsia="fr-FR"/>
          </w:rPr>
          <w:t>https://maisonsaine.ca/sante-et-securite/mesures-delectrosmog-dans-les-vehicules-surprises-et-deceptions</w:t>
        </w:r>
      </w:hyperlink>
    </w:p>
  </w:footnote>
  <w:footnote w:id="18">
    <w:p w:rsidR="00D5175F" w:rsidRPr="008722F0" w:rsidRDefault="00D5175F" w:rsidP="008B398A">
      <w:pPr>
        <w:pStyle w:val="Paragraphedeliste"/>
        <w:numPr>
          <w:ilvl w:val="0"/>
          <w:numId w:val="8"/>
        </w:numPr>
        <w:spacing w:after="100" w:afterAutospacing="1" w:line="240" w:lineRule="auto"/>
        <w:outlineLvl w:val="3"/>
        <w:rPr>
          <w:rFonts w:ascii="Times New Roman" w:eastAsia="Times New Roman" w:hAnsi="Times New Roman" w:cs="Times New Roman"/>
          <w:bCs/>
          <w:color w:val="000000" w:themeColor="text1"/>
          <w:lang w:eastAsia="fr-FR"/>
        </w:rPr>
      </w:pPr>
      <w:r w:rsidRPr="00FD58AB">
        <w:rPr>
          <w:rStyle w:val="Appelnotedebasdep"/>
          <w:color w:val="000000" w:themeColor="text1"/>
        </w:rPr>
        <w:footnoteRef/>
      </w:r>
      <w:r w:rsidRPr="00FD58AB">
        <w:rPr>
          <w:color w:val="000000" w:themeColor="text1"/>
        </w:rPr>
        <w:t xml:space="preserve"> </w:t>
      </w:r>
      <w:r w:rsidRPr="00FD58AB">
        <w:rPr>
          <w:rFonts w:ascii="Times New Roman" w:eastAsia="Times New Roman" w:hAnsi="Times New Roman" w:cs="Times New Roman"/>
          <w:b/>
          <w:bCs/>
          <w:color w:val="000000" w:themeColor="text1"/>
          <w:lang w:eastAsia="fr-FR"/>
        </w:rPr>
        <w:t>Sciences Et Avenir-mai-2002</w:t>
      </w:r>
      <w:r w:rsidRPr="00FD58AB">
        <w:rPr>
          <w:rFonts w:ascii="Times New Roman" w:eastAsia="Times New Roman" w:hAnsi="Times New Roman" w:cs="Times New Roman"/>
          <w:bCs/>
          <w:color w:val="000000" w:themeColor="text1"/>
          <w:lang w:eastAsia="fr-FR"/>
        </w:rPr>
        <w:t>-- n°02667 CemVehicules-thermique. Les champs magnétique perturbent notre sante. Cartographie de 60 voitures thermiques</w:t>
      </w:r>
    </w:p>
  </w:footnote>
  <w:footnote w:id="19">
    <w:p w:rsidR="00D5175F" w:rsidRDefault="00D5175F" w:rsidP="008B398A">
      <w:pPr>
        <w:pStyle w:val="Notedebasdepage"/>
        <w:numPr>
          <w:ilvl w:val="0"/>
          <w:numId w:val="8"/>
        </w:numPr>
      </w:pPr>
      <w:r>
        <w:rPr>
          <w:rStyle w:val="Appelnotedebasdep"/>
        </w:rPr>
        <w:footnoteRef/>
      </w:r>
      <w:r>
        <w:t xml:space="preserve"> </w:t>
      </w:r>
      <w:r w:rsidRPr="00FD58AB">
        <w:t>http://www.next-up.org/Newsoftheworld/Toyota.php</w:t>
      </w:r>
    </w:p>
  </w:footnote>
  <w:footnote w:id="20">
    <w:p w:rsidR="00D5175F" w:rsidRPr="000B0F06" w:rsidRDefault="00D5175F" w:rsidP="00E86545">
      <w:pPr>
        <w:pStyle w:val="Paragraphedeliste"/>
        <w:numPr>
          <w:ilvl w:val="0"/>
          <w:numId w:val="8"/>
        </w:numPr>
        <w:spacing w:after="0"/>
        <w:rPr>
          <w:rFonts w:ascii="Times New Roman" w:hAnsi="Times New Roman" w:cs="Times New Roman"/>
          <w:b/>
        </w:rPr>
      </w:pPr>
      <w:r>
        <w:rPr>
          <w:rStyle w:val="Appelnotedebasdep"/>
        </w:rPr>
        <w:footnoteRef/>
      </w:r>
      <w:r>
        <w:t xml:space="preserve"> </w:t>
      </w:r>
      <w:r w:rsidRPr="000B0F06">
        <w:rPr>
          <w:rFonts w:ascii="Times New Roman" w:hAnsi="Times New Roman" w:cs="Times New Roman"/>
          <w:b/>
        </w:rPr>
        <w:t>article-CEM-voiture-electrique</w:t>
      </w:r>
    </w:p>
    <w:p w:rsidR="00D5175F" w:rsidRPr="00AC4AE1" w:rsidRDefault="00D5175F" w:rsidP="00E86545">
      <w:pPr>
        <w:spacing w:after="0"/>
        <w:ind w:left="708"/>
        <w:rPr>
          <w:rFonts w:ascii="Times New Roman" w:eastAsia="Times New Roman" w:hAnsi="Times New Roman" w:cs="Times New Roman"/>
          <w:lang w:eastAsia="fr-FR"/>
        </w:rPr>
      </w:pPr>
      <w:r w:rsidRPr="00AC4AE1">
        <w:rPr>
          <w:rFonts w:ascii="Times New Roman" w:eastAsia="Times New Roman" w:hAnsi="Times New Roman" w:cs="Times New Roman"/>
          <w:lang w:eastAsia="fr-FR"/>
        </w:rPr>
        <w:t>https://rpmweb.ca/actualites-et-chroniques/chroniques/question-du-jour/les-vehicules-electriques-degagent-ils-des-radiations</w:t>
      </w:r>
    </w:p>
    <w:p w:rsidR="00D5175F" w:rsidRDefault="00D5175F" w:rsidP="00E86545">
      <w:pPr>
        <w:pStyle w:val="Notedebasdepage"/>
      </w:pPr>
    </w:p>
  </w:footnote>
  <w:footnote w:id="21">
    <w:p w:rsidR="00D5175F" w:rsidRPr="00A5513C" w:rsidRDefault="00D5175F" w:rsidP="00D038E4">
      <w:pPr>
        <w:pStyle w:val="Paragraphedeliste"/>
        <w:numPr>
          <w:ilvl w:val="0"/>
          <w:numId w:val="8"/>
        </w:numPr>
        <w:autoSpaceDE w:val="0"/>
        <w:autoSpaceDN w:val="0"/>
        <w:adjustRightInd w:val="0"/>
        <w:spacing w:after="0" w:line="240" w:lineRule="auto"/>
        <w:rPr>
          <w:rFonts w:ascii="Times New Roman" w:eastAsia="LiberationSerif" w:hAnsi="Times New Roman" w:cs="Times New Roman"/>
        </w:rPr>
      </w:pPr>
      <w:r>
        <w:rPr>
          <w:rStyle w:val="Appelnotedebasdep"/>
        </w:rPr>
        <w:footnoteRef/>
      </w:r>
      <w:r w:rsidRPr="005413B8">
        <w:rPr>
          <w:rStyle w:val="Appelnotedebasdep"/>
          <w:b/>
          <w:sz w:val="28"/>
          <w:szCs w:val="28"/>
        </w:rPr>
        <w:footnoteRef/>
      </w:r>
      <w:r w:rsidRPr="00A5513C">
        <w:rPr>
          <w:b/>
        </w:rPr>
        <w:t xml:space="preserve"> </w:t>
      </w:r>
      <w:r w:rsidRPr="00A5513C">
        <w:rPr>
          <w:rFonts w:ascii="Times New Roman" w:eastAsia="LiberationSerif-Bold" w:hAnsi="Times New Roman" w:cs="Times New Roman"/>
          <w:b/>
          <w:bCs/>
        </w:rPr>
        <w:t xml:space="preserve">Exposition au champ magnetique lors d’un trajet en voiture </w:t>
      </w:r>
      <w:r w:rsidRPr="00A5513C">
        <w:rPr>
          <w:rFonts w:ascii="Times New Roman" w:eastAsia="LiberationSerif" w:hAnsi="Times New Roman" w:cs="Times New Roman"/>
        </w:rPr>
        <w:t>Realise par David BRUNO</w:t>
      </w:r>
    </w:p>
    <w:p w:rsidR="00D5175F" w:rsidRPr="005413B8" w:rsidRDefault="00D5175F" w:rsidP="00D038E4">
      <w:pPr>
        <w:autoSpaceDE w:val="0"/>
        <w:autoSpaceDN w:val="0"/>
        <w:adjustRightInd w:val="0"/>
        <w:spacing w:after="0" w:line="240" w:lineRule="auto"/>
        <w:ind w:left="708"/>
        <w:rPr>
          <w:rFonts w:ascii="Times New Roman" w:eastAsia="LiberationSerif" w:hAnsi="Times New Roman" w:cs="Times New Roman"/>
        </w:rPr>
      </w:pPr>
      <w:r w:rsidRPr="005413B8">
        <w:rPr>
          <w:rFonts w:ascii="Times New Roman" w:eastAsia="LiberationSerif" w:hAnsi="Times New Roman" w:cs="Times New Roman"/>
        </w:rPr>
        <w:t>www.ondes-expertise.com</w:t>
      </w:r>
      <w:r w:rsidRPr="005413B8">
        <w:rPr>
          <w:rFonts w:ascii="Times New Roman" w:eastAsia="Times New Roman" w:hAnsi="Times New Roman" w:cs="Times New Roman"/>
          <w:bCs/>
          <w:lang w:eastAsia="fr-FR"/>
        </w:rPr>
        <w:t xml:space="preserve"> </w:t>
      </w:r>
    </w:p>
    <w:p w:rsidR="00D5175F" w:rsidRDefault="00D5175F" w:rsidP="00D038E4">
      <w:pPr>
        <w:pStyle w:val="Notedebasdepage"/>
      </w:pPr>
    </w:p>
  </w:footnote>
  <w:footnote w:id="22">
    <w:p w:rsidR="00D5175F" w:rsidRPr="00AC4AE1" w:rsidRDefault="00D5175F" w:rsidP="00D038E4">
      <w:pPr>
        <w:pStyle w:val="Paragraphedeliste"/>
        <w:numPr>
          <w:ilvl w:val="0"/>
          <w:numId w:val="8"/>
        </w:numPr>
        <w:spacing w:after="0"/>
      </w:pPr>
      <w:r>
        <w:rPr>
          <w:rStyle w:val="Appelnotedebasdep"/>
        </w:rPr>
        <w:footnoteRef/>
      </w:r>
      <w:r>
        <w:t xml:space="preserve"> </w:t>
      </w:r>
      <w:r w:rsidRPr="00AC4AE1">
        <w:t xml:space="preserve">Interférences électromagnétiques dans les véhicules électriques 03.09.2024 </w:t>
      </w:r>
    </w:p>
    <w:p w:rsidR="00D5175F" w:rsidRPr="00AC4AE1" w:rsidRDefault="00D5175F" w:rsidP="00D038E4">
      <w:pPr>
        <w:spacing w:after="0"/>
        <w:ind w:left="142"/>
        <w:rPr>
          <w:rFonts w:ascii="Times New Roman" w:eastAsia="Times New Roman" w:hAnsi="Times New Roman" w:cs="Times New Roman"/>
          <w:bCs/>
          <w:lang w:eastAsia="fr-FR"/>
        </w:rPr>
      </w:pPr>
      <w:hyperlink r:id="rId11" w:history="1">
        <w:r w:rsidRPr="00B3245B">
          <w:rPr>
            <w:rStyle w:val="Lienhypertexte"/>
            <w:rFonts w:ascii="Times New Roman" w:hAnsi="Times New Roman" w:cs="Times New Roman"/>
          </w:rPr>
          <w:t>https://dte.com.pl/fr/interferences-electromagnetiques-dans-les-vehicules-electriques/?srsltid=AfmBOoryKnKdRP2GwWFuGKeAiRctSX0DeIViAjlV-66xlWMYCnvVBg34</w:t>
        </w:r>
      </w:hyperlink>
      <w:r>
        <w:t xml:space="preserve"> </w:t>
      </w:r>
    </w:p>
    <w:p w:rsidR="00D5175F" w:rsidRDefault="00D5175F" w:rsidP="00D038E4">
      <w:pPr>
        <w:pStyle w:val="Notedebasdepage"/>
        <w:ind w:left="360"/>
      </w:pPr>
    </w:p>
  </w:footnote>
  <w:footnote w:id="23">
    <w:p w:rsidR="00D5175F" w:rsidRDefault="00D5175F" w:rsidP="00693008">
      <w:pPr>
        <w:pStyle w:val="Notedebasdepage"/>
        <w:numPr>
          <w:ilvl w:val="0"/>
          <w:numId w:val="8"/>
        </w:numPr>
      </w:pPr>
      <w:r>
        <w:rPr>
          <w:rStyle w:val="Appelnotedebasdep"/>
        </w:rPr>
        <w:footnoteRef/>
      </w:r>
      <w:r>
        <w:t xml:space="preserve"> </w:t>
      </w:r>
      <w:r w:rsidRPr="00467D68">
        <w:rPr>
          <w:rFonts w:ascii="Times New Roman" w:hAnsi="Times New Roman" w:cs="Times New Roman"/>
          <w:sz w:val="24"/>
          <w:szCs w:val="24"/>
        </w:rPr>
        <w:t>https://fr.wikipedia.org/wiki/Cage_de_Faraday</w:t>
      </w:r>
    </w:p>
  </w:footnote>
  <w:footnote w:id="24">
    <w:p w:rsidR="00D5175F" w:rsidRPr="00984B1E" w:rsidRDefault="00D5175F" w:rsidP="00D038E4">
      <w:pPr>
        <w:pStyle w:val="Paragraphedeliste"/>
        <w:numPr>
          <w:ilvl w:val="0"/>
          <w:numId w:val="8"/>
        </w:numPr>
        <w:spacing w:after="100" w:afterAutospacing="1" w:line="240" w:lineRule="auto"/>
        <w:outlineLvl w:val="3"/>
        <w:rPr>
          <w:rFonts w:ascii="Times New Roman" w:eastAsia="Times New Roman" w:hAnsi="Times New Roman" w:cs="Times New Roman"/>
          <w:bCs/>
          <w:lang w:eastAsia="fr-FR"/>
        </w:rPr>
      </w:pPr>
      <w:r>
        <w:rPr>
          <w:rStyle w:val="Appelnotedebasdep"/>
        </w:rPr>
        <w:footnoteRef/>
      </w:r>
      <w:r>
        <w:t xml:space="preserve"> </w:t>
      </w:r>
      <w:r w:rsidRPr="00AC4AE1">
        <w:rPr>
          <w:rFonts w:ascii="Times New Roman" w:eastAsia="Times New Roman" w:hAnsi="Times New Roman" w:cs="Times New Roman"/>
          <w:b/>
          <w:bCs/>
          <w:lang w:eastAsia="fr-FR"/>
        </w:rPr>
        <w:t>Sciences Et Avenir-mai-2002</w:t>
      </w:r>
      <w:r w:rsidRPr="00AC4AE1">
        <w:rPr>
          <w:rFonts w:ascii="Times New Roman" w:eastAsia="Times New Roman" w:hAnsi="Times New Roman" w:cs="Times New Roman"/>
          <w:bCs/>
          <w:lang w:eastAsia="fr-FR"/>
        </w:rPr>
        <w:t>-- n°02667 CemVehicules-thermique. Les champs magnétique perturbent notre sante. Cartographie de 60 voitures thermiques</w:t>
      </w:r>
    </w:p>
  </w:footnote>
  <w:footnote w:id="25">
    <w:p w:rsidR="00D5175F" w:rsidRPr="004C224F" w:rsidRDefault="00D5175F" w:rsidP="00D038E4">
      <w:pPr>
        <w:pStyle w:val="Paragraphedeliste"/>
        <w:numPr>
          <w:ilvl w:val="0"/>
          <w:numId w:val="8"/>
        </w:numPr>
        <w:spacing w:after="0" w:line="240" w:lineRule="auto"/>
        <w:outlineLvl w:val="3"/>
        <w:rPr>
          <w:rStyle w:val="hgkelc"/>
          <w:rFonts w:ascii="Times New Roman" w:hAnsi="Times New Roman" w:cs="Times New Roman"/>
          <w:b/>
          <w:lang w:val="en-US"/>
        </w:rPr>
      </w:pPr>
      <w:r>
        <w:rPr>
          <w:rStyle w:val="Appelnotedebasdep"/>
        </w:rPr>
        <w:footnoteRef/>
      </w:r>
      <w:r w:rsidRPr="004C224F">
        <w:rPr>
          <w:lang w:val="en-US"/>
        </w:rPr>
        <w:t xml:space="preserve"> </w:t>
      </w:r>
      <w:r w:rsidRPr="004C224F">
        <w:rPr>
          <w:rStyle w:val="hgkelc"/>
          <w:rFonts w:ascii="Times New Roman" w:hAnsi="Times New Roman" w:cs="Times New Roman"/>
          <w:b/>
          <w:lang w:val="en-US"/>
        </w:rPr>
        <w:t>site.next-up.org-mesure-CEM-Prius</w:t>
      </w:r>
    </w:p>
    <w:p w:rsidR="00D5175F" w:rsidRPr="00AC4AE1" w:rsidRDefault="00D5175F" w:rsidP="00D038E4">
      <w:pPr>
        <w:spacing w:after="0" w:line="240" w:lineRule="auto"/>
        <w:ind w:left="360" w:firstLine="348"/>
        <w:outlineLvl w:val="3"/>
        <w:rPr>
          <w:rFonts w:ascii="Times New Roman" w:hAnsi="Times New Roman" w:cs="Times New Roman"/>
          <w:lang w:val="en-US"/>
        </w:rPr>
      </w:pPr>
      <w:r w:rsidRPr="00AC4AE1">
        <w:rPr>
          <w:rStyle w:val="hgkelc"/>
          <w:rFonts w:ascii="Times New Roman" w:hAnsi="Times New Roman" w:cs="Times New Roman"/>
          <w:lang w:val="en-US"/>
        </w:rPr>
        <w:t>http://www.next-up.org/Newsoftheworld/Toyota.php</w:t>
      </w:r>
    </w:p>
    <w:p w:rsidR="00D5175F" w:rsidRPr="007278B5" w:rsidRDefault="00D5175F" w:rsidP="00D038E4">
      <w:pPr>
        <w:pStyle w:val="Notedebasdepage"/>
        <w:rPr>
          <w:lang w:val="en-US"/>
        </w:rPr>
      </w:pPr>
    </w:p>
  </w:footnote>
  <w:footnote w:id="26">
    <w:p w:rsidR="00D5175F" w:rsidRPr="00984B1E" w:rsidRDefault="00D5175F" w:rsidP="00166D54">
      <w:pPr>
        <w:pStyle w:val="Paragraphedeliste"/>
        <w:numPr>
          <w:ilvl w:val="0"/>
          <w:numId w:val="8"/>
        </w:numPr>
        <w:rPr>
          <w:rFonts w:eastAsia="Times New Roman"/>
          <w:b/>
          <w:bCs/>
          <w:color w:val="000000" w:themeColor="text1"/>
          <w:kern w:val="36"/>
          <w:lang w:val="en-US" w:eastAsia="fr-FR"/>
        </w:rPr>
      </w:pPr>
      <w:r w:rsidRPr="00A10945">
        <w:rPr>
          <w:rStyle w:val="Appelnotedebasdep"/>
          <w:color w:val="000000" w:themeColor="text1"/>
        </w:rPr>
        <w:footnoteRef/>
      </w:r>
      <w:r w:rsidRPr="00A10945">
        <w:rPr>
          <w:color w:val="000000" w:themeColor="text1"/>
          <w:lang w:val="en-US"/>
        </w:rPr>
        <w:t xml:space="preserve"> Projet </w:t>
      </w:r>
      <w:hyperlink r:id="rId12" w:tgtFrame="_blank" w:history="1">
        <w:r w:rsidRPr="00A10945">
          <w:rPr>
            <w:rFonts w:eastAsia="Times New Roman"/>
            <w:color w:val="000000" w:themeColor="text1"/>
            <w:u w:val="single"/>
            <w:lang w:val="en-US" w:eastAsia="fr-FR"/>
          </w:rPr>
          <w:t>EM-SAFETY</w:t>
        </w:r>
      </w:hyperlink>
      <w:r w:rsidRPr="00A10945">
        <w:rPr>
          <w:color w:val="000000" w:themeColor="text1"/>
          <w:lang w:val="en-US"/>
        </w:rPr>
        <w:t xml:space="preserve"> </w:t>
      </w:r>
      <w:r w:rsidRPr="00A10945">
        <w:rPr>
          <w:rFonts w:eastAsia="Times New Roman"/>
          <w:b/>
          <w:bCs/>
          <w:color w:val="000000" w:themeColor="text1"/>
          <w:kern w:val="36"/>
          <w:lang w:val="en-US" w:eastAsia="fr-FR"/>
        </w:rPr>
        <w:t xml:space="preserve">EM safety and Hazards Mitigation by proper EV design </w:t>
      </w:r>
    </w:p>
  </w:footnote>
  <w:footnote w:id="27">
    <w:p w:rsidR="00D5175F" w:rsidRPr="00A10945" w:rsidRDefault="00D5175F" w:rsidP="00C97385">
      <w:pPr>
        <w:pStyle w:val="Paragraphedeliste"/>
        <w:numPr>
          <w:ilvl w:val="0"/>
          <w:numId w:val="8"/>
        </w:numPr>
        <w:spacing w:after="0"/>
        <w:rPr>
          <w:color w:val="000000" w:themeColor="text1"/>
          <w:kern w:val="36"/>
          <w:lang w:eastAsia="fr-FR"/>
        </w:rPr>
      </w:pPr>
      <w:r w:rsidRPr="00A10945">
        <w:rPr>
          <w:rStyle w:val="Appelnotedebasdep"/>
          <w:color w:val="000000" w:themeColor="text1"/>
        </w:rPr>
        <w:footnoteRef/>
      </w:r>
      <w:r w:rsidRPr="00A10945">
        <w:rPr>
          <w:color w:val="000000" w:themeColor="text1"/>
        </w:rPr>
        <w:t xml:space="preserve"> </w:t>
      </w:r>
      <w:r w:rsidRPr="00A10945">
        <w:rPr>
          <w:color w:val="000000" w:themeColor="text1"/>
          <w:kern w:val="36"/>
          <w:lang w:eastAsia="fr-FR"/>
        </w:rPr>
        <w:t>L’association pour l’Avenir du Véhicule Electro-Mobile programme European EM-safety</w:t>
      </w:r>
    </w:p>
    <w:p w:rsidR="00D5175F" w:rsidRPr="00984B1E" w:rsidRDefault="00D5175F" w:rsidP="00C97385">
      <w:pPr>
        <w:spacing w:after="0"/>
        <w:ind w:left="142"/>
        <w:rPr>
          <w:color w:val="FF0000"/>
        </w:rPr>
      </w:pPr>
      <w:r w:rsidRPr="00A10945">
        <w:rPr>
          <w:color w:val="000000" w:themeColor="text1"/>
          <w:lang w:eastAsia="fr-FR"/>
        </w:rPr>
        <w:t xml:space="preserve"> </w:t>
      </w:r>
      <w:hyperlink r:id="rId13" w:history="1">
        <w:r w:rsidRPr="00A10945">
          <w:rPr>
            <w:rStyle w:val="Lienhypertexte"/>
            <w:rFonts w:ascii="Times New Roman" w:hAnsi="Times New Roman" w:cs="Times New Roman"/>
            <w:color w:val="000000" w:themeColor="text1"/>
          </w:rPr>
          <w:t>https://www.avem.fr/2014/05/14/voitures-electriques-champs-electromagnetiques-vous-pouvez-rouler-tranquille/#</w:t>
        </w:r>
      </w:hyperlink>
    </w:p>
  </w:footnote>
  <w:footnote w:id="28">
    <w:p w:rsidR="00D5175F" w:rsidRPr="00984B1E" w:rsidRDefault="00D5175F" w:rsidP="00166D54">
      <w:pPr>
        <w:pStyle w:val="Paragraphedeliste"/>
        <w:numPr>
          <w:ilvl w:val="0"/>
          <w:numId w:val="8"/>
        </w:numPr>
        <w:spacing w:after="0" w:line="240" w:lineRule="auto"/>
        <w:rPr>
          <w:rFonts w:ascii="Times New Roman" w:eastAsia="Times New Roman" w:hAnsi="Times New Roman" w:cs="Times New Roman"/>
          <w:b/>
          <w:color w:val="000000" w:themeColor="text1"/>
          <w:lang w:eastAsia="fr-FR"/>
        </w:rPr>
      </w:pPr>
      <w:r w:rsidRPr="00984B1E">
        <w:rPr>
          <w:rStyle w:val="Appelnotedebasdep"/>
          <w:color w:val="000000" w:themeColor="text1"/>
        </w:rPr>
        <w:footnoteRef/>
      </w:r>
      <w:r w:rsidRPr="00984B1E">
        <w:rPr>
          <w:color w:val="000000" w:themeColor="text1"/>
        </w:rPr>
        <w:t xml:space="preserve"> </w:t>
      </w:r>
      <w:r w:rsidRPr="00984B1E">
        <w:rPr>
          <w:rFonts w:ascii="Times New Roman" w:hAnsi="Times New Roman" w:cs="Times New Roman"/>
          <w:b/>
          <w:color w:val="000000" w:themeColor="text1"/>
        </w:rPr>
        <w:t>Mesures d'électrosmog dans les véhicules : surprises et déceptions.</w:t>
      </w:r>
      <w:r w:rsidRPr="00984B1E">
        <w:rPr>
          <w:rFonts w:ascii="Times New Roman" w:eastAsia="Times New Roman" w:hAnsi="Times New Roman" w:cs="Times New Roman"/>
          <w:color w:val="000000" w:themeColor="text1"/>
          <w:sz w:val="24"/>
          <w:szCs w:val="24"/>
          <w:lang w:eastAsia="fr-FR"/>
        </w:rPr>
        <w:t xml:space="preserve"> 4 juillet, 2014</w:t>
      </w:r>
    </w:p>
    <w:p w:rsidR="00D5175F" w:rsidRPr="00984B1E" w:rsidRDefault="00D5175F" w:rsidP="00984B1E">
      <w:pPr>
        <w:spacing w:after="0" w:line="240" w:lineRule="auto"/>
        <w:ind w:left="708"/>
        <w:rPr>
          <w:rFonts w:ascii="Times New Roman" w:eastAsia="Times New Roman" w:hAnsi="Times New Roman" w:cs="Times New Roman"/>
          <w:color w:val="000000" w:themeColor="text1"/>
          <w:lang w:eastAsia="fr-FR"/>
        </w:rPr>
      </w:pPr>
      <w:hyperlink r:id="rId14" w:history="1">
        <w:r w:rsidRPr="00984B1E">
          <w:rPr>
            <w:rStyle w:val="Lienhypertexte"/>
            <w:rFonts w:ascii="Times New Roman" w:eastAsia="Times New Roman" w:hAnsi="Times New Roman" w:cs="Times New Roman"/>
            <w:color w:val="000000" w:themeColor="text1"/>
            <w:lang w:eastAsia="fr-FR"/>
          </w:rPr>
          <w:t>https://maisonsaine.ca/sante-et-securite/mesures-delectrosmog-dans-les-vehicules-surprises-et-deceptions</w:t>
        </w:r>
      </w:hyperlink>
    </w:p>
    <w:p w:rsidR="00D5175F" w:rsidRDefault="00D5175F">
      <w:pPr>
        <w:pStyle w:val="Notedebasdepage"/>
      </w:pPr>
    </w:p>
  </w:footnote>
  <w:footnote w:id="29">
    <w:p w:rsidR="00D5175F" w:rsidRPr="008B32F4" w:rsidRDefault="00D5175F" w:rsidP="00166D54">
      <w:pPr>
        <w:pStyle w:val="Paragraphedeliste"/>
        <w:numPr>
          <w:ilvl w:val="0"/>
          <w:numId w:val="8"/>
        </w:numPr>
        <w:spacing w:after="0" w:line="240" w:lineRule="auto"/>
        <w:outlineLvl w:val="3"/>
        <w:rPr>
          <w:rFonts w:ascii="Times New Roman" w:eastAsia="Times New Roman" w:hAnsi="Times New Roman" w:cs="Times New Roman"/>
          <w:bCs/>
          <w:lang w:val="en-US" w:eastAsia="fr-FR"/>
        </w:rPr>
      </w:pPr>
      <w:r w:rsidRPr="008B32F4">
        <w:rPr>
          <w:rStyle w:val="Appelnotedebasdep"/>
        </w:rPr>
        <w:footnoteRef/>
      </w:r>
      <w:r w:rsidRPr="008B32F4">
        <w:rPr>
          <w:lang w:val="en-US"/>
        </w:rPr>
        <w:t xml:space="preserve"> </w:t>
      </w:r>
      <w:r w:rsidRPr="008B32F4">
        <w:rPr>
          <w:rFonts w:ascii="Times New Roman" w:eastAsia="Times New Roman" w:hAnsi="Times New Roman" w:cs="Times New Roman"/>
          <w:b/>
          <w:bCs/>
          <w:lang w:val="en-US" w:eastAsia="fr-FR"/>
        </w:rPr>
        <w:t>Environmental Protection Agency (EPA</w:t>
      </w:r>
      <w:r w:rsidRPr="008B32F4">
        <w:rPr>
          <w:rFonts w:ascii="Times New Roman" w:eastAsia="Times New Roman" w:hAnsi="Times New Roman" w:cs="Times New Roman"/>
          <w:bCs/>
          <w:lang w:val="en-US" w:eastAsia="fr-FR"/>
        </w:rPr>
        <w:t>, USA) -Question-answer-about-Electric-and-magnetic-field-United-state-Enviromental-Protection-Agency- December 92</w:t>
      </w:r>
    </w:p>
    <w:p w:rsidR="00D5175F" w:rsidRPr="008B32F4" w:rsidRDefault="00D5175F" w:rsidP="008B32F4">
      <w:pPr>
        <w:spacing w:after="0" w:line="240" w:lineRule="auto"/>
        <w:ind w:left="360" w:firstLine="348"/>
        <w:outlineLvl w:val="3"/>
        <w:rPr>
          <w:rFonts w:ascii="Times New Roman" w:eastAsia="Times New Roman" w:hAnsi="Times New Roman" w:cs="Times New Roman"/>
          <w:bCs/>
          <w:color w:val="FF0000"/>
          <w:lang w:val="en-US" w:eastAsia="fr-FR"/>
        </w:rPr>
      </w:pPr>
      <w:r w:rsidRPr="008B32F4">
        <w:rPr>
          <w:rFonts w:ascii="Times New Roman" w:eastAsia="Times New Roman" w:hAnsi="Times New Roman" w:cs="Times New Roman"/>
          <w:bCs/>
          <w:lang w:val="en-US" w:eastAsia="fr-FR"/>
        </w:rPr>
        <w:t>https://www.nrc.gov/docs/ML0735/ML073510304.pdf</w:t>
      </w:r>
    </w:p>
    <w:p w:rsidR="00D5175F" w:rsidRPr="008B32F4" w:rsidRDefault="00D5175F">
      <w:pPr>
        <w:pStyle w:val="Notedebasdepage"/>
        <w:rPr>
          <w:lang w:val="en-US"/>
        </w:rPr>
      </w:pPr>
    </w:p>
  </w:footnote>
  <w:footnote w:id="30">
    <w:p w:rsidR="00D5175F" w:rsidRPr="00AC4AE1" w:rsidRDefault="00D5175F" w:rsidP="00166D54">
      <w:pPr>
        <w:pStyle w:val="Paragraphedeliste"/>
        <w:numPr>
          <w:ilvl w:val="0"/>
          <w:numId w:val="8"/>
        </w:numPr>
        <w:spacing w:after="0"/>
        <w:rPr>
          <w:rFonts w:ascii="Times New Roman" w:hAnsi="Times New Roman" w:cs="Times New Roman"/>
          <w:lang w:eastAsia="fr-FR"/>
        </w:rPr>
      </w:pPr>
      <w:r>
        <w:rPr>
          <w:rStyle w:val="Appelnotedebasdep"/>
        </w:rPr>
        <w:footnoteRef/>
      </w:r>
      <w:r>
        <w:t xml:space="preserve"> </w:t>
      </w:r>
      <w:r w:rsidRPr="00AC4AE1">
        <w:rPr>
          <w:rFonts w:ascii="Times New Roman" w:hAnsi="Times New Roman" w:cs="Times New Roman"/>
          <w:b/>
          <w:lang w:eastAsia="fr-FR"/>
        </w:rPr>
        <w:t>Norme-SBM-2015-</w:t>
      </w:r>
      <w:r w:rsidRPr="00AC4AE1">
        <w:rPr>
          <w:rFonts w:ascii="Times New Roman" w:hAnsi="Times New Roman" w:cs="Times New Roman"/>
          <w:lang w:eastAsia="fr-FR"/>
        </w:rPr>
        <w:t xml:space="preserve"> normes-allemandes-zones-repos</w:t>
      </w:r>
    </w:p>
    <w:p w:rsidR="00D5175F" w:rsidRDefault="00D5175F" w:rsidP="00004BCC">
      <w:pPr>
        <w:pStyle w:val="Notedebasdepage"/>
      </w:pPr>
      <w:hyperlink r:id="rId15" w:history="1">
        <w:r w:rsidRPr="00AC4AE1">
          <w:rPr>
            <w:rStyle w:val="Lienhypertexte"/>
            <w:rFonts w:ascii="Times New Roman" w:eastAsia="Times New Roman" w:hAnsi="Times New Roman" w:cs="Times New Roman"/>
            <w:bCs/>
            <w:lang w:eastAsia="fr-FR"/>
          </w:rPr>
          <w:t>https://www.familyondes.fr/documentation/maisondes/normes-sbm-2015.pdf</w:t>
        </w:r>
      </w:hyperlink>
    </w:p>
  </w:footnote>
  <w:footnote w:id="31">
    <w:p w:rsidR="00D5175F" w:rsidRPr="00036BB8" w:rsidRDefault="00D5175F" w:rsidP="008737B6">
      <w:pPr>
        <w:pStyle w:val="Paragraphedeliste"/>
        <w:numPr>
          <w:ilvl w:val="0"/>
          <w:numId w:val="8"/>
        </w:numPr>
        <w:spacing w:after="0" w:line="240" w:lineRule="auto"/>
        <w:outlineLvl w:val="3"/>
        <w:rPr>
          <w:rFonts w:cstheme="minorHAnsi"/>
          <w:sz w:val="24"/>
          <w:szCs w:val="24"/>
        </w:rPr>
      </w:pPr>
      <w:r>
        <w:rPr>
          <w:rStyle w:val="Appelnotedebasdep"/>
        </w:rPr>
        <w:footnoteRef/>
      </w:r>
      <w:r>
        <w:t xml:space="preserve"> </w:t>
      </w:r>
      <w:r w:rsidRPr="00036BB8">
        <w:rPr>
          <w:rStyle w:val="d9fyld"/>
          <w:rFonts w:cstheme="minorHAnsi"/>
          <w:b/>
          <w:sz w:val="24"/>
          <w:szCs w:val="24"/>
        </w:rPr>
        <w:t>-Fiche-Technique-SFRP</w:t>
      </w:r>
      <w:r w:rsidRPr="00036BB8">
        <w:rPr>
          <w:rStyle w:val="d9fyld"/>
          <w:rFonts w:cstheme="minorHAnsi"/>
          <w:sz w:val="24"/>
          <w:szCs w:val="24"/>
        </w:rPr>
        <w:t xml:space="preserve"> (société Française de Radioprotection)-Evaluation-exposition-Décret-REM-_-03-2020-VF Fourni description des effets CEM en fonction des fréquences et décrit les obligations des employeurs</w:t>
      </w:r>
    </w:p>
    <w:p w:rsidR="00D5175F" w:rsidRDefault="00D5175F">
      <w:pPr>
        <w:pStyle w:val="Notedebasdepage"/>
      </w:pPr>
    </w:p>
  </w:footnote>
  <w:footnote w:id="32">
    <w:p w:rsidR="00D5175F" w:rsidRPr="007A238B" w:rsidRDefault="00D5175F" w:rsidP="00166D54">
      <w:pPr>
        <w:pStyle w:val="Paragraphedeliste"/>
        <w:numPr>
          <w:ilvl w:val="0"/>
          <w:numId w:val="8"/>
        </w:numPr>
        <w:spacing w:after="0" w:line="240" w:lineRule="auto"/>
        <w:outlineLvl w:val="3"/>
        <w:rPr>
          <w:rFonts w:ascii="Times New Roman" w:eastAsia="Times New Roman" w:hAnsi="Times New Roman" w:cs="Times New Roman"/>
          <w:b/>
          <w:bCs/>
          <w:color w:val="000000" w:themeColor="text1"/>
          <w:lang w:val="en-US" w:eastAsia="fr-FR"/>
        </w:rPr>
      </w:pPr>
      <w:r w:rsidRPr="007A238B">
        <w:rPr>
          <w:rStyle w:val="Appelnotedebasdep"/>
          <w:color w:val="000000" w:themeColor="text1"/>
        </w:rPr>
        <w:footnoteRef/>
      </w:r>
      <w:r w:rsidRPr="007A238B">
        <w:rPr>
          <w:color w:val="000000" w:themeColor="text1"/>
          <w:lang w:val="en-US"/>
        </w:rPr>
        <w:t xml:space="preserve"> </w:t>
      </w:r>
      <w:r w:rsidRPr="007A238B">
        <w:rPr>
          <w:rFonts w:ascii="Times New Roman" w:eastAsia="Times New Roman" w:hAnsi="Times New Roman" w:cs="Times New Roman"/>
          <w:b/>
          <w:bCs/>
          <w:color w:val="000000" w:themeColor="text1"/>
          <w:lang w:val="en-US" w:eastAsia="fr-FR"/>
        </w:rPr>
        <w:t>(EBF et MO)</w:t>
      </w:r>
      <w:r w:rsidRPr="007A238B">
        <w:rPr>
          <w:rFonts w:ascii="Times New Roman" w:hAnsi="Times New Roman" w:cs="Times New Roman"/>
          <w:b/>
          <w:color w:val="000000" w:themeColor="text1"/>
          <w:lang w:val="en-US"/>
        </w:rPr>
        <w:t xml:space="preserve"> </w:t>
      </w:r>
      <w:r w:rsidRPr="007A238B">
        <w:rPr>
          <w:rFonts w:ascii="Times New Roman" w:eastAsia="Times New Roman" w:hAnsi="Times New Roman" w:cs="Times New Roman"/>
          <w:b/>
          <w:bCs/>
          <w:color w:val="000000" w:themeColor="text1"/>
          <w:lang w:val="en-US" w:eastAsia="fr-FR"/>
        </w:rPr>
        <w:t>BioInitiative Working Group, 31 août 2007</w:t>
      </w:r>
    </w:p>
    <w:p w:rsidR="00D5175F" w:rsidRPr="007A238B" w:rsidRDefault="00D5175F" w:rsidP="007A238B">
      <w:pPr>
        <w:spacing w:after="0" w:line="240" w:lineRule="auto"/>
        <w:ind w:left="360" w:firstLine="348"/>
        <w:outlineLvl w:val="3"/>
        <w:rPr>
          <w:rFonts w:ascii="Times New Roman" w:eastAsia="Times New Roman" w:hAnsi="Times New Roman" w:cs="Times New Roman"/>
          <w:b/>
          <w:bCs/>
          <w:color w:val="000000" w:themeColor="text1"/>
          <w:lang w:eastAsia="fr-FR"/>
        </w:rPr>
      </w:pPr>
      <w:hyperlink r:id="rId16" w:history="1">
        <w:r w:rsidRPr="007A238B">
          <w:rPr>
            <w:rStyle w:val="Lienhypertexte"/>
            <w:rFonts w:ascii="Times New Roman" w:eastAsia="Times New Roman" w:hAnsi="Times New Roman" w:cs="Times New Roman"/>
            <w:b/>
            <w:bCs/>
            <w:color w:val="000000" w:themeColor="text1"/>
            <w:lang w:eastAsia="fr-FR"/>
          </w:rPr>
          <w:t>www.bioinitiative.org</w:t>
        </w:r>
      </w:hyperlink>
    </w:p>
    <w:p w:rsidR="00D5175F" w:rsidRPr="007A238B" w:rsidRDefault="00D5175F" w:rsidP="007A238B">
      <w:pPr>
        <w:pStyle w:val="Notedebasdepage"/>
        <w:rPr>
          <w:color w:val="000000" w:themeColor="text1"/>
        </w:rPr>
      </w:pPr>
    </w:p>
  </w:footnote>
  <w:footnote w:id="33">
    <w:p w:rsidR="00D5175F" w:rsidRPr="007A238B" w:rsidRDefault="00D5175F" w:rsidP="00166D54">
      <w:pPr>
        <w:pStyle w:val="Paragraphedeliste"/>
        <w:numPr>
          <w:ilvl w:val="0"/>
          <w:numId w:val="8"/>
        </w:numPr>
        <w:spacing w:after="0" w:line="240" w:lineRule="auto"/>
        <w:outlineLvl w:val="3"/>
        <w:rPr>
          <w:rFonts w:ascii="Times New Roman" w:eastAsia="Times New Roman" w:hAnsi="Times New Roman" w:cs="Times New Roman"/>
          <w:b/>
          <w:bCs/>
          <w:color w:val="000000" w:themeColor="text1"/>
          <w:lang w:eastAsia="fr-FR"/>
        </w:rPr>
      </w:pPr>
      <w:r w:rsidRPr="007A238B">
        <w:rPr>
          <w:rStyle w:val="Appelnotedebasdep"/>
          <w:color w:val="000000" w:themeColor="text1"/>
        </w:rPr>
        <w:footnoteRef/>
      </w:r>
      <w:r w:rsidRPr="007A238B">
        <w:rPr>
          <w:color w:val="000000" w:themeColor="text1"/>
        </w:rPr>
        <w:t xml:space="preserve"> </w:t>
      </w:r>
      <w:r w:rsidRPr="007A238B">
        <w:rPr>
          <w:rFonts w:ascii="Times New Roman" w:eastAsia="Times New Roman" w:hAnsi="Times New Roman" w:cs="Times New Roman"/>
          <w:b/>
          <w:bCs/>
          <w:color w:val="000000" w:themeColor="text1"/>
          <w:lang w:eastAsia="fr-FR"/>
        </w:rPr>
        <w:t>Rapport BioInitiative</w:t>
      </w:r>
    </w:p>
    <w:p w:rsidR="00D5175F" w:rsidRDefault="00D5175F" w:rsidP="007A238B">
      <w:pPr>
        <w:pStyle w:val="Notedebasdepage"/>
      </w:pPr>
      <w:r w:rsidRPr="007A238B">
        <w:rPr>
          <w:rStyle w:val="hgkelc"/>
          <w:rFonts w:ascii="Times New Roman" w:hAnsi="Times New Roman" w:cs="Times New Roman"/>
          <w:b/>
          <w:color w:val="000000" w:themeColor="text1"/>
        </w:rPr>
        <w:t xml:space="preserve"> </w:t>
      </w:r>
      <w:hyperlink r:id="rId17" w:history="1">
        <w:r w:rsidRPr="007A238B">
          <w:rPr>
            <w:rStyle w:val="Lienhypertexte"/>
            <w:rFonts w:ascii="Times New Roman" w:hAnsi="Times New Roman" w:cs="Times New Roman"/>
            <w:b/>
            <w:color w:val="000000" w:themeColor="text1"/>
          </w:rPr>
          <w:t>https://fr.wikipedia.org/wiki/Bioinitiative</w:t>
        </w:r>
      </w:hyperlink>
      <w:r>
        <w:rPr>
          <w:rStyle w:val="hgkelc"/>
          <w:rFonts w:ascii="Times New Roman" w:hAnsi="Times New Roman" w:cs="Times New Roman"/>
          <w:b/>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sz w:val="24"/>
        <w:szCs w:val="24"/>
      </w:rPr>
      <w:id w:val="413607989"/>
      <w:docPartObj>
        <w:docPartGallery w:val="Page Numbers (Top of Page)"/>
        <w:docPartUnique/>
      </w:docPartObj>
    </w:sdtPr>
    <w:sdtContent>
      <w:p w:rsidR="00D5175F" w:rsidRPr="00975205" w:rsidRDefault="00D5175F">
        <w:pPr>
          <w:pStyle w:val="En-tte"/>
          <w:jc w:val="center"/>
          <w:rPr>
            <w:b/>
            <w:sz w:val="24"/>
            <w:szCs w:val="24"/>
          </w:rPr>
        </w:pPr>
        <w:r>
          <w:rPr>
            <w:b/>
            <w:sz w:val="24"/>
            <w:szCs w:val="24"/>
          </w:rPr>
        </w:r>
        <w:r>
          <w:rPr>
            <w:b/>
            <w:sz w:val="24"/>
            <w:szCs w:val="24"/>
          </w:rPr>
          <w:pict>
            <v:group id="_x0000_s12293" style="width:43.2pt;height:18.7pt;mso-position-horizontal-relative:char;mso-position-vertical-relative:line" coordorigin="614,660" coordsize="864,374" o:allowincell="f">
              <v:roundrect id="_x0000_s12294" style="position:absolute;left:859;top:415;width:374;height:864;rotation:-90" arcsize="10923f" strokecolor="#c4bc96 [2414]"/>
              <v:roundrect id="_x0000_s12295"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12296" type="#_x0000_t202" style="position:absolute;left:732;top:716;width:659;height:288" filled="f" stroked="f">
                <v:textbox style="mso-next-textbox:#_x0000_s12296" inset="0,0,0,0">
                  <w:txbxContent>
                    <w:p w:rsidR="00D5175F" w:rsidRDefault="00D5175F">
                      <w:pPr>
                        <w:jc w:val="center"/>
                      </w:pPr>
                      <w:fldSimple w:instr=" PAGE    \* MERGEFORMAT ">
                        <w:r w:rsidR="00070C29" w:rsidRPr="00070C29">
                          <w:rPr>
                            <w:b/>
                            <w:noProof/>
                            <w:color w:val="FFFFFF" w:themeColor="background1"/>
                          </w:rPr>
                          <w:t>1</w:t>
                        </w:r>
                      </w:fldSimple>
                    </w:p>
                  </w:txbxContent>
                </v:textbox>
              </v:shape>
              <w10:wrap type="none" anchorx="margin" anchory="margin"/>
              <w10:anchorlock/>
            </v:group>
          </w:pict>
        </w:r>
      </w:p>
    </w:sdtContent>
  </w:sdt>
  <w:p w:rsidR="00D5175F" w:rsidRPr="00975205" w:rsidRDefault="00D5175F" w:rsidP="00975205">
    <w:pPr>
      <w:spacing w:after="0"/>
      <w:jc w:val="center"/>
      <w:rPr>
        <w:rFonts w:cstheme="minorHAnsi"/>
        <w:b/>
        <w:color w:val="000000" w:themeColor="text1"/>
        <w:sz w:val="20"/>
        <w:szCs w:val="20"/>
      </w:rPr>
    </w:pPr>
    <w:r w:rsidRPr="00975205">
      <w:rPr>
        <w:rFonts w:cstheme="minorHAnsi"/>
        <w:b/>
        <w:color w:val="000000" w:themeColor="text1"/>
        <w:sz w:val="20"/>
        <w:szCs w:val="20"/>
      </w:rPr>
      <w:t>Dangers pour la santé   des Champs Electromagnétiques dans les  voitures électriques</w:t>
    </w:r>
    <w:r>
      <w:rPr>
        <w:rFonts w:cstheme="minorHAnsi"/>
        <w:b/>
        <w:color w:val="000000" w:themeColor="text1"/>
        <w:sz w:val="20"/>
        <w:szCs w:val="20"/>
      </w:rPr>
      <w:t>.</w:t>
    </w:r>
    <w:r w:rsidRPr="00975205">
      <w:rPr>
        <w:rFonts w:cstheme="minorHAnsi"/>
        <w:b/>
        <w:color w:val="000000" w:themeColor="text1"/>
        <w:sz w:val="20"/>
        <w:szCs w:val="20"/>
      </w:rPr>
      <w:t xml:space="preserve"> </w:t>
    </w:r>
    <w:r w:rsidRPr="00975205">
      <w:rPr>
        <w:b/>
        <w:sz w:val="20"/>
        <w:szCs w:val="20"/>
      </w:rPr>
      <w:t>Y.</w:t>
    </w:r>
    <w:r>
      <w:rPr>
        <w:b/>
        <w:sz w:val="20"/>
        <w:szCs w:val="20"/>
      </w:rPr>
      <w:t xml:space="preserve"> Louvet 27</w:t>
    </w:r>
    <w:r w:rsidRPr="00975205">
      <w:rPr>
        <w:b/>
        <w:sz w:val="20"/>
        <w:szCs w:val="20"/>
      </w:rPr>
      <w:t xml:space="preserve">/03/2025 </w:t>
    </w:r>
  </w:p>
  <w:p w:rsidR="00D5175F" w:rsidRPr="002A773C" w:rsidRDefault="00D5175F" w:rsidP="008C6DB5">
    <w:pPr>
      <w:rPr>
        <w:i/>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446B"/>
    <w:multiLevelType w:val="hybridMultilevel"/>
    <w:tmpl w:val="C6925C1A"/>
    <w:lvl w:ilvl="0" w:tplc="040C000B">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
    <w:nsid w:val="05E70BCE"/>
    <w:multiLevelType w:val="hybridMultilevel"/>
    <w:tmpl w:val="585C1E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604603"/>
    <w:multiLevelType w:val="hybridMultilevel"/>
    <w:tmpl w:val="2F4491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397658"/>
    <w:multiLevelType w:val="hybridMultilevel"/>
    <w:tmpl w:val="B4862928"/>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4">
    <w:nsid w:val="09D42B60"/>
    <w:multiLevelType w:val="hybridMultilevel"/>
    <w:tmpl w:val="6D6E957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0A7E3CA1"/>
    <w:multiLevelType w:val="hybridMultilevel"/>
    <w:tmpl w:val="7C8098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482D07"/>
    <w:multiLevelType w:val="hybridMultilevel"/>
    <w:tmpl w:val="18F0F1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E563631"/>
    <w:multiLevelType w:val="hybridMultilevel"/>
    <w:tmpl w:val="8C46D4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1CE2CB6"/>
    <w:multiLevelType w:val="hybridMultilevel"/>
    <w:tmpl w:val="504AB194"/>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
    <w:nsid w:val="14CF0ECA"/>
    <w:multiLevelType w:val="hybridMultilevel"/>
    <w:tmpl w:val="EFA400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6C663B3"/>
    <w:multiLevelType w:val="hybridMultilevel"/>
    <w:tmpl w:val="103AFE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38F4D4D"/>
    <w:multiLevelType w:val="hybridMultilevel"/>
    <w:tmpl w:val="872048F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nsid w:val="314B5604"/>
    <w:multiLevelType w:val="hybridMultilevel"/>
    <w:tmpl w:val="4E044CD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3374276B"/>
    <w:multiLevelType w:val="hybridMultilevel"/>
    <w:tmpl w:val="D604E9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3D06FE8"/>
    <w:multiLevelType w:val="hybridMultilevel"/>
    <w:tmpl w:val="DDA815DC"/>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nsid w:val="348F1E35"/>
    <w:multiLevelType w:val="hybridMultilevel"/>
    <w:tmpl w:val="FD649D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4B77D13"/>
    <w:multiLevelType w:val="hybridMultilevel"/>
    <w:tmpl w:val="063EEDF6"/>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37881A21"/>
    <w:multiLevelType w:val="hybridMultilevel"/>
    <w:tmpl w:val="589E1FE8"/>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39245C09"/>
    <w:multiLevelType w:val="hybridMultilevel"/>
    <w:tmpl w:val="D1624A5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39727950"/>
    <w:multiLevelType w:val="hybridMultilevel"/>
    <w:tmpl w:val="691E21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24D4102"/>
    <w:multiLevelType w:val="hybridMultilevel"/>
    <w:tmpl w:val="C0B475F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668501E"/>
    <w:multiLevelType w:val="multilevel"/>
    <w:tmpl w:val="BCD6CCF0"/>
    <w:lvl w:ilvl="0">
      <w:start w:val="1"/>
      <w:numFmt w:val="decimal"/>
      <w:lvlText w:val="%1-"/>
      <w:lvlJc w:val="left"/>
      <w:pPr>
        <w:ind w:left="480" w:hanging="480"/>
      </w:pPr>
      <w:rPr>
        <w:rFonts w:hint="default"/>
        <w:sz w:val="26"/>
      </w:rPr>
    </w:lvl>
    <w:lvl w:ilvl="1">
      <w:start w:val="1"/>
      <w:numFmt w:val="decimal"/>
      <w:lvlText w:val="%1-%2-"/>
      <w:lvlJc w:val="left"/>
      <w:pPr>
        <w:ind w:left="720" w:hanging="72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800" w:hanging="1800"/>
      </w:pPr>
      <w:rPr>
        <w:rFonts w:hint="default"/>
        <w:sz w:val="26"/>
      </w:rPr>
    </w:lvl>
    <w:lvl w:ilvl="7">
      <w:start w:val="1"/>
      <w:numFmt w:val="decimal"/>
      <w:lvlText w:val="%1-%2-%3.%4.%5.%6.%7.%8."/>
      <w:lvlJc w:val="left"/>
      <w:pPr>
        <w:ind w:left="1800" w:hanging="1800"/>
      </w:pPr>
      <w:rPr>
        <w:rFonts w:hint="default"/>
        <w:sz w:val="26"/>
      </w:rPr>
    </w:lvl>
    <w:lvl w:ilvl="8">
      <w:start w:val="1"/>
      <w:numFmt w:val="decimal"/>
      <w:lvlText w:val="%1-%2-%3.%4.%5.%6.%7.%8.%9."/>
      <w:lvlJc w:val="left"/>
      <w:pPr>
        <w:ind w:left="2160" w:hanging="2160"/>
      </w:pPr>
      <w:rPr>
        <w:rFonts w:hint="default"/>
        <w:sz w:val="26"/>
      </w:rPr>
    </w:lvl>
  </w:abstractNum>
  <w:abstractNum w:abstractNumId="22">
    <w:nsid w:val="48413626"/>
    <w:multiLevelType w:val="hybridMultilevel"/>
    <w:tmpl w:val="B7D6260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B704367"/>
    <w:multiLevelType w:val="hybridMultilevel"/>
    <w:tmpl w:val="3724A782"/>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nsid w:val="4B85708D"/>
    <w:multiLevelType w:val="hybridMultilevel"/>
    <w:tmpl w:val="529ECE54"/>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nsid w:val="4CB20684"/>
    <w:multiLevelType w:val="hybridMultilevel"/>
    <w:tmpl w:val="2C7AC8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CF05FD9"/>
    <w:multiLevelType w:val="hybridMultilevel"/>
    <w:tmpl w:val="87B0E8C0"/>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nsid w:val="4D7F36EC"/>
    <w:multiLevelType w:val="hybridMultilevel"/>
    <w:tmpl w:val="6B900034"/>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EB674AE"/>
    <w:multiLevelType w:val="hybridMultilevel"/>
    <w:tmpl w:val="2208EC86"/>
    <w:lvl w:ilvl="0" w:tplc="040C000B">
      <w:start w:val="1"/>
      <w:numFmt w:val="bullet"/>
      <w:lvlText w:val=""/>
      <w:lvlJc w:val="left"/>
      <w:pPr>
        <w:ind w:left="1263" w:hanging="360"/>
      </w:pPr>
      <w:rPr>
        <w:rFonts w:ascii="Wingdings" w:hAnsi="Wingdings" w:hint="default"/>
      </w:rPr>
    </w:lvl>
    <w:lvl w:ilvl="1" w:tplc="040C0003" w:tentative="1">
      <w:start w:val="1"/>
      <w:numFmt w:val="bullet"/>
      <w:lvlText w:val="o"/>
      <w:lvlJc w:val="left"/>
      <w:pPr>
        <w:ind w:left="1983" w:hanging="360"/>
      </w:pPr>
      <w:rPr>
        <w:rFonts w:ascii="Courier New" w:hAnsi="Courier New" w:cs="Courier New" w:hint="default"/>
      </w:rPr>
    </w:lvl>
    <w:lvl w:ilvl="2" w:tplc="040C0005" w:tentative="1">
      <w:start w:val="1"/>
      <w:numFmt w:val="bullet"/>
      <w:lvlText w:val=""/>
      <w:lvlJc w:val="left"/>
      <w:pPr>
        <w:ind w:left="2703" w:hanging="360"/>
      </w:pPr>
      <w:rPr>
        <w:rFonts w:ascii="Wingdings" w:hAnsi="Wingdings" w:hint="default"/>
      </w:rPr>
    </w:lvl>
    <w:lvl w:ilvl="3" w:tplc="040C0001" w:tentative="1">
      <w:start w:val="1"/>
      <w:numFmt w:val="bullet"/>
      <w:lvlText w:val=""/>
      <w:lvlJc w:val="left"/>
      <w:pPr>
        <w:ind w:left="3423" w:hanging="360"/>
      </w:pPr>
      <w:rPr>
        <w:rFonts w:ascii="Symbol" w:hAnsi="Symbol" w:hint="default"/>
      </w:rPr>
    </w:lvl>
    <w:lvl w:ilvl="4" w:tplc="040C0003" w:tentative="1">
      <w:start w:val="1"/>
      <w:numFmt w:val="bullet"/>
      <w:lvlText w:val="o"/>
      <w:lvlJc w:val="left"/>
      <w:pPr>
        <w:ind w:left="4143" w:hanging="360"/>
      </w:pPr>
      <w:rPr>
        <w:rFonts w:ascii="Courier New" w:hAnsi="Courier New" w:cs="Courier New" w:hint="default"/>
      </w:rPr>
    </w:lvl>
    <w:lvl w:ilvl="5" w:tplc="040C0005" w:tentative="1">
      <w:start w:val="1"/>
      <w:numFmt w:val="bullet"/>
      <w:lvlText w:val=""/>
      <w:lvlJc w:val="left"/>
      <w:pPr>
        <w:ind w:left="4863" w:hanging="360"/>
      </w:pPr>
      <w:rPr>
        <w:rFonts w:ascii="Wingdings" w:hAnsi="Wingdings" w:hint="default"/>
      </w:rPr>
    </w:lvl>
    <w:lvl w:ilvl="6" w:tplc="040C0001" w:tentative="1">
      <w:start w:val="1"/>
      <w:numFmt w:val="bullet"/>
      <w:lvlText w:val=""/>
      <w:lvlJc w:val="left"/>
      <w:pPr>
        <w:ind w:left="5583" w:hanging="360"/>
      </w:pPr>
      <w:rPr>
        <w:rFonts w:ascii="Symbol" w:hAnsi="Symbol" w:hint="default"/>
      </w:rPr>
    </w:lvl>
    <w:lvl w:ilvl="7" w:tplc="040C0003" w:tentative="1">
      <w:start w:val="1"/>
      <w:numFmt w:val="bullet"/>
      <w:lvlText w:val="o"/>
      <w:lvlJc w:val="left"/>
      <w:pPr>
        <w:ind w:left="6303" w:hanging="360"/>
      </w:pPr>
      <w:rPr>
        <w:rFonts w:ascii="Courier New" w:hAnsi="Courier New" w:cs="Courier New" w:hint="default"/>
      </w:rPr>
    </w:lvl>
    <w:lvl w:ilvl="8" w:tplc="040C0005" w:tentative="1">
      <w:start w:val="1"/>
      <w:numFmt w:val="bullet"/>
      <w:lvlText w:val=""/>
      <w:lvlJc w:val="left"/>
      <w:pPr>
        <w:ind w:left="7023" w:hanging="360"/>
      </w:pPr>
      <w:rPr>
        <w:rFonts w:ascii="Wingdings" w:hAnsi="Wingdings" w:hint="default"/>
      </w:rPr>
    </w:lvl>
  </w:abstractNum>
  <w:abstractNum w:abstractNumId="29">
    <w:nsid w:val="4EB711F6"/>
    <w:multiLevelType w:val="hybridMultilevel"/>
    <w:tmpl w:val="0E7E5A1C"/>
    <w:lvl w:ilvl="0" w:tplc="040C000F">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5CD5DC6"/>
    <w:multiLevelType w:val="hybridMultilevel"/>
    <w:tmpl w:val="6F68670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nsid w:val="596C4DE0"/>
    <w:multiLevelType w:val="hybridMultilevel"/>
    <w:tmpl w:val="C3B0E5BC"/>
    <w:lvl w:ilvl="0" w:tplc="040C000B">
      <w:start w:val="1"/>
      <w:numFmt w:val="bullet"/>
      <w:lvlText w:val=""/>
      <w:lvlJc w:val="left"/>
      <w:pPr>
        <w:ind w:left="862" w:hanging="360"/>
      </w:pPr>
      <w:rPr>
        <w:rFonts w:ascii="Wingdings" w:hAnsi="Wingding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nsid w:val="5C5165AD"/>
    <w:multiLevelType w:val="hybridMultilevel"/>
    <w:tmpl w:val="9E8035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0C3550B"/>
    <w:multiLevelType w:val="hybridMultilevel"/>
    <w:tmpl w:val="93C0C6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0F27F9A"/>
    <w:multiLevelType w:val="hybridMultilevel"/>
    <w:tmpl w:val="07FC9D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47A569C"/>
    <w:multiLevelType w:val="hybridMultilevel"/>
    <w:tmpl w:val="DA023CB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6615BEC"/>
    <w:multiLevelType w:val="hybridMultilevel"/>
    <w:tmpl w:val="77D6BB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97503C6"/>
    <w:multiLevelType w:val="hybridMultilevel"/>
    <w:tmpl w:val="8DFA4906"/>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8">
    <w:nsid w:val="6B6F5541"/>
    <w:multiLevelType w:val="hybridMultilevel"/>
    <w:tmpl w:val="C3AC1D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B700288"/>
    <w:multiLevelType w:val="hybridMultilevel"/>
    <w:tmpl w:val="AA225DAA"/>
    <w:lvl w:ilvl="0" w:tplc="040C000B">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40">
    <w:nsid w:val="6BB420CD"/>
    <w:multiLevelType w:val="hybridMultilevel"/>
    <w:tmpl w:val="10B66C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C681C11"/>
    <w:multiLevelType w:val="hybridMultilevel"/>
    <w:tmpl w:val="BD84E8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DD96646"/>
    <w:multiLevelType w:val="hybridMultilevel"/>
    <w:tmpl w:val="B96E626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nsid w:val="73182FE6"/>
    <w:multiLevelType w:val="hybridMultilevel"/>
    <w:tmpl w:val="33BACA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4C31FB1"/>
    <w:multiLevelType w:val="hybridMultilevel"/>
    <w:tmpl w:val="C3C4C7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5162181"/>
    <w:multiLevelType w:val="hybridMultilevel"/>
    <w:tmpl w:val="F2C871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54F27CE"/>
    <w:multiLevelType w:val="hybridMultilevel"/>
    <w:tmpl w:val="8B6AC6F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43"/>
  </w:num>
  <w:num w:numId="2">
    <w:abstractNumId w:val="0"/>
  </w:num>
  <w:num w:numId="3">
    <w:abstractNumId w:val="27"/>
  </w:num>
  <w:num w:numId="4">
    <w:abstractNumId w:val="36"/>
  </w:num>
  <w:num w:numId="5">
    <w:abstractNumId w:val="6"/>
  </w:num>
  <w:num w:numId="6">
    <w:abstractNumId w:val="20"/>
  </w:num>
  <w:num w:numId="7">
    <w:abstractNumId w:val="23"/>
  </w:num>
  <w:num w:numId="8">
    <w:abstractNumId w:val="29"/>
  </w:num>
  <w:num w:numId="9">
    <w:abstractNumId w:val="28"/>
  </w:num>
  <w:num w:numId="10">
    <w:abstractNumId w:val="26"/>
  </w:num>
  <w:num w:numId="11">
    <w:abstractNumId w:val="34"/>
  </w:num>
  <w:num w:numId="12">
    <w:abstractNumId w:val="31"/>
  </w:num>
  <w:num w:numId="13">
    <w:abstractNumId w:val="10"/>
  </w:num>
  <w:num w:numId="14">
    <w:abstractNumId w:val="40"/>
  </w:num>
  <w:num w:numId="15">
    <w:abstractNumId w:val="1"/>
  </w:num>
  <w:num w:numId="16">
    <w:abstractNumId w:val="8"/>
  </w:num>
  <w:num w:numId="17">
    <w:abstractNumId w:val="21"/>
  </w:num>
  <w:num w:numId="18">
    <w:abstractNumId w:val="17"/>
  </w:num>
  <w:num w:numId="19">
    <w:abstractNumId w:val="22"/>
  </w:num>
  <w:num w:numId="20">
    <w:abstractNumId w:val="7"/>
  </w:num>
  <w:num w:numId="21">
    <w:abstractNumId w:val="19"/>
  </w:num>
  <w:num w:numId="22">
    <w:abstractNumId w:val="9"/>
  </w:num>
  <w:num w:numId="23">
    <w:abstractNumId w:val="5"/>
  </w:num>
  <w:num w:numId="24">
    <w:abstractNumId w:val="33"/>
  </w:num>
  <w:num w:numId="25">
    <w:abstractNumId w:val="32"/>
  </w:num>
  <w:num w:numId="26">
    <w:abstractNumId w:val="30"/>
  </w:num>
  <w:num w:numId="27">
    <w:abstractNumId w:val="15"/>
  </w:num>
  <w:num w:numId="28">
    <w:abstractNumId w:val="13"/>
  </w:num>
  <w:num w:numId="29">
    <w:abstractNumId w:val="45"/>
  </w:num>
  <w:num w:numId="30">
    <w:abstractNumId w:val="37"/>
  </w:num>
  <w:num w:numId="31">
    <w:abstractNumId w:val="11"/>
  </w:num>
  <w:num w:numId="32">
    <w:abstractNumId w:val="18"/>
  </w:num>
  <w:num w:numId="33">
    <w:abstractNumId w:val="35"/>
  </w:num>
  <w:num w:numId="34">
    <w:abstractNumId w:val="2"/>
  </w:num>
  <w:num w:numId="35">
    <w:abstractNumId w:val="14"/>
  </w:num>
  <w:num w:numId="36">
    <w:abstractNumId w:val="25"/>
  </w:num>
  <w:num w:numId="37">
    <w:abstractNumId w:val="12"/>
  </w:num>
  <w:num w:numId="38">
    <w:abstractNumId w:val="3"/>
  </w:num>
  <w:num w:numId="39">
    <w:abstractNumId w:val="44"/>
  </w:num>
  <w:num w:numId="40">
    <w:abstractNumId w:val="24"/>
  </w:num>
  <w:num w:numId="41">
    <w:abstractNumId w:val="39"/>
  </w:num>
  <w:num w:numId="42">
    <w:abstractNumId w:val="46"/>
  </w:num>
  <w:num w:numId="43">
    <w:abstractNumId w:val="38"/>
  </w:num>
  <w:num w:numId="44">
    <w:abstractNumId w:val="4"/>
  </w:num>
  <w:num w:numId="45">
    <w:abstractNumId w:val="16"/>
  </w:num>
  <w:num w:numId="46">
    <w:abstractNumId w:val="41"/>
  </w:num>
  <w:num w:numId="47">
    <w:abstractNumId w:val="4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82946"/>
    <o:shapelayout v:ext="edit">
      <o:idmap v:ext="edit" data="12"/>
    </o:shapelayout>
  </w:hdrShapeDefaults>
  <w:footnotePr>
    <w:footnote w:id="0"/>
    <w:footnote w:id="1"/>
  </w:footnotePr>
  <w:endnotePr>
    <w:endnote w:id="0"/>
    <w:endnote w:id="1"/>
  </w:endnotePr>
  <w:compat/>
  <w:rsids>
    <w:rsidRoot w:val="000622F3"/>
    <w:rsid w:val="00004BCC"/>
    <w:rsid w:val="00005CA5"/>
    <w:rsid w:val="00013E00"/>
    <w:rsid w:val="00013F29"/>
    <w:rsid w:val="0002316A"/>
    <w:rsid w:val="00036BB8"/>
    <w:rsid w:val="00042432"/>
    <w:rsid w:val="00050E67"/>
    <w:rsid w:val="000515A3"/>
    <w:rsid w:val="00054846"/>
    <w:rsid w:val="00054FAC"/>
    <w:rsid w:val="000622F3"/>
    <w:rsid w:val="000668F0"/>
    <w:rsid w:val="000678E1"/>
    <w:rsid w:val="00070C29"/>
    <w:rsid w:val="00072DBE"/>
    <w:rsid w:val="00073BE2"/>
    <w:rsid w:val="00074C8C"/>
    <w:rsid w:val="00075AEE"/>
    <w:rsid w:val="00077F0D"/>
    <w:rsid w:val="00084A7B"/>
    <w:rsid w:val="000904D3"/>
    <w:rsid w:val="00091DBD"/>
    <w:rsid w:val="00092619"/>
    <w:rsid w:val="00092BC0"/>
    <w:rsid w:val="00094BD0"/>
    <w:rsid w:val="000A2F1C"/>
    <w:rsid w:val="000A33A7"/>
    <w:rsid w:val="000A6499"/>
    <w:rsid w:val="000B0F06"/>
    <w:rsid w:val="000C1BC3"/>
    <w:rsid w:val="000C3E82"/>
    <w:rsid w:val="000D7A94"/>
    <w:rsid w:val="000E3983"/>
    <w:rsid w:val="000F006C"/>
    <w:rsid w:val="000F5FB7"/>
    <w:rsid w:val="000F62CD"/>
    <w:rsid w:val="00102056"/>
    <w:rsid w:val="001126E8"/>
    <w:rsid w:val="001129DF"/>
    <w:rsid w:val="00113CA0"/>
    <w:rsid w:val="0011630F"/>
    <w:rsid w:val="001243AF"/>
    <w:rsid w:val="001245D2"/>
    <w:rsid w:val="0013031F"/>
    <w:rsid w:val="001306B9"/>
    <w:rsid w:val="001322F6"/>
    <w:rsid w:val="0013534F"/>
    <w:rsid w:val="00140357"/>
    <w:rsid w:val="001412DC"/>
    <w:rsid w:val="0014158B"/>
    <w:rsid w:val="001419E4"/>
    <w:rsid w:val="00141F09"/>
    <w:rsid w:val="00141FE0"/>
    <w:rsid w:val="00144542"/>
    <w:rsid w:val="00150904"/>
    <w:rsid w:val="001537DC"/>
    <w:rsid w:val="001553FF"/>
    <w:rsid w:val="00156A48"/>
    <w:rsid w:val="00157897"/>
    <w:rsid w:val="00162DAA"/>
    <w:rsid w:val="001631D6"/>
    <w:rsid w:val="00166D54"/>
    <w:rsid w:val="00172A9C"/>
    <w:rsid w:val="0017351B"/>
    <w:rsid w:val="0017630B"/>
    <w:rsid w:val="00177392"/>
    <w:rsid w:val="00180601"/>
    <w:rsid w:val="00180C8B"/>
    <w:rsid w:val="0018448D"/>
    <w:rsid w:val="00186699"/>
    <w:rsid w:val="00186971"/>
    <w:rsid w:val="00191ECB"/>
    <w:rsid w:val="001925CD"/>
    <w:rsid w:val="001A1A27"/>
    <w:rsid w:val="001A6871"/>
    <w:rsid w:val="001B31A2"/>
    <w:rsid w:val="001B7AB9"/>
    <w:rsid w:val="001C15F5"/>
    <w:rsid w:val="001C29B5"/>
    <w:rsid w:val="001C3341"/>
    <w:rsid w:val="001C3ABE"/>
    <w:rsid w:val="001C7B24"/>
    <w:rsid w:val="001D047B"/>
    <w:rsid w:val="001D4C6B"/>
    <w:rsid w:val="001D5905"/>
    <w:rsid w:val="001D6752"/>
    <w:rsid w:val="001F0454"/>
    <w:rsid w:val="001F2909"/>
    <w:rsid w:val="001F44B7"/>
    <w:rsid w:val="001F7238"/>
    <w:rsid w:val="002015C8"/>
    <w:rsid w:val="00202F14"/>
    <w:rsid w:val="00203EE7"/>
    <w:rsid w:val="0020402B"/>
    <w:rsid w:val="00204B6E"/>
    <w:rsid w:val="00211CD5"/>
    <w:rsid w:val="00220015"/>
    <w:rsid w:val="00220647"/>
    <w:rsid w:val="00223BEA"/>
    <w:rsid w:val="00230073"/>
    <w:rsid w:val="00231A5C"/>
    <w:rsid w:val="0023208E"/>
    <w:rsid w:val="00244ABF"/>
    <w:rsid w:val="002454E2"/>
    <w:rsid w:val="0024695C"/>
    <w:rsid w:val="00255D2C"/>
    <w:rsid w:val="002577A8"/>
    <w:rsid w:val="00260A74"/>
    <w:rsid w:val="00272E84"/>
    <w:rsid w:val="00276FA8"/>
    <w:rsid w:val="002779C3"/>
    <w:rsid w:val="002823F6"/>
    <w:rsid w:val="0028537A"/>
    <w:rsid w:val="002874C0"/>
    <w:rsid w:val="00292BCE"/>
    <w:rsid w:val="002958CD"/>
    <w:rsid w:val="002966F2"/>
    <w:rsid w:val="00297CBD"/>
    <w:rsid w:val="002A0590"/>
    <w:rsid w:val="002A104C"/>
    <w:rsid w:val="002A1684"/>
    <w:rsid w:val="002A377B"/>
    <w:rsid w:val="002A773C"/>
    <w:rsid w:val="002B3965"/>
    <w:rsid w:val="002B4366"/>
    <w:rsid w:val="002B4D33"/>
    <w:rsid w:val="002B5BB3"/>
    <w:rsid w:val="002C1259"/>
    <w:rsid w:val="002C277C"/>
    <w:rsid w:val="002C325F"/>
    <w:rsid w:val="002C3792"/>
    <w:rsid w:val="002C3F8C"/>
    <w:rsid w:val="002D184A"/>
    <w:rsid w:val="002D30B7"/>
    <w:rsid w:val="002D4289"/>
    <w:rsid w:val="002E43A3"/>
    <w:rsid w:val="002E5157"/>
    <w:rsid w:val="002E67C4"/>
    <w:rsid w:val="002E718B"/>
    <w:rsid w:val="002E7F44"/>
    <w:rsid w:val="002F0C03"/>
    <w:rsid w:val="002F212C"/>
    <w:rsid w:val="002F2A1A"/>
    <w:rsid w:val="002F3F26"/>
    <w:rsid w:val="002F49D9"/>
    <w:rsid w:val="002F4F8C"/>
    <w:rsid w:val="00300BAD"/>
    <w:rsid w:val="0030363F"/>
    <w:rsid w:val="00304EE7"/>
    <w:rsid w:val="00305A14"/>
    <w:rsid w:val="003066B9"/>
    <w:rsid w:val="00306F77"/>
    <w:rsid w:val="00313AC9"/>
    <w:rsid w:val="00320DCC"/>
    <w:rsid w:val="003264D5"/>
    <w:rsid w:val="00326D9A"/>
    <w:rsid w:val="00331DCD"/>
    <w:rsid w:val="003336B7"/>
    <w:rsid w:val="00334C04"/>
    <w:rsid w:val="00336014"/>
    <w:rsid w:val="00336199"/>
    <w:rsid w:val="00337495"/>
    <w:rsid w:val="00347F77"/>
    <w:rsid w:val="00354637"/>
    <w:rsid w:val="00360B39"/>
    <w:rsid w:val="003635E4"/>
    <w:rsid w:val="00363FEF"/>
    <w:rsid w:val="00370B46"/>
    <w:rsid w:val="0037199E"/>
    <w:rsid w:val="00373835"/>
    <w:rsid w:val="003774A3"/>
    <w:rsid w:val="00383F25"/>
    <w:rsid w:val="00385BAF"/>
    <w:rsid w:val="00385F15"/>
    <w:rsid w:val="00397F54"/>
    <w:rsid w:val="003A4500"/>
    <w:rsid w:val="003A61A6"/>
    <w:rsid w:val="003A6374"/>
    <w:rsid w:val="003B161F"/>
    <w:rsid w:val="003B4127"/>
    <w:rsid w:val="003C2716"/>
    <w:rsid w:val="003C4C62"/>
    <w:rsid w:val="003C7C9D"/>
    <w:rsid w:val="003C7E0F"/>
    <w:rsid w:val="003D1520"/>
    <w:rsid w:val="003D3425"/>
    <w:rsid w:val="003D78E8"/>
    <w:rsid w:val="003E6390"/>
    <w:rsid w:val="003F10D0"/>
    <w:rsid w:val="003F585D"/>
    <w:rsid w:val="003F586A"/>
    <w:rsid w:val="003F7573"/>
    <w:rsid w:val="00403F00"/>
    <w:rsid w:val="00407D58"/>
    <w:rsid w:val="00416BDE"/>
    <w:rsid w:val="00425F2B"/>
    <w:rsid w:val="00427803"/>
    <w:rsid w:val="00440C67"/>
    <w:rsid w:val="004434CC"/>
    <w:rsid w:val="00444B9B"/>
    <w:rsid w:val="004520B5"/>
    <w:rsid w:val="0045240F"/>
    <w:rsid w:val="004544DA"/>
    <w:rsid w:val="004556E5"/>
    <w:rsid w:val="0045714B"/>
    <w:rsid w:val="00466B16"/>
    <w:rsid w:val="00467D68"/>
    <w:rsid w:val="00470D02"/>
    <w:rsid w:val="00471AA6"/>
    <w:rsid w:val="004813C6"/>
    <w:rsid w:val="004829A6"/>
    <w:rsid w:val="00493426"/>
    <w:rsid w:val="00496621"/>
    <w:rsid w:val="004A2191"/>
    <w:rsid w:val="004A23CB"/>
    <w:rsid w:val="004C049C"/>
    <w:rsid w:val="004C224F"/>
    <w:rsid w:val="004C2483"/>
    <w:rsid w:val="004C5C43"/>
    <w:rsid w:val="004C735F"/>
    <w:rsid w:val="004D59E3"/>
    <w:rsid w:val="004E50F9"/>
    <w:rsid w:val="004F0452"/>
    <w:rsid w:val="004F4D42"/>
    <w:rsid w:val="0050324F"/>
    <w:rsid w:val="005060EE"/>
    <w:rsid w:val="0051052E"/>
    <w:rsid w:val="00514E90"/>
    <w:rsid w:val="00520655"/>
    <w:rsid w:val="00534CF6"/>
    <w:rsid w:val="005413B8"/>
    <w:rsid w:val="00541C20"/>
    <w:rsid w:val="00543F38"/>
    <w:rsid w:val="00544877"/>
    <w:rsid w:val="0054734C"/>
    <w:rsid w:val="00550470"/>
    <w:rsid w:val="0055453F"/>
    <w:rsid w:val="00555F10"/>
    <w:rsid w:val="005742EE"/>
    <w:rsid w:val="00576E78"/>
    <w:rsid w:val="00577130"/>
    <w:rsid w:val="005860A0"/>
    <w:rsid w:val="00586947"/>
    <w:rsid w:val="00587A28"/>
    <w:rsid w:val="00590209"/>
    <w:rsid w:val="00594C82"/>
    <w:rsid w:val="005959E8"/>
    <w:rsid w:val="00597719"/>
    <w:rsid w:val="005A220B"/>
    <w:rsid w:val="005A4F28"/>
    <w:rsid w:val="005B4350"/>
    <w:rsid w:val="005C0DE1"/>
    <w:rsid w:val="005C1B62"/>
    <w:rsid w:val="005D0D46"/>
    <w:rsid w:val="005D3CB6"/>
    <w:rsid w:val="005E63BC"/>
    <w:rsid w:val="005F02EF"/>
    <w:rsid w:val="005F320F"/>
    <w:rsid w:val="005F3B66"/>
    <w:rsid w:val="005F3F60"/>
    <w:rsid w:val="00604EA7"/>
    <w:rsid w:val="006057DB"/>
    <w:rsid w:val="0061310F"/>
    <w:rsid w:val="0062250E"/>
    <w:rsid w:val="00622CAA"/>
    <w:rsid w:val="00625B45"/>
    <w:rsid w:val="00632A85"/>
    <w:rsid w:val="006336FE"/>
    <w:rsid w:val="00640F4B"/>
    <w:rsid w:val="0064106D"/>
    <w:rsid w:val="006416FD"/>
    <w:rsid w:val="00643C3B"/>
    <w:rsid w:val="00645048"/>
    <w:rsid w:val="0064524C"/>
    <w:rsid w:val="006457DE"/>
    <w:rsid w:val="00650BEE"/>
    <w:rsid w:val="00652C2B"/>
    <w:rsid w:val="006534D2"/>
    <w:rsid w:val="00657E45"/>
    <w:rsid w:val="006607B1"/>
    <w:rsid w:val="00660F44"/>
    <w:rsid w:val="00662F6A"/>
    <w:rsid w:val="006632E1"/>
    <w:rsid w:val="00666D92"/>
    <w:rsid w:val="00672081"/>
    <w:rsid w:val="006729BC"/>
    <w:rsid w:val="006755F5"/>
    <w:rsid w:val="0067574F"/>
    <w:rsid w:val="006777D4"/>
    <w:rsid w:val="00677DC5"/>
    <w:rsid w:val="006816D5"/>
    <w:rsid w:val="006840CE"/>
    <w:rsid w:val="0069141B"/>
    <w:rsid w:val="0069261C"/>
    <w:rsid w:val="00693008"/>
    <w:rsid w:val="00697182"/>
    <w:rsid w:val="006A6161"/>
    <w:rsid w:val="006A7A8D"/>
    <w:rsid w:val="006B1C9E"/>
    <w:rsid w:val="006B690B"/>
    <w:rsid w:val="006C0A0F"/>
    <w:rsid w:val="006C1CBD"/>
    <w:rsid w:val="006C7578"/>
    <w:rsid w:val="006C7CC7"/>
    <w:rsid w:val="006D067C"/>
    <w:rsid w:val="006D1320"/>
    <w:rsid w:val="006D1446"/>
    <w:rsid w:val="006D48F9"/>
    <w:rsid w:val="006D58FE"/>
    <w:rsid w:val="006D5C4E"/>
    <w:rsid w:val="006F10D2"/>
    <w:rsid w:val="006F1BFE"/>
    <w:rsid w:val="006F4565"/>
    <w:rsid w:val="006F56B2"/>
    <w:rsid w:val="00704295"/>
    <w:rsid w:val="007123B8"/>
    <w:rsid w:val="007132D1"/>
    <w:rsid w:val="007149E5"/>
    <w:rsid w:val="0071510D"/>
    <w:rsid w:val="00716C24"/>
    <w:rsid w:val="007202EF"/>
    <w:rsid w:val="00726311"/>
    <w:rsid w:val="007278B5"/>
    <w:rsid w:val="00733E79"/>
    <w:rsid w:val="00735728"/>
    <w:rsid w:val="00737AE1"/>
    <w:rsid w:val="00744C1D"/>
    <w:rsid w:val="00745A72"/>
    <w:rsid w:val="00745F36"/>
    <w:rsid w:val="00751409"/>
    <w:rsid w:val="0075181F"/>
    <w:rsid w:val="00755E19"/>
    <w:rsid w:val="0077374C"/>
    <w:rsid w:val="007752CA"/>
    <w:rsid w:val="00781E8D"/>
    <w:rsid w:val="00782B66"/>
    <w:rsid w:val="0078729F"/>
    <w:rsid w:val="00792BD2"/>
    <w:rsid w:val="00795C41"/>
    <w:rsid w:val="007A0534"/>
    <w:rsid w:val="007A238B"/>
    <w:rsid w:val="007B3A82"/>
    <w:rsid w:val="007B5A3B"/>
    <w:rsid w:val="007B5C99"/>
    <w:rsid w:val="007C0381"/>
    <w:rsid w:val="007C12FC"/>
    <w:rsid w:val="007C136A"/>
    <w:rsid w:val="007C18A4"/>
    <w:rsid w:val="007C2F4F"/>
    <w:rsid w:val="007C3D6D"/>
    <w:rsid w:val="007E1DFD"/>
    <w:rsid w:val="007E5CAE"/>
    <w:rsid w:val="007F105A"/>
    <w:rsid w:val="007F5C10"/>
    <w:rsid w:val="00801245"/>
    <w:rsid w:val="0080138A"/>
    <w:rsid w:val="00801D79"/>
    <w:rsid w:val="00802210"/>
    <w:rsid w:val="00812103"/>
    <w:rsid w:val="00813E97"/>
    <w:rsid w:val="00815006"/>
    <w:rsid w:val="00815221"/>
    <w:rsid w:val="0081530A"/>
    <w:rsid w:val="00816351"/>
    <w:rsid w:val="00816484"/>
    <w:rsid w:val="00822777"/>
    <w:rsid w:val="008235E6"/>
    <w:rsid w:val="008237D9"/>
    <w:rsid w:val="00824A7C"/>
    <w:rsid w:val="00825DE5"/>
    <w:rsid w:val="008334B8"/>
    <w:rsid w:val="008425C4"/>
    <w:rsid w:val="0084537F"/>
    <w:rsid w:val="00846413"/>
    <w:rsid w:val="00851370"/>
    <w:rsid w:val="00851D5C"/>
    <w:rsid w:val="00852D4E"/>
    <w:rsid w:val="00853A10"/>
    <w:rsid w:val="00864427"/>
    <w:rsid w:val="008722F0"/>
    <w:rsid w:val="008737B6"/>
    <w:rsid w:val="008738DE"/>
    <w:rsid w:val="00873916"/>
    <w:rsid w:val="00877426"/>
    <w:rsid w:val="00882C6C"/>
    <w:rsid w:val="00891A2A"/>
    <w:rsid w:val="00894D4D"/>
    <w:rsid w:val="00895EAB"/>
    <w:rsid w:val="008A027A"/>
    <w:rsid w:val="008A1C21"/>
    <w:rsid w:val="008A31FF"/>
    <w:rsid w:val="008A3957"/>
    <w:rsid w:val="008A47C9"/>
    <w:rsid w:val="008B32F4"/>
    <w:rsid w:val="008B398A"/>
    <w:rsid w:val="008B6499"/>
    <w:rsid w:val="008B706B"/>
    <w:rsid w:val="008B7CCC"/>
    <w:rsid w:val="008C1B4D"/>
    <w:rsid w:val="008C1FE3"/>
    <w:rsid w:val="008C3046"/>
    <w:rsid w:val="008C4B8A"/>
    <w:rsid w:val="008C5AA8"/>
    <w:rsid w:val="008C5B7A"/>
    <w:rsid w:val="008C6AB6"/>
    <w:rsid w:val="008C6DB5"/>
    <w:rsid w:val="008C6EA3"/>
    <w:rsid w:val="008C7CF8"/>
    <w:rsid w:val="008D23C4"/>
    <w:rsid w:val="008D53CF"/>
    <w:rsid w:val="008E048C"/>
    <w:rsid w:val="008E529C"/>
    <w:rsid w:val="008E5A95"/>
    <w:rsid w:val="008E775C"/>
    <w:rsid w:val="008F1194"/>
    <w:rsid w:val="008F29F7"/>
    <w:rsid w:val="008F4582"/>
    <w:rsid w:val="008F4E66"/>
    <w:rsid w:val="008F5BD3"/>
    <w:rsid w:val="00904F63"/>
    <w:rsid w:val="00905DCE"/>
    <w:rsid w:val="00912643"/>
    <w:rsid w:val="00922DA0"/>
    <w:rsid w:val="00923610"/>
    <w:rsid w:val="00931173"/>
    <w:rsid w:val="0093660E"/>
    <w:rsid w:val="009431BD"/>
    <w:rsid w:val="00943DED"/>
    <w:rsid w:val="00944FA2"/>
    <w:rsid w:val="00945D02"/>
    <w:rsid w:val="00947EC6"/>
    <w:rsid w:val="009537E5"/>
    <w:rsid w:val="00965F98"/>
    <w:rsid w:val="009726EA"/>
    <w:rsid w:val="00973EAE"/>
    <w:rsid w:val="00975205"/>
    <w:rsid w:val="00975912"/>
    <w:rsid w:val="0097665C"/>
    <w:rsid w:val="00977DD7"/>
    <w:rsid w:val="00981287"/>
    <w:rsid w:val="00981D31"/>
    <w:rsid w:val="00982908"/>
    <w:rsid w:val="00984B1E"/>
    <w:rsid w:val="00986353"/>
    <w:rsid w:val="009930CA"/>
    <w:rsid w:val="009937EB"/>
    <w:rsid w:val="00995940"/>
    <w:rsid w:val="00996F4A"/>
    <w:rsid w:val="009A460A"/>
    <w:rsid w:val="009A4ABE"/>
    <w:rsid w:val="009A510C"/>
    <w:rsid w:val="009A5A08"/>
    <w:rsid w:val="009A7506"/>
    <w:rsid w:val="009B2678"/>
    <w:rsid w:val="009B4076"/>
    <w:rsid w:val="009B5C8D"/>
    <w:rsid w:val="009B609C"/>
    <w:rsid w:val="009B7BDD"/>
    <w:rsid w:val="009C2125"/>
    <w:rsid w:val="009C5C82"/>
    <w:rsid w:val="009D686F"/>
    <w:rsid w:val="009E6963"/>
    <w:rsid w:val="009F7FEB"/>
    <w:rsid w:val="00A024B8"/>
    <w:rsid w:val="00A0254C"/>
    <w:rsid w:val="00A02557"/>
    <w:rsid w:val="00A10945"/>
    <w:rsid w:val="00A124BE"/>
    <w:rsid w:val="00A13918"/>
    <w:rsid w:val="00A21FFE"/>
    <w:rsid w:val="00A26708"/>
    <w:rsid w:val="00A27DF4"/>
    <w:rsid w:val="00A40ED7"/>
    <w:rsid w:val="00A50177"/>
    <w:rsid w:val="00A5292F"/>
    <w:rsid w:val="00A52B66"/>
    <w:rsid w:val="00A52C24"/>
    <w:rsid w:val="00A53671"/>
    <w:rsid w:val="00A5513C"/>
    <w:rsid w:val="00A56652"/>
    <w:rsid w:val="00A60AAC"/>
    <w:rsid w:val="00A6230A"/>
    <w:rsid w:val="00A7024B"/>
    <w:rsid w:val="00A702A0"/>
    <w:rsid w:val="00A75AAE"/>
    <w:rsid w:val="00A81AC7"/>
    <w:rsid w:val="00A83E7F"/>
    <w:rsid w:val="00A9034D"/>
    <w:rsid w:val="00A9297E"/>
    <w:rsid w:val="00A92BCC"/>
    <w:rsid w:val="00A93862"/>
    <w:rsid w:val="00A95797"/>
    <w:rsid w:val="00AA0ADF"/>
    <w:rsid w:val="00AA11E3"/>
    <w:rsid w:val="00AA62E6"/>
    <w:rsid w:val="00AC2EDC"/>
    <w:rsid w:val="00AC36F4"/>
    <w:rsid w:val="00AC4AE1"/>
    <w:rsid w:val="00AC55B8"/>
    <w:rsid w:val="00AC6820"/>
    <w:rsid w:val="00AD2C18"/>
    <w:rsid w:val="00AD62C7"/>
    <w:rsid w:val="00AD7413"/>
    <w:rsid w:val="00AE59D4"/>
    <w:rsid w:val="00AE5C84"/>
    <w:rsid w:val="00AE6B7C"/>
    <w:rsid w:val="00AF234F"/>
    <w:rsid w:val="00AF4FAA"/>
    <w:rsid w:val="00AF5D90"/>
    <w:rsid w:val="00B03C4C"/>
    <w:rsid w:val="00B127BC"/>
    <w:rsid w:val="00B162D3"/>
    <w:rsid w:val="00B26D2D"/>
    <w:rsid w:val="00B31C34"/>
    <w:rsid w:val="00B3245B"/>
    <w:rsid w:val="00B34233"/>
    <w:rsid w:val="00B3512F"/>
    <w:rsid w:val="00B4346C"/>
    <w:rsid w:val="00B527F4"/>
    <w:rsid w:val="00B53A1B"/>
    <w:rsid w:val="00B67A92"/>
    <w:rsid w:val="00B727D6"/>
    <w:rsid w:val="00B7639E"/>
    <w:rsid w:val="00B76AAE"/>
    <w:rsid w:val="00B830AF"/>
    <w:rsid w:val="00B8344D"/>
    <w:rsid w:val="00B84996"/>
    <w:rsid w:val="00B85BC2"/>
    <w:rsid w:val="00B87DFA"/>
    <w:rsid w:val="00B91D8C"/>
    <w:rsid w:val="00B92E8D"/>
    <w:rsid w:val="00B9660D"/>
    <w:rsid w:val="00BA2934"/>
    <w:rsid w:val="00BA48D7"/>
    <w:rsid w:val="00BA666A"/>
    <w:rsid w:val="00BB05BF"/>
    <w:rsid w:val="00BB20D3"/>
    <w:rsid w:val="00BB2A7F"/>
    <w:rsid w:val="00BC08CB"/>
    <w:rsid w:val="00BC0E01"/>
    <w:rsid w:val="00BC0E97"/>
    <w:rsid w:val="00BC0EB3"/>
    <w:rsid w:val="00BC22E3"/>
    <w:rsid w:val="00BC7A6B"/>
    <w:rsid w:val="00BD0DB4"/>
    <w:rsid w:val="00BD11F7"/>
    <w:rsid w:val="00BD79F6"/>
    <w:rsid w:val="00BE430E"/>
    <w:rsid w:val="00BE49F9"/>
    <w:rsid w:val="00BF21AD"/>
    <w:rsid w:val="00BF32F7"/>
    <w:rsid w:val="00BF3AAD"/>
    <w:rsid w:val="00C03779"/>
    <w:rsid w:val="00C067F2"/>
    <w:rsid w:val="00C077B4"/>
    <w:rsid w:val="00C11C0D"/>
    <w:rsid w:val="00C13CAC"/>
    <w:rsid w:val="00C149F2"/>
    <w:rsid w:val="00C14FDF"/>
    <w:rsid w:val="00C155A6"/>
    <w:rsid w:val="00C17F53"/>
    <w:rsid w:val="00C216B3"/>
    <w:rsid w:val="00C22226"/>
    <w:rsid w:val="00C2792B"/>
    <w:rsid w:val="00C357E8"/>
    <w:rsid w:val="00C42A6C"/>
    <w:rsid w:val="00C43B02"/>
    <w:rsid w:val="00C51D5A"/>
    <w:rsid w:val="00C52B16"/>
    <w:rsid w:val="00C535E9"/>
    <w:rsid w:val="00C54D9D"/>
    <w:rsid w:val="00C560A5"/>
    <w:rsid w:val="00C61CE5"/>
    <w:rsid w:val="00C63287"/>
    <w:rsid w:val="00C63302"/>
    <w:rsid w:val="00C76817"/>
    <w:rsid w:val="00C81018"/>
    <w:rsid w:val="00C838D4"/>
    <w:rsid w:val="00C84CBE"/>
    <w:rsid w:val="00C878E4"/>
    <w:rsid w:val="00C90FE8"/>
    <w:rsid w:val="00C92F19"/>
    <w:rsid w:val="00C93870"/>
    <w:rsid w:val="00C94D8A"/>
    <w:rsid w:val="00C95E8C"/>
    <w:rsid w:val="00C97385"/>
    <w:rsid w:val="00CA3790"/>
    <w:rsid w:val="00CA58E9"/>
    <w:rsid w:val="00CA7713"/>
    <w:rsid w:val="00CB3182"/>
    <w:rsid w:val="00CB5869"/>
    <w:rsid w:val="00CB5B36"/>
    <w:rsid w:val="00CC101A"/>
    <w:rsid w:val="00CC324F"/>
    <w:rsid w:val="00CC5193"/>
    <w:rsid w:val="00CD7290"/>
    <w:rsid w:val="00CE3DBD"/>
    <w:rsid w:val="00CE67B4"/>
    <w:rsid w:val="00CF12F6"/>
    <w:rsid w:val="00CF1CCC"/>
    <w:rsid w:val="00CF2009"/>
    <w:rsid w:val="00CF3CC4"/>
    <w:rsid w:val="00D0204A"/>
    <w:rsid w:val="00D038E4"/>
    <w:rsid w:val="00D07558"/>
    <w:rsid w:val="00D105E1"/>
    <w:rsid w:val="00D10949"/>
    <w:rsid w:val="00D129B7"/>
    <w:rsid w:val="00D14438"/>
    <w:rsid w:val="00D144A5"/>
    <w:rsid w:val="00D160C5"/>
    <w:rsid w:val="00D2567A"/>
    <w:rsid w:val="00D25934"/>
    <w:rsid w:val="00D25BF9"/>
    <w:rsid w:val="00D25D7E"/>
    <w:rsid w:val="00D26EAB"/>
    <w:rsid w:val="00D32563"/>
    <w:rsid w:val="00D40936"/>
    <w:rsid w:val="00D44ADC"/>
    <w:rsid w:val="00D5175F"/>
    <w:rsid w:val="00D51ADE"/>
    <w:rsid w:val="00D53FF4"/>
    <w:rsid w:val="00D61277"/>
    <w:rsid w:val="00D66225"/>
    <w:rsid w:val="00D67BD1"/>
    <w:rsid w:val="00D73B94"/>
    <w:rsid w:val="00D75BF8"/>
    <w:rsid w:val="00D849AE"/>
    <w:rsid w:val="00D90614"/>
    <w:rsid w:val="00D911B4"/>
    <w:rsid w:val="00D917D3"/>
    <w:rsid w:val="00D94324"/>
    <w:rsid w:val="00D946E1"/>
    <w:rsid w:val="00D94E66"/>
    <w:rsid w:val="00D954E2"/>
    <w:rsid w:val="00DA351E"/>
    <w:rsid w:val="00DA4E3A"/>
    <w:rsid w:val="00DA677C"/>
    <w:rsid w:val="00DB1B96"/>
    <w:rsid w:val="00DB206D"/>
    <w:rsid w:val="00DB4172"/>
    <w:rsid w:val="00DC62EF"/>
    <w:rsid w:val="00DD0390"/>
    <w:rsid w:val="00DD1D17"/>
    <w:rsid w:val="00DD24A7"/>
    <w:rsid w:val="00DD66D2"/>
    <w:rsid w:val="00DE03A1"/>
    <w:rsid w:val="00DF5436"/>
    <w:rsid w:val="00E04548"/>
    <w:rsid w:val="00E11DC9"/>
    <w:rsid w:val="00E1275E"/>
    <w:rsid w:val="00E153AE"/>
    <w:rsid w:val="00E21496"/>
    <w:rsid w:val="00E2309D"/>
    <w:rsid w:val="00E25C4F"/>
    <w:rsid w:val="00E25FF2"/>
    <w:rsid w:val="00E276EA"/>
    <w:rsid w:val="00E32190"/>
    <w:rsid w:val="00E32F8E"/>
    <w:rsid w:val="00E3752D"/>
    <w:rsid w:val="00E40B89"/>
    <w:rsid w:val="00E46F8F"/>
    <w:rsid w:val="00E502F0"/>
    <w:rsid w:val="00E5343E"/>
    <w:rsid w:val="00E57BC9"/>
    <w:rsid w:val="00E617CA"/>
    <w:rsid w:val="00E62DDF"/>
    <w:rsid w:val="00E63B10"/>
    <w:rsid w:val="00E64263"/>
    <w:rsid w:val="00E64E29"/>
    <w:rsid w:val="00E7661A"/>
    <w:rsid w:val="00E820E7"/>
    <w:rsid w:val="00E82823"/>
    <w:rsid w:val="00E86545"/>
    <w:rsid w:val="00E86CC9"/>
    <w:rsid w:val="00E87A78"/>
    <w:rsid w:val="00E9074E"/>
    <w:rsid w:val="00EA1193"/>
    <w:rsid w:val="00EA1B40"/>
    <w:rsid w:val="00EA23BD"/>
    <w:rsid w:val="00EB1D9E"/>
    <w:rsid w:val="00EB23F0"/>
    <w:rsid w:val="00EB3C09"/>
    <w:rsid w:val="00EB4F0B"/>
    <w:rsid w:val="00EB7769"/>
    <w:rsid w:val="00EC2205"/>
    <w:rsid w:val="00EC389B"/>
    <w:rsid w:val="00EC7857"/>
    <w:rsid w:val="00ED1213"/>
    <w:rsid w:val="00ED7F25"/>
    <w:rsid w:val="00EE69F7"/>
    <w:rsid w:val="00EE7C93"/>
    <w:rsid w:val="00EF4670"/>
    <w:rsid w:val="00EF4AD2"/>
    <w:rsid w:val="00EF6AF8"/>
    <w:rsid w:val="00F047F8"/>
    <w:rsid w:val="00F0596C"/>
    <w:rsid w:val="00F077F3"/>
    <w:rsid w:val="00F14FC0"/>
    <w:rsid w:val="00F21DE5"/>
    <w:rsid w:val="00F244D8"/>
    <w:rsid w:val="00F249CC"/>
    <w:rsid w:val="00F26955"/>
    <w:rsid w:val="00F26A25"/>
    <w:rsid w:val="00F2776B"/>
    <w:rsid w:val="00F3252E"/>
    <w:rsid w:val="00F335B1"/>
    <w:rsid w:val="00F43B36"/>
    <w:rsid w:val="00F4469F"/>
    <w:rsid w:val="00F501C1"/>
    <w:rsid w:val="00F53D5F"/>
    <w:rsid w:val="00F570E2"/>
    <w:rsid w:val="00F62BD4"/>
    <w:rsid w:val="00F63DBB"/>
    <w:rsid w:val="00F65030"/>
    <w:rsid w:val="00F667E9"/>
    <w:rsid w:val="00F70490"/>
    <w:rsid w:val="00F73028"/>
    <w:rsid w:val="00F7322E"/>
    <w:rsid w:val="00F73CED"/>
    <w:rsid w:val="00F74338"/>
    <w:rsid w:val="00F7709D"/>
    <w:rsid w:val="00F810FB"/>
    <w:rsid w:val="00F8150A"/>
    <w:rsid w:val="00F83301"/>
    <w:rsid w:val="00F90B1A"/>
    <w:rsid w:val="00F93CFC"/>
    <w:rsid w:val="00F94CBB"/>
    <w:rsid w:val="00F95EBB"/>
    <w:rsid w:val="00F967BB"/>
    <w:rsid w:val="00FA00C0"/>
    <w:rsid w:val="00FA196A"/>
    <w:rsid w:val="00FA44D2"/>
    <w:rsid w:val="00FA5649"/>
    <w:rsid w:val="00FA703E"/>
    <w:rsid w:val="00FB08E4"/>
    <w:rsid w:val="00FB3EAE"/>
    <w:rsid w:val="00FC1590"/>
    <w:rsid w:val="00FC751F"/>
    <w:rsid w:val="00FD58AB"/>
    <w:rsid w:val="00FD5B57"/>
    <w:rsid w:val="00FE0329"/>
    <w:rsid w:val="00FE4334"/>
    <w:rsid w:val="00FF09B0"/>
    <w:rsid w:val="00FF3363"/>
    <w:rsid w:val="00FF55F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52E"/>
  </w:style>
  <w:style w:type="paragraph" w:styleId="Titre1">
    <w:name w:val="heading 1"/>
    <w:basedOn w:val="Normal"/>
    <w:next w:val="Normal"/>
    <w:link w:val="Titre1Car"/>
    <w:uiPriority w:val="9"/>
    <w:qFormat/>
    <w:rsid w:val="00A26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26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A26708"/>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link w:val="Titre4Car"/>
    <w:uiPriority w:val="9"/>
    <w:qFormat/>
    <w:rsid w:val="00AC682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next w:val="Normal"/>
    <w:link w:val="Titre5Car"/>
    <w:uiPriority w:val="9"/>
    <w:unhideWhenUsed/>
    <w:qFormat/>
    <w:rsid w:val="001631D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AC6820"/>
    <w:rPr>
      <w:rFonts w:ascii="Times New Roman" w:eastAsia="Times New Roman" w:hAnsi="Times New Roman" w:cs="Times New Roman"/>
      <w:b/>
      <w:bCs/>
      <w:sz w:val="24"/>
      <w:szCs w:val="24"/>
      <w:lang w:eastAsia="fr-FR"/>
    </w:rPr>
  </w:style>
  <w:style w:type="paragraph" w:customStyle="1" w:styleId="scroll-animator-element">
    <w:name w:val="scroll-animator-element"/>
    <w:basedOn w:val="Normal"/>
    <w:rsid w:val="00AC682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AC6820"/>
    <w:rPr>
      <w:color w:val="0000FF"/>
      <w:u w:val="single"/>
    </w:rPr>
  </w:style>
  <w:style w:type="paragraph" w:styleId="Textedebulles">
    <w:name w:val="Balloon Text"/>
    <w:basedOn w:val="Normal"/>
    <w:link w:val="TextedebullesCar"/>
    <w:uiPriority w:val="99"/>
    <w:semiHidden/>
    <w:unhideWhenUsed/>
    <w:rsid w:val="00AC68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6820"/>
    <w:rPr>
      <w:rFonts w:ascii="Tahoma" w:hAnsi="Tahoma" w:cs="Tahoma"/>
      <w:sz w:val="16"/>
      <w:szCs w:val="16"/>
    </w:rPr>
  </w:style>
  <w:style w:type="character" w:customStyle="1" w:styleId="hgkelc">
    <w:name w:val="hgkelc"/>
    <w:basedOn w:val="Policepardfaut"/>
    <w:rsid w:val="001D5905"/>
  </w:style>
  <w:style w:type="paragraph" w:customStyle="1" w:styleId="normal0">
    <w:name w:val="normal"/>
    <w:basedOn w:val="Normal"/>
    <w:rsid w:val="00A024B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ti">
    <w:name w:val="doc-ti"/>
    <w:basedOn w:val="Normal"/>
    <w:rsid w:val="00A024B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C5C43"/>
    <w:pPr>
      <w:ind w:left="720"/>
      <w:contextualSpacing/>
    </w:pPr>
  </w:style>
  <w:style w:type="character" w:customStyle="1" w:styleId="Titre1Car">
    <w:name w:val="Titre 1 Car"/>
    <w:basedOn w:val="Policepardfaut"/>
    <w:link w:val="Titre1"/>
    <w:uiPriority w:val="9"/>
    <w:rsid w:val="00A26708"/>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A26708"/>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A26708"/>
    <w:rPr>
      <w:rFonts w:asciiTheme="majorHAnsi" w:eastAsiaTheme="majorEastAsia" w:hAnsiTheme="majorHAnsi" w:cstheme="majorBidi"/>
      <w:b/>
      <w:bCs/>
      <w:color w:val="4F81BD" w:themeColor="accent1"/>
    </w:rPr>
  </w:style>
  <w:style w:type="character" w:customStyle="1" w:styleId="Titre5Car">
    <w:name w:val="Titre 5 Car"/>
    <w:basedOn w:val="Policepardfaut"/>
    <w:link w:val="Titre5"/>
    <w:uiPriority w:val="9"/>
    <w:rsid w:val="001631D6"/>
    <w:rPr>
      <w:rFonts w:asciiTheme="majorHAnsi" w:eastAsiaTheme="majorEastAsia" w:hAnsiTheme="majorHAnsi" w:cstheme="majorBidi"/>
      <w:color w:val="243F60" w:themeColor="accent1" w:themeShade="7F"/>
    </w:rPr>
  </w:style>
  <w:style w:type="paragraph" w:styleId="En-tte">
    <w:name w:val="header"/>
    <w:basedOn w:val="Normal"/>
    <w:link w:val="En-tteCar"/>
    <w:uiPriority w:val="99"/>
    <w:unhideWhenUsed/>
    <w:rsid w:val="00945D02"/>
    <w:pPr>
      <w:tabs>
        <w:tab w:val="center" w:pos="4536"/>
        <w:tab w:val="right" w:pos="9072"/>
      </w:tabs>
      <w:spacing w:after="0" w:line="240" w:lineRule="auto"/>
    </w:pPr>
  </w:style>
  <w:style w:type="character" w:customStyle="1" w:styleId="En-tteCar">
    <w:name w:val="En-tête Car"/>
    <w:basedOn w:val="Policepardfaut"/>
    <w:link w:val="En-tte"/>
    <w:uiPriority w:val="99"/>
    <w:rsid w:val="00945D02"/>
  </w:style>
  <w:style w:type="paragraph" w:styleId="Pieddepage">
    <w:name w:val="footer"/>
    <w:basedOn w:val="Normal"/>
    <w:link w:val="PieddepageCar"/>
    <w:uiPriority w:val="99"/>
    <w:unhideWhenUsed/>
    <w:rsid w:val="00945D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5D02"/>
  </w:style>
  <w:style w:type="character" w:customStyle="1" w:styleId="d9fyld">
    <w:name w:val="d9fyld"/>
    <w:basedOn w:val="Policepardfaut"/>
    <w:rsid w:val="00186971"/>
  </w:style>
  <w:style w:type="paragraph" w:customStyle="1" w:styleId="Default">
    <w:name w:val="Default"/>
    <w:rsid w:val="00544877"/>
    <w:pPr>
      <w:autoSpaceDE w:val="0"/>
      <w:autoSpaceDN w:val="0"/>
      <w:adjustRightInd w:val="0"/>
      <w:spacing w:after="0" w:line="240" w:lineRule="auto"/>
    </w:pPr>
    <w:rPr>
      <w:rFonts w:ascii="Aldo" w:hAnsi="Aldo" w:cs="Aldo"/>
      <w:color w:val="000000"/>
      <w:sz w:val="24"/>
      <w:szCs w:val="24"/>
    </w:rPr>
  </w:style>
  <w:style w:type="paragraph" w:customStyle="1" w:styleId="Pa4">
    <w:name w:val="Pa4"/>
    <w:basedOn w:val="Default"/>
    <w:next w:val="Default"/>
    <w:uiPriority w:val="99"/>
    <w:rsid w:val="00544877"/>
    <w:pPr>
      <w:spacing w:line="241" w:lineRule="atLeast"/>
    </w:pPr>
    <w:rPr>
      <w:rFonts w:cstheme="minorBidi"/>
      <w:color w:val="auto"/>
    </w:rPr>
  </w:style>
  <w:style w:type="character" w:customStyle="1" w:styleId="A2">
    <w:name w:val="A2"/>
    <w:uiPriority w:val="99"/>
    <w:rsid w:val="00544877"/>
    <w:rPr>
      <w:rFonts w:cs="Aldo"/>
      <w:b/>
      <w:bCs/>
      <w:color w:val="000000"/>
      <w:sz w:val="36"/>
      <w:szCs w:val="36"/>
    </w:rPr>
  </w:style>
  <w:style w:type="character" w:customStyle="1" w:styleId="A6">
    <w:name w:val="A6"/>
    <w:uiPriority w:val="99"/>
    <w:rsid w:val="00544877"/>
    <w:rPr>
      <w:rFonts w:cs="Aldo"/>
      <w:b/>
      <w:bCs/>
      <w:color w:val="000000"/>
      <w:sz w:val="36"/>
      <w:szCs w:val="36"/>
    </w:rPr>
  </w:style>
  <w:style w:type="paragraph" w:customStyle="1" w:styleId="Pa2">
    <w:name w:val="Pa2"/>
    <w:basedOn w:val="Default"/>
    <w:next w:val="Default"/>
    <w:uiPriority w:val="99"/>
    <w:rsid w:val="00544877"/>
    <w:pPr>
      <w:spacing w:line="241" w:lineRule="atLeast"/>
    </w:pPr>
    <w:rPr>
      <w:rFonts w:cstheme="minorBidi"/>
      <w:color w:val="auto"/>
    </w:rPr>
  </w:style>
  <w:style w:type="character" w:customStyle="1" w:styleId="A3">
    <w:name w:val="A3"/>
    <w:uiPriority w:val="99"/>
    <w:rsid w:val="00544877"/>
    <w:rPr>
      <w:rFonts w:ascii="Segoe UI" w:hAnsi="Segoe UI" w:cs="Segoe UI"/>
      <w:color w:val="000000"/>
      <w:sz w:val="57"/>
      <w:szCs w:val="57"/>
    </w:rPr>
  </w:style>
  <w:style w:type="paragraph" w:customStyle="1" w:styleId="Pa3">
    <w:name w:val="Pa3"/>
    <w:basedOn w:val="Default"/>
    <w:next w:val="Default"/>
    <w:uiPriority w:val="99"/>
    <w:rsid w:val="00544877"/>
    <w:pPr>
      <w:spacing w:line="241" w:lineRule="atLeast"/>
    </w:pPr>
    <w:rPr>
      <w:rFonts w:cstheme="minorBidi"/>
      <w:color w:val="auto"/>
    </w:rPr>
  </w:style>
  <w:style w:type="character" w:customStyle="1" w:styleId="A4">
    <w:name w:val="A4"/>
    <w:uiPriority w:val="99"/>
    <w:rsid w:val="00544877"/>
    <w:rPr>
      <w:rFonts w:ascii="Segoe UI" w:hAnsi="Segoe UI" w:cs="Segoe UI"/>
      <w:color w:val="000000"/>
      <w:sz w:val="32"/>
      <w:szCs w:val="32"/>
    </w:rPr>
  </w:style>
  <w:style w:type="paragraph" w:customStyle="1" w:styleId="Pa5">
    <w:name w:val="Pa5"/>
    <w:basedOn w:val="Default"/>
    <w:next w:val="Default"/>
    <w:uiPriority w:val="99"/>
    <w:rsid w:val="00544877"/>
    <w:pPr>
      <w:spacing w:line="241" w:lineRule="atLeast"/>
    </w:pPr>
    <w:rPr>
      <w:rFonts w:cstheme="minorBidi"/>
      <w:color w:val="auto"/>
    </w:rPr>
  </w:style>
  <w:style w:type="character" w:customStyle="1" w:styleId="A10">
    <w:name w:val="A10"/>
    <w:uiPriority w:val="99"/>
    <w:rsid w:val="00544877"/>
    <w:rPr>
      <w:rFonts w:ascii="DINPro-Medium" w:hAnsi="DINPro-Medium" w:cs="DINPro-Medium"/>
      <w:color w:val="000000"/>
      <w:sz w:val="48"/>
      <w:szCs w:val="48"/>
    </w:rPr>
  </w:style>
  <w:style w:type="character" w:customStyle="1" w:styleId="A11">
    <w:name w:val="A11"/>
    <w:uiPriority w:val="99"/>
    <w:rsid w:val="00544877"/>
    <w:rPr>
      <w:rFonts w:ascii="DINPro-Medium" w:hAnsi="DINPro-Medium" w:cs="DINPro-Medium"/>
      <w:color w:val="000000"/>
      <w:sz w:val="22"/>
      <w:szCs w:val="22"/>
    </w:rPr>
  </w:style>
  <w:style w:type="paragraph" w:customStyle="1" w:styleId="Pa6">
    <w:name w:val="Pa6"/>
    <w:basedOn w:val="Default"/>
    <w:next w:val="Default"/>
    <w:uiPriority w:val="99"/>
    <w:rsid w:val="00544877"/>
    <w:pPr>
      <w:spacing w:line="241" w:lineRule="atLeast"/>
    </w:pPr>
    <w:rPr>
      <w:rFonts w:cstheme="minorBidi"/>
      <w:color w:val="auto"/>
    </w:rPr>
  </w:style>
  <w:style w:type="character" w:customStyle="1" w:styleId="A12">
    <w:name w:val="A12"/>
    <w:uiPriority w:val="99"/>
    <w:rsid w:val="00544877"/>
    <w:rPr>
      <w:rFonts w:ascii="DINPro-Light" w:hAnsi="DINPro-Light" w:cs="DINPro-Light"/>
      <w:color w:val="000000"/>
      <w:sz w:val="12"/>
      <w:szCs w:val="12"/>
    </w:rPr>
  </w:style>
  <w:style w:type="character" w:customStyle="1" w:styleId="A7">
    <w:name w:val="A7"/>
    <w:uiPriority w:val="99"/>
    <w:rsid w:val="00544877"/>
    <w:rPr>
      <w:rFonts w:ascii="Lato" w:hAnsi="Lato" w:cs="Lato"/>
      <w:color w:val="000000"/>
      <w:sz w:val="12"/>
      <w:szCs w:val="12"/>
    </w:rPr>
  </w:style>
  <w:style w:type="character" w:customStyle="1" w:styleId="A8">
    <w:name w:val="A8"/>
    <w:uiPriority w:val="99"/>
    <w:rsid w:val="00544877"/>
    <w:rPr>
      <w:rFonts w:ascii="Lato" w:hAnsi="Lato" w:cs="Lato"/>
      <w:color w:val="000000"/>
      <w:sz w:val="12"/>
      <w:szCs w:val="12"/>
    </w:rPr>
  </w:style>
  <w:style w:type="character" w:customStyle="1" w:styleId="A9">
    <w:name w:val="A9"/>
    <w:uiPriority w:val="99"/>
    <w:rsid w:val="00544877"/>
    <w:rPr>
      <w:rFonts w:ascii="Lato" w:hAnsi="Lato" w:cs="Lato"/>
      <w:b/>
      <w:bCs/>
      <w:color w:val="000000"/>
      <w:sz w:val="22"/>
      <w:szCs w:val="22"/>
    </w:rPr>
  </w:style>
  <w:style w:type="paragraph" w:customStyle="1" w:styleId="Pa1">
    <w:name w:val="Pa1"/>
    <w:basedOn w:val="Default"/>
    <w:next w:val="Default"/>
    <w:uiPriority w:val="99"/>
    <w:rsid w:val="00853A10"/>
    <w:pPr>
      <w:spacing w:line="241" w:lineRule="atLeast"/>
    </w:pPr>
    <w:rPr>
      <w:rFonts w:ascii="Segoe UI" w:hAnsi="Segoe UI" w:cs="Segoe UI"/>
      <w:color w:val="auto"/>
    </w:rPr>
  </w:style>
  <w:style w:type="character" w:customStyle="1" w:styleId="A1">
    <w:name w:val="A1"/>
    <w:uiPriority w:val="99"/>
    <w:rsid w:val="00853A10"/>
    <w:rPr>
      <w:color w:val="000000"/>
      <w:sz w:val="37"/>
      <w:szCs w:val="37"/>
    </w:rPr>
  </w:style>
  <w:style w:type="paragraph" w:styleId="En-ttedetabledesmatires">
    <w:name w:val="TOC Heading"/>
    <w:basedOn w:val="Titre1"/>
    <w:next w:val="Normal"/>
    <w:uiPriority w:val="39"/>
    <w:semiHidden/>
    <w:unhideWhenUsed/>
    <w:qFormat/>
    <w:rsid w:val="00C560A5"/>
    <w:pPr>
      <w:outlineLvl w:val="9"/>
    </w:pPr>
  </w:style>
  <w:style w:type="paragraph" w:styleId="TM1">
    <w:name w:val="toc 1"/>
    <w:basedOn w:val="Normal"/>
    <w:next w:val="Normal"/>
    <w:autoRedefine/>
    <w:uiPriority w:val="39"/>
    <w:unhideWhenUsed/>
    <w:rsid w:val="00C560A5"/>
    <w:pPr>
      <w:spacing w:after="100"/>
    </w:pPr>
  </w:style>
  <w:style w:type="paragraph" w:styleId="TM2">
    <w:name w:val="toc 2"/>
    <w:basedOn w:val="Normal"/>
    <w:next w:val="Normal"/>
    <w:autoRedefine/>
    <w:uiPriority w:val="39"/>
    <w:unhideWhenUsed/>
    <w:rsid w:val="0018448D"/>
    <w:pPr>
      <w:tabs>
        <w:tab w:val="right" w:leader="dot" w:pos="9062"/>
      </w:tabs>
      <w:spacing w:after="100"/>
    </w:pPr>
  </w:style>
  <w:style w:type="character" w:styleId="lev">
    <w:name w:val="Strong"/>
    <w:basedOn w:val="Policepardfaut"/>
    <w:uiPriority w:val="22"/>
    <w:qFormat/>
    <w:rsid w:val="00255D2C"/>
    <w:rPr>
      <w:b/>
      <w:bCs/>
    </w:rPr>
  </w:style>
  <w:style w:type="table" w:styleId="Grilledutableau">
    <w:name w:val="Table Grid"/>
    <w:basedOn w:val="TableauNormal"/>
    <w:uiPriority w:val="59"/>
    <w:rsid w:val="008C6D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555F1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55F10"/>
    <w:rPr>
      <w:sz w:val="20"/>
      <w:szCs w:val="20"/>
    </w:rPr>
  </w:style>
  <w:style w:type="character" w:styleId="Appelnotedebasdep">
    <w:name w:val="footnote reference"/>
    <w:basedOn w:val="Policepardfaut"/>
    <w:uiPriority w:val="99"/>
    <w:semiHidden/>
    <w:unhideWhenUsed/>
    <w:rsid w:val="00555F10"/>
    <w:rPr>
      <w:vertAlign w:val="superscript"/>
    </w:rPr>
  </w:style>
  <w:style w:type="paragraph" w:styleId="Notedefin">
    <w:name w:val="endnote text"/>
    <w:basedOn w:val="Normal"/>
    <w:link w:val="NotedefinCar"/>
    <w:uiPriority w:val="99"/>
    <w:semiHidden/>
    <w:unhideWhenUsed/>
    <w:rsid w:val="00360B39"/>
    <w:pPr>
      <w:spacing w:after="0" w:line="240" w:lineRule="auto"/>
    </w:pPr>
    <w:rPr>
      <w:sz w:val="20"/>
      <w:szCs w:val="20"/>
    </w:rPr>
  </w:style>
  <w:style w:type="character" w:customStyle="1" w:styleId="NotedefinCar">
    <w:name w:val="Note de fin Car"/>
    <w:basedOn w:val="Policepardfaut"/>
    <w:link w:val="Notedefin"/>
    <w:uiPriority w:val="99"/>
    <w:semiHidden/>
    <w:rsid w:val="00360B39"/>
    <w:rPr>
      <w:sz w:val="20"/>
      <w:szCs w:val="20"/>
    </w:rPr>
  </w:style>
  <w:style w:type="character" w:styleId="Appeldenotedefin">
    <w:name w:val="endnote reference"/>
    <w:basedOn w:val="Policepardfaut"/>
    <w:uiPriority w:val="99"/>
    <w:semiHidden/>
    <w:unhideWhenUsed/>
    <w:rsid w:val="00360B39"/>
    <w:rPr>
      <w:vertAlign w:val="superscript"/>
    </w:rPr>
  </w:style>
  <w:style w:type="character" w:styleId="Emphaseple">
    <w:name w:val="Subtle Emphasis"/>
    <w:basedOn w:val="Policepardfaut"/>
    <w:uiPriority w:val="19"/>
    <w:qFormat/>
    <w:rsid w:val="00FA5649"/>
    <w:rPr>
      <w:i/>
      <w:iCs/>
      <w:color w:val="808080" w:themeColor="text1" w:themeTint="7F"/>
    </w:rPr>
  </w:style>
  <w:style w:type="character" w:customStyle="1" w:styleId="y8pc0">
    <w:name w:val="y8pc0"/>
    <w:basedOn w:val="Policepardfaut"/>
    <w:rsid w:val="00B84996"/>
  </w:style>
  <w:style w:type="character" w:customStyle="1" w:styleId="citecrochet">
    <w:name w:val="cite_crochet"/>
    <w:basedOn w:val="Policepardfaut"/>
    <w:rsid w:val="00C63302"/>
  </w:style>
</w:styles>
</file>

<file path=word/webSettings.xml><?xml version="1.0" encoding="utf-8"?>
<w:webSettings xmlns:r="http://schemas.openxmlformats.org/officeDocument/2006/relationships" xmlns:w="http://schemas.openxmlformats.org/wordprocessingml/2006/main">
  <w:divs>
    <w:div w:id="209268406">
      <w:bodyDiv w:val="1"/>
      <w:marLeft w:val="0"/>
      <w:marRight w:val="0"/>
      <w:marTop w:val="0"/>
      <w:marBottom w:val="0"/>
      <w:divBdr>
        <w:top w:val="none" w:sz="0" w:space="0" w:color="auto"/>
        <w:left w:val="none" w:sz="0" w:space="0" w:color="auto"/>
        <w:bottom w:val="none" w:sz="0" w:space="0" w:color="auto"/>
        <w:right w:val="none" w:sz="0" w:space="0" w:color="auto"/>
      </w:divBdr>
      <w:divsChild>
        <w:div w:id="2110657467">
          <w:marLeft w:val="0"/>
          <w:marRight w:val="0"/>
          <w:marTop w:val="0"/>
          <w:marBottom w:val="0"/>
          <w:divBdr>
            <w:top w:val="none" w:sz="0" w:space="0" w:color="auto"/>
            <w:left w:val="none" w:sz="0" w:space="0" w:color="auto"/>
            <w:bottom w:val="none" w:sz="0" w:space="0" w:color="auto"/>
            <w:right w:val="none" w:sz="0" w:space="0" w:color="auto"/>
          </w:divBdr>
          <w:divsChild>
            <w:div w:id="1058821192">
              <w:marLeft w:val="0"/>
              <w:marRight w:val="0"/>
              <w:marTop w:val="0"/>
              <w:marBottom w:val="0"/>
              <w:divBdr>
                <w:top w:val="none" w:sz="0" w:space="0" w:color="auto"/>
                <w:left w:val="none" w:sz="0" w:space="0" w:color="auto"/>
                <w:bottom w:val="none" w:sz="0" w:space="0" w:color="auto"/>
                <w:right w:val="none" w:sz="0" w:space="0" w:color="auto"/>
              </w:divBdr>
            </w:div>
            <w:div w:id="177709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4194">
      <w:bodyDiv w:val="1"/>
      <w:marLeft w:val="0"/>
      <w:marRight w:val="0"/>
      <w:marTop w:val="0"/>
      <w:marBottom w:val="0"/>
      <w:divBdr>
        <w:top w:val="none" w:sz="0" w:space="0" w:color="auto"/>
        <w:left w:val="none" w:sz="0" w:space="0" w:color="auto"/>
        <w:bottom w:val="none" w:sz="0" w:space="0" w:color="auto"/>
        <w:right w:val="none" w:sz="0" w:space="0" w:color="auto"/>
      </w:divBdr>
    </w:div>
    <w:div w:id="802233757">
      <w:bodyDiv w:val="1"/>
      <w:marLeft w:val="0"/>
      <w:marRight w:val="0"/>
      <w:marTop w:val="0"/>
      <w:marBottom w:val="0"/>
      <w:divBdr>
        <w:top w:val="none" w:sz="0" w:space="0" w:color="auto"/>
        <w:left w:val="none" w:sz="0" w:space="0" w:color="auto"/>
        <w:bottom w:val="none" w:sz="0" w:space="0" w:color="auto"/>
        <w:right w:val="none" w:sz="0" w:space="0" w:color="auto"/>
      </w:divBdr>
    </w:div>
    <w:div w:id="813983042">
      <w:bodyDiv w:val="1"/>
      <w:marLeft w:val="0"/>
      <w:marRight w:val="0"/>
      <w:marTop w:val="0"/>
      <w:marBottom w:val="0"/>
      <w:divBdr>
        <w:top w:val="none" w:sz="0" w:space="0" w:color="auto"/>
        <w:left w:val="none" w:sz="0" w:space="0" w:color="auto"/>
        <w:bottom w:val="none" w:sz="0" w:space="0" w:color="auto"/>
        <w:right w:val="none" w:sz="0" w:space="0" w:color="auto"/>
      </w:divBdr>
      <w:divsChild>
        <w:div w:id="997611552">
          <w:marLeft w:val="0"/>
          <w:marRight w:val="0"/>
          <w:marTop w:val="0"/>
          <w:marBottom w:val="0"/>
          <w:divBdr>
            <w:top w:val="none" w:sz="0" w:space="0" w:color="auto"/>
            <w:left w:val="none" w:sz="0" w:space="0" w:color="auto"/>
            <w:bottom w:val="none" w:sz="0" w:space="0" w:color="auto"/>
            <w:right w:val="none" w:sz="0" w:space="0" w:color="auto"/>
          </w:divBdr>
        </w:div>
        <w:div w:id="1138184125">
          <w:marLeft w:val="0"/>
          <w:marRight w:val="0"/>
          <w:marTop w:val="0"/>
          <w:marBottom w:val="0"/>
          <w:divBdr>
            <w:top w:val="none" w:sz="0" w:space="0" w:color="auto"/>
            <w:left w:val="none" w:sz="0" w:space="0" w:color="auto"/>
            <w:bottom w:val="none" w:sz="0" w:space="0" w:color="auto"/>
            <w:right w:val="none" w:sz="0" w:space="0" w:color="auto"/>
          </w:divBdr>
          <w:divsChild>
            <w:div w:id="16967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3111">
      <w:bodyDiv w:val="1"/>
      <w:marLeft w:val="0"/>
      <w:marRight w:val="0"/>
      <w:marTop w:val="0"/>
      <w:marBottom w:val="0"/>
      <w:divBdr>
        <w:top w:val="none" w:sz="0" w:space="0" w:color="auto"/>
        <w:left w:val="none" w:sz="0" w:space="0" w:color="auto"/>
        <w:bottom w:val="none" w:sz="0" w:space="0" w:color="auto"/>
        <w:right w:val="none" w:sz="0" w:space="0" w:color="auto"/>
      </w:divBdr>
    </w:div>
    <w:div w:id="1078407027">
      <w:bodyDiv w:val="1"/>
      <w:marLeft w:val="0"/>
      <w:marRight w:val="0"/>
      <w:marTop w:val="0"/>
      <w:marBottom w:val="0"/>
      <w:divBdr>
        <w:top w:val="none" w:sz="0" w:space="0" w:color="auto"/>
        <w:left w:val="none" w:sz="0" w:space="0" w:color="auto"/>
        <w:bottom w:val="none" w:sz="0" w:space="0" w:color="auto"/>
        <w:right w:val="none" w:sz="0" w:space="0" w:color="auto"/>
      </w:divBdr>
    </w:div>
    <w:div w:id="1103067681">
      <w:bodyDiv w:val="1"/>
      <w:marLeft w:val="0"/>
      <w:marRight w:val="0"/>
      <w:marTop w:val="0"/>
      <w:marBottom w:val="0"/>
      <w:divBdr>
        <w:top w:val="none" w:sz="0" w:space="0" w:color="auto"/>
        <w:left w:val="none" w:sz="0" w:space="0" w:color="auto"/>
        <w:bottom w:val="none" w:sz="0" w:space="0" w:color="auto"/>
        <w:right w:val="none" w:sz="0" w:space="0" w:color="auto"/>
      </w:divBdr>
    </w:div>
    <w:div w:id="1392339276">
      <w:bodyDiv w:val="1"/>
      <w:marLeft w:val="0"/>
      <w:marRight w:val="0"/>
      <w:marTop w:val="0"/>
      <w:marBottom w:val="0"/>
      <w:divBdr>
        <w:top w:val="none" w:sz="0" w:space="0" w:color="auto"/>
        <w:left w:val="none" w:sz="0" w:space="0" w:color="auto"/>
        <w:bottom w:val="none" w:sz="0" w:space="0" w:color="auto"/>
        <w:right w:val="none" w:sz="0" w:space="0" w:color="auto"/>
      </w:divBdr>
    </w:div>
    <w:div w:id="208668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maisonsaine.ca/sante-et-securite/mesures-delectrosmog-dans-les-vehicules-surprises-et-deceptions" TargetMode="External"/><Relationship Id="rId26" Type="http://schemas.openxmlformats.org/officeDocument/2006/relationships/hyperlink" Target="http://www.jpost.com/HealthAndSci-Tech/Article.aspx?id=159685" TargetMode="External"/><Relationship Id="rId39" Type="http://schemas.openxmlformats.org/officeDocument/2006/relationships/hyperlink" Target="http://www.next-up.org/Newsoftheworld/Toyota.php" TargetMode="External"/><Relationship Id="rId3" Type="http://schemas.openxmlformats.org/officeDocument/2006/relationships/styles" Target="styles.xml"/><Relationship Id="rId21" Type="http://schemas.openxmlformats.org/officeDocument/2006/relationships/hyperlink" Target="http://www.planglois.com" TargetMode="External"/><Relationship Id="rId34" Type="http://schemas.openxmlformats.org/officeDocument/2006/relationships/hyperlink" Target="https://maisonsaine.ca/uploads/2014/07/AhlbomConflictsIARCMay23-1.pdf" TargetMode="External"/><Relationship Id="rId42" Type="http://schemas.openxmlformats.org/officeDocument/2006/relationships/hyperlink" Target="http://medecine.foxoo.com/video,normes,seuils-valeurs-limites-champs-electriques-electromagnetiques,nx090609174531160.html" TargetMode="External"/><Relationship Id="rId47" Type="http://schemas.openxmlformats.org/officeDocument/2006/relationships/hyperlink" Target="https://maisonsaine.ca/uploads/2014/07/ve-cem-resultats.pdf"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fr.wikipedia.org/wiki/Rayonnement_ionisant" TargetMode="External"/><Relationship Id="rId17" Type="http://schemas.openxmlformats.org/officeDocument/2006/relationships/hyperlink" Target="https://eur-lex.europa.eu/legal-content/FR/TXT/HTML/?uri=CELEX:32013L0035" TargetMode="External"/><Relationship Id="rId25" Type="http://schemas.openxmlformats.org/officeDocument/2006/relationships/hyperlink" Target="http://www.emftesting.net/2010/07/do-hybrid-automobiles-emit-electromagnetic-fields-that-put-pacemaker-and-icd-wearers-at-risk/" TargetMode="External"/><Relationship Id="rId33" Type="http://schemas.openxmlformats.org/officeDocument/2006/relationships/hyperlink" Target="http://www.icnirp.de/" TargetMode="External"/><Relationship Id="rId38" Type="http://schemas.openxmlformats.org/officeDocument/2006/relationships/image" Target="media/image4.jpeg"/><Relationship Id="rId46" Type="http://schemas.openxmlformats.org/officeDocument/2006/relationships/hyperlink" Target="http://www.next-up.org/Newsoftheworld/Renault.php"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maisonsaine.ca/sante-et-securite" TargetMode="External"/><Relationship Id="rId29" Type="http://schemas.openxmlformats.org/officeDocument/2006/relationships/hyperlink" Target="http://petition.next-up.org/sign-petition-fr.html" TargetMode="External"/><Relationship Id="rId41" Type="http://schemas.openxmlformats.org/officeDocument/2006/relationships/hyperlink" Target="http://www.baubiologie.fr/Valeurs-indicatives-en-baubiologi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Mati%C3%A8re" TargetMode="External"/><Relationship Id="rId24" Type="http://schemas.openxmlformats.org/officeDocument/2006/relationships/hyperlink" Target="http://drwes.blogspot.com/2008/02/pacemakers-defibrillators-and-hybrid.html" TargetMode="External"/><Relationship Id="rId32" Type="http://schemas.openxmlformats.org/officeDocument/2006/relationships/hyperlink" Target="http://www.iarc.fr/fr/media-centre/pr/2001/pr136.html" TargetMode="External"/><Relationship Id="rId37" Type="http://schemas.openxmlformats.org/officeDocument/2006/relationships/hyperlink" Target="http://www.robindestoits.org/Le-Syndrome-des-Micro-ondes-dossier-scientifique_a228.html" TargetMode="External"/><Relationship Id="rId40" Type="http://schemas.openxmlformats.org/officeDocument/2006/relationships/hyperlink" Target="https://maisonsaine.ca/uploads/2014/07/IOP_Building_health_The_need_for_electromagnetic_hygiene.pdf" TargetMode="External"/><Relationship Id="rId45" Type="http://schemas.openxmlformats.org/officeDocument/2006/relationships/hyperlink" Target="http://www.bioinitiative.org/"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www.abc4.com/content/news/top%20stories/story/Government-looks-into-cell-phones-as-cause-of/d84EfEzJ7k6dgFjUoRljnw.cspx" TargetMode="External"/><Relationship Id="rId28" Type="http://schemas.openxmlformats.org/officeDocument/2006/relationships/hyperlink" Target="https://maisonsaine.ca/uploads/2014/07/SciencesEtAvenirCemVehicules.pdf" TargetMode="External"/><Relationship Id="rId36" Type="http://schemas.openxmlformats.org/officeDocument/2006/relationships/hyperlink" Target="http://c4st.org/news/what-s-happening-around-the-world/letter-from-the-american-academy-of-pediatrics-to-the-fcc-regarding-radiofrequency-electromagnetic-radiation-standards.html" TargetMode="External"/><Relationship Id="rId49" Type="http://schemas.openxmlformats.org/officeDocument/2006/relationships/hyperlink" Target="http://roulezelectrique.com/emissions-electro-magnetiques-des-vehicules-electriques/" TargetMode="External"/><Relationship Id="rId10" Type="http://schemas.openxmlformats.org/officeDocument/2006/relationships/hyperlink" Target="https://fr.wikipedia.org/wiki/Ion" TargetMode="External"/><Relationship Id="rId19" Type="http://schemas.openxmlformats.org/officeDocument/2006/relationships/hyperlink" Target="https://maisonsaine.ca/electrosmog" TargetMode="External"/><Relationship Id="rId31" Type="http://schemas.openxmlformats.org/officeDocument/2006/relationships/hyperlink" Target="https://maisonsaine.ca/sante-et-securite/electrosmog/quebecois-champions-cancers-lies-electrosmog.html" TargetMode="External"/><Relationship Id="rId44" Type="http://schemas.openxmlformats.org/officeDocument/2006/relationships/hyperlink" Target="https://maisonsaine.ca/uploads/2014/07/j-a95issue.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r.wikipedia.org/wiki/Rayonnement_%C3%A9lectromagn%C3%A9tique" TargetMode="External"/><Relationship Id="rId14" Type="http://schemas.openxmlformats.org/officeDocument/2006/relationships/hyperlink" Target="https://www.irsn.fr/savoir-comprendre/sante/consequences-rayonnements-ionisants" TargetMode="External"/><Relationship Id="rId22" Type="http://schemas.openxmlformats.org/officeDocument/2006/relationships/hyperlink" Target="http://content.usatoday.com/communities/driveon/post/2010/02/cars-throttles-could-go-haywire-from-radio-or-microwave-interference/1/" TargetMode="External"/><Relationship Id="rId27" Type="http://schemas.openxmlformats.org/officeDocument/2006/relationships/hyperlink" Target="http://powerwatch.org.uk/library/index.asp" TargetMode="External"/><Relationship Id="rId30" Type="http://schemas.openxmlformats.org/officeDocument/2006/relationships/hyperlink" Target="http://www.next-up.org/Newsoftheworld/Toyota.php" TargetMode="External"/><Relationship Id="rId35" Type="http://schemas.openxmlformats.org/officeDocument/2006/relationships/hyperlink" Target="http://www.bioinitiative.org/" TargetMode="External"/><Relationship Id="rId43" Type="http://schemas.openxmlformats.org/officeDocument/2006/relationships/hyperlink" Target="https://maisonsaine.ca/uploads/2014/07/j-a95issue.pdf" TargetMode="External"/><Relationship Id="rId48" Type="http://schemas.openxmlformats.org/officeDocument/2006/relationships/image" Target="media/image5.png"/><Relationship Id="rId8" Type="http://schemas.openxmlformats.org/officeDocument/2006/relationships/hyperlink" Target="https://fr.wikipedia.org/wiki/Rayonnement" TargetMode="Externa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solutionsbio.ch/post/comment-se-proteger-des-ondes-electromagnetiques-et-de-" TargetMode="External"/><Relationship Id="rId13" Type="http://schemas.openxmlformats.org/officeDocument/2006/relationships/hyperlink" Target="https://www.avem.fr/2014/05/14/voitures-electriques-champs-electromagnetiques-vous-pouvez-rouler-tranquille/" TargetMode="External"/><Relationship Id="rId3" Type="http://schemas.openxmlformats.org/officeDocument/2006/relationships/hyperlink" Target="https://www.tesla-mag.com/voyage-au-coeur-dun-vehicule-electrique/" TargetMode="External"/><Relationship Id="rId7" Type="http://schemas.openxmlformats.org/officeDocument/2006/relationships/hyperlink" Target="https://www.icnirp.org/cms/upload/publications/ICNIRPlfgaps2020.pdf" TargetMode="External"/><Relationship Id="rId12" Type="http://schemas.openxmlformats.org/officeDocument/2006/relationships/hyperlink" Target="http://www.sintef.no/Projectweb/EM-Safety/" TargetMode="External"/><Relationship Id="rId17" Type="http://schemas.openxmlformats.org/officeDocument/2006/relationships/hyperlink" Target="https://fr.wikipedia.org/wiki/Bioinitiative" TargetMode="External"/><Relationship Id="rId2" Type="http://schemas.openxmlformats.org/officeDocument/2006/relationships/hyperlink" Target="https://maisonsaine.ca/sante-et-securite/mesures-delectrosmog-dans-les-vehicules-surprises-et-deceptions" TargetMode="External"/><Relationship Id="rId16" Type="http://schemas.openxmlformats.org/officeDocument/2006/relationships/hyperlink" Target="http://www.bioinitiative.org" TargetMode="External"/><Relationship Id="rId1" Type="http://schemas.openxmlformats.org/officeDocument/2006/relationships/hyperlink" Target="https://www.parlament.ch/fr/ratsbetrieb/suche-curia-vista/geschaeft?AffairId=20194346" TargetMode="External"/><Relationship Id="rId6" Type="http://schemas.openxmlformats.org/officeDocument/2006/relationships/hyperlink" Target="https://eur-lex.europa.eu/LexUriServ/LexUriServ.do?uri=OJ:L:2013:179:0001:0021:en:PDF" TargetMode="External"/><Relationship Id="rId11" Type="http://schemas.openxmlformats.org/officeDocument/2006/relationships/hyperlink" Target="https://dte.com.pl/fr/interferences-electromagnetiques-dans-les-vehicules-electriques/?srsltid=AfmBOoryKnKdRP2GwWFuGKeAiRctSX0DeIViAjlV-66xlWMYCnvVBg34" TargetMode="External"/><Relationship Id="rId5" Type="http://schemas.openxmlformats.org/officeDocument/2006/relationships/hyperlink" Target="https://eur-lex.europa.eu/legal-content/FR/TXT/HTML/?uri=CELEX:32013L0035" TargetMode="External"/><Relationship Id="rId15" Type="http://schemas.openxmlformats.org/officeDocument/2006/relationships/hyperlink" Target="https://www.familyondes.fr/documentation/maisondes/normes-sbm-2015.pdf" TargetMode="External"/><Relationship Id="rId10" Type="http://schemas.openxmlformats.org/officeDocument/2006/relationships/hyperlink" Target="https://maisonsaine.ca/sante-et-securite/mesures-delectrosmog-dans-les-vehicules-surprises-et-deceptions" TargetMode="External"/><Relationship Id="rId4" Type="http://schemas.openxmlformats.org/officeDocument/2006/relationships/hyperlink" Target="https://gq.mines.gouv.qc.ca/geologie-pour-tous/geomagnetisme/" TargetMode="External"/><Relationship Id="rId9" Type="http://schemas.openxmlformats.org/officeDocument/2006/relationships/hyperlink" Target="https://www.robindestoits.org/Le-Syndrome-des-Micro-ondes-dossier-" TargetMode="External"/><Relationship Id="rId14" Type="http://schemas.openxmlformats.org/officeDocument/2006/relationships/hyperlink" Target="https://maisonsaine.ca/sante-et-securite/mesures-delectrosmog-dans-les-vehicules-surprises-et-decep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30659-4D1E-4F63-A47E-EAD1FB653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12379</Words>
  <Characters>68089</Characters>
  <Application>Microsoft Office Word</Application>
  <DocSecurity>0</DocSecurity>
  <Lines>567</Lines>
  <Paragraphs>160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2</cp:revision>
  <cp:lastPrinted>2025-04-04T08:53:00Z</cp:lastPrinted>
  <dcterms:created xsi:type="dcterms:W3CDTF">2025-04-04T08:57:00Z</dcterms:created>
  <dcterms:modified xsi:type="dcterms:W3CDTF">2025-04-04T08:57:00Z</dcterms:modified>
</cp:coreProperties>
</file>